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65" w:rsidRDefault="00944FB6" w:rsidP="002D07F2">
      <w:pPr>
        <w:pStyle w:val="3"/>
      </w:pPr>
      <w:r>
        <w:rPr>
          <w:noProof/>
          <w:lang w:val="ru-RU" w:eastAsia="ru-RU"/>
        </w:rPr>
        <w:drawing>
          <wp:inline distT="0" distB="0" distL="0" distR="0" wp14:anchorId="010187EF" wp14:editId="32C8838A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465" w:rsidRPr="002D07F2" w:rsidRDefault="00944FB6">
      <w:pPr>
        <w:spacing w:after="0"/>
        <w:rPr>
          <w:lang w:val="ru-RU"/>
        </w:rPr>
      </w:pPr>
      <w:bookmarkStart w:id="0" w:name="_GoBack"/>
      <w:r w:rsidRPr="002D07F2">
        <w:rPr>
          <w:b/>
          <w:color w:val="000000"/>
          <w:sz w:val="28"/>
          <w:lang w:val="ru-RU"/>
        </w:rPr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bookmarkEnd w:id="0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" w:name="z1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</w:t>
      </w:r>
      <w:proofErr w:type="gramStart"/>
      <w:r w:rsidRPr="002D07F2">
        <w:rPr>
          <w:color w:val="000000"/>
          <w:sz w:val="28"/>
          <w:lang w:val="ru-RU"/>
        </w:rPr>
        <w:t xml:space="preserve">В соответствии с подпунктом 44-5) статьи 5 Закона Республики Казахстан от 27 июля 2007 года "Об образовании" </w:t>
      </w:r>
      <w:r w:rsidRPr="002D07F2">
        <w:rPr>
          <w:b/>
          <w:color w:val="000000"/>
          <w:sz w:val="28"/>
          <w:lang w:val="ru-RU"/>
        </w:rPr>
        <w:t>ПРИКАЗЫВАЮ</w:t>
      </w:r>
      <w:r w:rsidRPr="002D07F2">
        <w:rPr>
          <w:color w:val="000000"/>
          <w:sz w:val="28"/>
          <w:lang w:val="ru-RU"/>
        </w:rPr>
        <w:t>:</w:t>
      </w:r>
      <w:proofErr w:type="gramEnd"/>
    </w:p>
    <w:p w:rsidR="00DE6465" w:rsidRPr="002D07F2" w:rsidRDefault="00944FB6">
      <w:pPr>
        <w:spacing w:after="0"/>
        <w:jc w:val="both"/>
        <w:rPr>
          <w:lang w:val="ru-RU"/>
        </w:rPr>
      </w:pPr>
      <w:bookmarkStart w:id="2" w:name="z4"/>
      <w:bookmarkEnd w:id="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Утвердить: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" w:name="z5"/>
      <w:bookmarkEnd w:id="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Типовые правила деятельности организации образования по уровням образования, согласно приложению 1 к настоящему приказу;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" w:name="z6"/>
      <w:bookmarkEnd w:id="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Типовые правила деятельности организации образования по профилю обучения, согласно приложению 2 к настоящему приказу;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" w:name="z7"/>
      <w:bookmarkEnd w:id="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Типовые правила деятельности организации образования по условиям организации обучения, согласно приложению 3 к настоящему приказу;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" w:name="z8"/>
      <w:bookmarkEnd w:id="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Типовые правила деятельности международной школы, согласно приложению 4 к настоящему приказу;</w:t>
      </w:r>
    </w:p>
    <w:bookmarkEnd w:id="6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Типовые правила деятельности интернатных организаций, согласно приложению 5 к настоящему приказу;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Типовые правила деятельности комбинированных организаций образования, согласно приложению 6 к настоящему приказу.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 с изменением, внесенным приказом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Признать утратившими силу некоторые решения Министра образования и науки Республики Казахстан, согласно приложению 7 к настоящему приказу.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Департаменту дошкольного и среднего образования (Жонтаева Ж.А.):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" w:name="z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Контроль за исполнением настоящего приказа возложить на </w:t>
      </w:r>
      <w:proofErr w:type="gramStart"/>
      <w:r w:rsidRPr="002D07F2">
        <w:rPr>
          <w:color w:val="000000"/>
          <w:sz w:val="28"/>
          <w:lang w:val="ru-RU"/>
        </w:rPr>
        <w:t>вице-министра</w:t>
      </w:r>
      <w:proofErr w:type="gramEnd"/>
      <w:r w:rsidRPr="002D07F2">
        <w:rPr>
          <w:color w:val="000000"/>
          <w:sz w:val="28"/>
          <w:lang w:val="ru-RU"/>
        </w:rPr>
        <w:t xml:space="preserve"> образования и науки Абенова М.А.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431"/>
        <w:gridCol w:w="295"/>
      </w:tblGrid>
      <w:tr w:rsidR="00DE6465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DE6465" w:rsidRDefault="00944FB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D07F2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                    А. Саринжипов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11" w:name="z23"/>
      <w:r w:rsidRPr="002D07F2">
        <w:rPr>
          <w:b/>
          <w:color w:val="000000"/>
          <w:lang w:val="ru-RU"/>
        </w:rPr>
        <w:t xml:space="preserve"> Типовые правила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деятельности организации образования по уровням образования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Глава 1. Общие положения</w:t>
      </w:r>
    </w:p>
    <w:bookmarkEnd w:id="11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" w:name="z2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Настоящие Типовые правила деятельности организаций образования по уровням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организаций среднего образования,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подчиненности.</w:t>
      </w:r>
    </w:p>
    <w:bookmarkEnd w:id="1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" w:name="z2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В настоящих Типовых правилах использованы следующие понятия: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" w:name="z29"/>
      <w:bookmarkEnd w:id="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" w:name="z30"/>
      <w:bookmarkEnd w:id="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" w:name="z31"/>
      <w:bookmarkEnd w:id="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" w:name="z32"/>
      <w:bookmarkEnd w:id="16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4)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" w:name="z33"/>
      <w:bookmarkEnd w:id="1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Основные задачи школ: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" w:name="z9"/>
      <w:bookmarkEnd w:id="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" w:name="z10"/>
      <w:bookmarkEnd w:id="1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" w:name="z11"/>
      <w:bookmarkEnd w:id="2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" w:name="z12"/>
      <w:bookmarkEnd w:id="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2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создание условий, обеспечивающих равный доступ к образованию для всех обучающихся с учетом особых образовательных потребностей и индивидуальных возможностей.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" w:name="z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Уровни начального, основного среднего и общего среднего образования реализуется в: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" w:name="z41"/>
      <w:bookmarkEnd w:id="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начальной школе;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" w:name="z42"/>
      <w:bookmarkEnd w:id="2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основной средней школе;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" w:name="z43"/>
      <w:bookmarkEnd w:id="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общеобразовательной школе.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" w:name="z44"/>
      <w:bookmarkEnd w:id="2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</w:t>
      </w:r>
      <w:r w:rsidRPr="002D07F2">
        <w:rPr>
          <w:color w:val="000000"/>
          <w:sz w:val="28"/>
          <w:lang w:val="ru-RU"/>
        </w:rPr>
        <w:lastRenderedPageBreak/>
        <w:t>образования в пределах государственных общеобязательных стандартов образования Республики Казахстан (далее - ГОСО),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27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rPr>
          <w:lang w:val="ru-RU"/>
        </w:rPr>
      </w:pPr>
      <w:bookmarkStart w:id="28" w:name="z45"/>
      <w:r w:rsidRPr="002D07F2">
        <w:rPr>
          <w:b/>
          <w:color w:val="000000"/>
          <w:lang w:val="ru-RU"/>
        </w:rPr>
        <w:t xml:space="preserve"> Глава 2. Порядок деятельности школ</w:t>
      </w:r>
    </w:p>
    <w:bookmarkEnd w:id="28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" w:name="z4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Порядок приема в школу осуществляется согласно Типовым правилам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29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" w:name="z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По представлению местного исполнительного органа школа, в пределах закрепленной территории, проводит персональный (пофамильный) учет детей дошкольного и школьного возраста.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" w:name="z48"/>
      <w:bookmarkEnd w:id="3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Порядок комплектования персонала школы регламентируется ее уставом и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" w:name="z49"/>
      <w:bookmarkEnd w:id="31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9. В государственной школе штатная численность устанавливается согласно типовых штатов работников государственных организаций образования, утвержденных постановлением Правительства Республики Казахстан от 30 января 2008 года № 77.</w:t>
      </w:r>
    </w:p>
    <w:bookmarkEnd w:id="32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10. На должность педагога принимаются лица, имеющие педагогическое или иное профессиональное образование по соответствующим профилям, а также лица с профессиональным образованием, не имеющие педагогического </w:t>
      </w:r>
      <w:r w:rsidRPr="002D07F2">
        <w:rPr>
          <w:color w:val="000000"/>
          <w:sz w:val="28"/>
          <w:lang w:val="ru-RU"/>
        </w:rPr>
        <w:lastRenderedPageBreak/>
        <w:t>образования, прошедшие педагогическую переподготовку по соответствующим профилям на базе организаций высшего и (или) послевузовского образования.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10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" w:name="z5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" w:name="z52"/>
      <w:bookmarkEnd w:id="3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" w:name="z53"/>
      <w:bookmarkEnd w:id="3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" w:name="z54"/>
      <w:bookmarkEnd w:id="3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" w:name="z55"/>
      <w:bookmarkEnd w:id="3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14. Годовой календарный учебный график в негосударственной школе определяется ее уставом.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" w:name="z56"/>
      <w:bookmarkEnd w:id="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15. Расписание занятий в школах утверждается ее руководителем либо лицом, его заменяющим.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" w:name="z57"/>
      <w:bookmarkEnd w:id="3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расписании занятий указывается ежедневное количество, продолжительность и последовательность учебных занятий.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" w:name="z58"/>
      <w:bookmarkEnd w:id="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Расписание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" w:name="z59"/>
      <w:bookmarkEnd w:id="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16. Продолжительность перемен между уроками для учащихся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bookmarkEnd w:id="41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Вместо одной большой перемены допускается после второго и четвертого уроков устраивать две перемены по пятнадцать минут каждая.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16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17. Продолжительность урока в 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Проведение сдвоенных уроков в начальной школе не допускается.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18. В школе при необходимости открываются дошкольные мини-центры и одногодичные предшкольные классы, гимназические, лицейские и профильные классы.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19.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20. Начальная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22. В начальной школе должность директора устанавливается при наличии 8 и более классов-комплектов и не менее 240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23. Общеобразовательные учебные программы основного среднего образования (2 уровень)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Общеобразовательная учебная программа включает предпрофильную подготовку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24. Общеобразовательные учебные программы общего среднего образования (3 уровень)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" w:name="z68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24-1. Для учащихся с особыми 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учебные программы на основе типовых учебных программ, утвержденных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" w:name="z681"/>
      <w:bookmarkEnd w:id="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Индивидуальные учебные планы и программы утверждаются руководителем организации образования.</w:t>
      </w:r>
    </w:p>
    <w:bookmarkEnd w:id="43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Типовые правила дополнены пунктом 24-1 в соответствии с приказом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rPr>
          <w:lang w:val="ru-RU"/>
        </w:rPr>
      </w:pPr>
      <w:r w:rsidRPr="002D07F2">
        <w:rPr>
          <w:b/>
          <w:color w:val="000000"/>
          <w:lang w:val="ru-RU"/>
        </w:rPr>
        <w:t xml:space="preserve"> Глава 3. Финансовое обеспечение деятельности школ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25. Финансирование деятельности школ осуществляется в порядке, установленном в Бюджетном кодексе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26. Педагогам школ устанавливается доплата в соответствии с пунктами 4 и 5 статьи 8 Закона Республики Казахстан от 27 декабря 2019 года "О статусе педагога".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D07F2">
        <w:rPr>
          <w:color w:val="FF0000"/>
          <w:sz w:val="28"/>
          <w:lang w:val="ru-RU"/>
        </w:rPr>
        <w:t xml:space="preserve"> Сноска. Пункт 26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27. Школам для углубленного изучения учебных предметов выделяются средства на факультативы и организацию дополнительных курсов по выбору учащихся из расчета 4 часа на каждый класс.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28. Платные образовательные услуги в государственных школах оказываются взамен и в рамках основной образовательной деятельности, финансируемой из бюджета.</w:t>
      </w:r>
    </w:p>
    <w:p w:rsidR="00DE6465" w:rsidRPr="002D07F2" w:rsidRDefault="00944FB6">
      <w:pPr>
        <w:spacing w:after="0"/>
        <w:rPr>
          <w:lang w:val="ru-RU"/>
        </w:rPr>
      </w:pPr>
      <w:r w:rsidRPr="002D07F2">
        <w:rPr>
          <w:b/>
          <w:color w:val="000000"/>
          <w:lang w:val="ru-RU"/>
        </w:rPr>
        <w:t xml:space="preserve"> Глава 4. Управление школой</w:t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29. Школа в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Непосредственное руководство школой осуществляет директор, назначаемый на конкурсной основе.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29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30. Директор школы в соответствии с законодательством Республики Казахстан в области образования назначается на должность и освобождается от должности, а также один раз в три года проходит аттестацию.</w:t>
      </w:r>
    </w:p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31. В школе создаются коллегиальные органы управления.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44" w:name="z87"/>
      <w:r w:rsidRPr="002D07F2">
        <w:rPr>
          <w:b/>
          <w:color w:val="000000"/>
          <w:lang w:val="ru-RU"/>
        </w:rPr>
        <w:t xml:space="preserve"> Типовые правила деятельности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организаций образования по профилю обучения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Глава 1. Общие положения</w:t>
      </w:r>
    </w:p>
    <w:bookmarkEnd w:id="44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" w:name="z9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Настоящие Типовые правила деятельности организаций образования по профилю обучения (далее - Типовые правила)разработаны в соответствии с </w:t>
      </w:r>
      <w:r w:rsidRPr="002D07F2">
        <w:rPr>
          <w:color w:val="000000"/>
          <w:sz w:val="28"/>
          <w:lang w:val="ru-RU"/>
        </w:rPr>
        <w:lastRenderedPageBreak/>
        <w:t>Законом Республики Казахстан от 27 июля 2007 года "Об образовании" (далее - Закон) и определяют порядок деятельности организаций образования по профилю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" w:name="z91"/>
      <w:bookmarkEnd w:id="4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Основными видами организаций образования по профилю обучения являются: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" w:name="z92"/>
      <w:bookmarkEnd w:id="4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" w:name="z93"/>
      <w:bookmarkEnd w:id="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" w:name="z94"/>
      <w:bookmarkEnd w:id="4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профильная школа - учебное заведение, реализующее образовательную учебную программу общего среднего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" w:name="z95"/>
      <w:bookmarkEnd w:id="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" w:name="z96"/>
      <w:bookmarkEnd w:id="5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Настоящие Типовые правила являются типовыми для гимназий, средних общеобразовательных школ с гимназическими классами независимо от форм собственности и ведомственной принадлежности.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" w:name="z97"/>
      <w:bookmarkEnd w:id="5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Основные цели и задачи гимназии: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" w:name="z98"/>
      <w:bookmarkEnd w:id="5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" w:name="z99"/>
      <w:bookmarkEnd w:id="5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" w:name="z100"/>
      <w:bookmarkEnd w:id="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Гимназия организуется на базе 1-11 (12) классов средней общеобразовательной школы по следующей структуре: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" w:name="z101"/>
      <w:bookmarkEnd w:id="5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мышления, умениями самоконтроля </w:t>
      </w:r>
      <w:r w:rsidRPr="002D07F2">
        <w:rPr>
          <w:color w:val="000000"/>
          <w:sz w:val="28"/>
          <w:lang w:val="ru-RU"/>
        </w:rPr>
        <w:lastRenderedPageBreak/>
        <w:t>самокоррекции, а также направлена на выявление степени индивидуальных способностей ребенка;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" w:name="z102"/>
      <w:bookmarkEnd w:id="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" w:name="z103"/>
      <w:bookmarkEnd w:id="5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9" w:name="z104"/>
      <w:bookmarkEnd w:id="5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Организации основного среднего и общего среднего уровней образования гимназии могут функционировать как самостоятельные учреждения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0" w:name="z105"/>
      <w:bookmarkEnd w:id="5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условий.</w:t>
      </w:r>
    </w:p>
    <w:bookmarkEnd w:id="60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1" w:name="z10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2" w:name="z108"/>
      <w:bookmarkEnd w:id="6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На базе гимназии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3" w:name="z109"/>
      <w:bookmarkEnd w:id="6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9. Основные цели и задачи лицея: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4" w:name="z110"/>
      <w:bookmarkEnd w:id="6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5" w:name="z111"/>
      <w:bookmarkEnd w:id="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6" w:name="z112"/>
      <w:bookmarkEnd w:id="65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3) подготовка учащихся по дисциплинам, ориентированным на профессиональное обучение.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7" w:name="z113"/>
      <w:bookmarkEnd w:id="6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10. Лицей организуется на базе (1-11 (12) классов средней общеобразовательной школы по следующей структуре: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8" w:name="z114"/>
      <w:bookmarkEnd w:id="6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69" w:name="z115"/>
      <w:bookmarkEnd w:id="6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0" w:name="z116"/>
      <w:bookmarkEnd w:id="6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1" w:name="z117"/>
      <w:bookmarkEnd w:id="7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 в порядке, установленном законодательством Республики Казахстан в области образования.</w:t>
      </w:r>
    </w:p>
    <w:bookmarkEnd w:id="71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11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2" w:name="z1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12.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3" w:name="z119"/>
      <w:bookmarkEnd w:id="7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13.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4" w:name="z120"/>
      <w:bookmarkEnd w:id="7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14. Основные цели профильной школы: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5" w:name="z121"/>
      <w:bookmarkEnd w:id="7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предоставление учащимся возможности выбора индивидуальных образовательных программ по соответствующим направлениям;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6" w:name="z122"/>
      <w:bookmarkEnd w:id="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7" w:name="z123"/>
      <w:bookmarkEnd w:id="76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15. Задачи профильной школы: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8" w:name="z124"/>
      <w:bookmarkEnd w:id="7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определение дальнейшей траектории обучения через подготовку учащихся по дисциплинам, ориентированным на профессиональное обучение;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79" w:name="z125"/>
      <w:bookmarkEnd w:id="7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обучение учащихся по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0" w:name="z126"/>
      <w:bookmarkEnd w:id="7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ориентация учащихся на получение высшего образования соответствующего профиля;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1" w:name="z127"/>
      <w:bookmarkEnd w:id="8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2" w:name="z128"/>
      <w:bookmarkEnd w:id="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3" w:name="z129"/>
      <w:bookmarkEnd w:id="8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17. Организационно-правовая форма профильной школы определяется уполномоченным органом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4" w:name="z130"/>
      <w:bookmarkEnd w:id="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18. Создание и реогранизация профильной школы находится в компетенции местных исполнительных органов.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5" w:name="z131"/>
      <w:bookmarkEnd w:id="8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19.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6" w:name="z132"/>
      <w:bookmarkEnd w:id="8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20.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7" w:name="z133"/>
      <w:bookmarkEnd w:id="8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21. Прием в гимназии и лицеи осуществляется в соответствии с Типовыми правилами приема на обучение в организации образования, реализующими общеобразовательные учебные программы начального, основного среднего и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87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8" w:name="z134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89" w:name="z135"/>
      <w:bookmarkEnd w:id="8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0" w:name="z136"/>
      <w:bookmarkEnd w:id="8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24. Порядок проведение текущего контроля успеваемости, промежуточной и итоговой аттестации обучающихся и обучение в форме экстерната в организациях образования по профилю обучения определяется Законом.</w:t>
      </w:r>
    </w:p>
    <w:p w:rsidR="00DE6465" w:rsidRPr="002D07F2" w:rsidRDefault="00944FB6">
      <w:pPr>
        <w:spacing w:after="0"/>
        <w:rPr>
          <w:lang w:val="ru-RU"/>
        </w:rPr>
      </w:pPr>
      <w:bookmarkStart w:id="91" w:name="z137"/>
      <w:bookmarkEnd w:id="90"/>
      <w:r w:rsidRPr="002D07F2">
        <w:rPr>
          <w:b/>
          <w:color w:val="000000"/>
          <w:lang w:val="ru-RU"/>
        </w:rPr>
        <w:t xml:space="preserve"> Глава 2. Порядок деятельности организаций обучения по профилю обучения</w:t>
      </w:r>
    </w:p>
    <w:bookmarkEnd w:id="91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2" w:name="z1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образования, и реализующими освоение общеобязательных основных и дополнительных программ.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3" w:name="z140"/>
      <w:bookmarkEnd w:id="9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(отделами)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4" w:name="z141"/>
      <w:bookmarkEnd w:id="9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5" w:name="z142"/>
      <w:bookmarkEnd w:id="9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Гимназический компонент обеспечивается: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6" w:name="z143"/>
      <w:bookmarkEnd w:id="9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7" w:name="z144"/>
      <w:bookmarkEnd w:id="9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гимназии.</w:t>
      </w:r>
    </w:p>
    <w:bookmarkEnd w:id="97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28. Исключен приказом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8" w:name="z1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99" w:name="z148"/>
      <w:bookmarkEnd w:id="9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Лицейский компонент обеспечивается: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0" w:name="z149"/>
      <w:bookmarkEnd w:id="9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1" w:name="z150"/>
      <w:bookmarkEnd w:id="10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2" w:name="z151"/>
      <w:bookmarkEnd w:id="10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3" w:name="z152"/>
      <w:bookmarkEnd w:id="10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4" w:name="z153"/>
      <w:bookmarkEnd w:id="10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32. В гимназии, лицее, профильной школе возможна организация платных дополнительных образовательных услуг, не заменяющих индивидуальную работу учащихся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5" w:name="z154"/>
      <w:bookmarkEnd w:id="10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33. При организации деятельности гимназии, лицея или профильной школы организация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6" w:name="z155"/>
      <w:bookmarkEnd w:id="10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34. При составлении учебных планов, расписания уроков в гимназиях, лицеях и профильных школах необходимо соблюдать санитарные правила в соответствии с приказом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Республики Казахстан под № 15681).</w:t>
      </w:r>
    </w:p>
    <w:bookmarkEnd w:id="106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34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7" w:name="z1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35. Гимназии, лицеи, профильные школы работают по индивидуальному штатному расписанию, составленному на основе типового штата.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8" w:name="z157"/>
      <w:bookmarkEnd w:id="107"/>
      <w:r w:rsidRPr="002D07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36. Общее руководство гимназией, лицеем, профильной школой осуществляет Совет или педагогический совет гимназии, в состав которого входят и представители соответствующего высшего учебного заведения.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09" w:name="z158"/>
      <w:bookmarkEnd w:id="10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37. Непосредственное 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0" w:name="z159"/>
      <w:bookmarkEnd w:id="10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38. Формирование контингента обучающихся 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1" w:name="z160"/>
      <w:bookmarkEnd w:id="11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39. Учебные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2" w:name="z161"/>
      <w:bookmarkEnd w:id="11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3" w:name="z162"/>
      <w:bookmarkEnd w:id="11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41. Учебно-воспитательный процесс в профильной школе организуется на основе планирования учебно-воспитательной работы и контроля за ее реализацией.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4" w:name="z163"/>
      <w:bookmarkEnd w:id="1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42.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школах, 20 и более обучающихся – в сельских профильных школах.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5" w:name="z164"/>
      <w:bookmarkEnd w:id="1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43. При проведении курсов по выбору группы обучающихся комплектуются из числа обучающихся отдельно 11-х и 12-х классов.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6" w:name="z165"/>
      <w:bookmarkEnd w:id="1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44.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занятий.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7" w:name="z166"/>
      <w:bookmarkEnd w:id="11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</w:t>
      </w:r>
      <w:r w:rsidRPr="002D07F2">
        <w:rPr>
          <w:color w:val="000000"/>
          <w:sz w:val="28"/>
          <w:lang w:val="ru-RU"/>
        </w:rPr>
        <w:lastRenderedPageBreak/>
        <w:t>грамотности, разносторонних интересов и способностей обучающихся, воспитанников.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8" w:name="z167"/>
      <w:bookmarkEnd w:id="11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19" w:name="z168"/>
      <w:bookmarkEnd w:id="1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47. Учебно-воспитательный процесс осуществляется на основе взаимного уважения человеческого достоинства обучающихся, воспитанников, педагогов.</w:t>
      </w:r>
    </w:p>
    <w:bookmarkEnd w:id="119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47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0" w:name="z16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48.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1" w:name="z170"/>
      <w:bookmarkEnd w:id="12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 Законом и уставами организаций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2" w:name="z171"/>
      <w:bookmarkEnd w:id="1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50. Профильные школы обеспечивают родителям (законным представителям) обучающихся возможность ознакомления с ходом и содержанием учебно-воспитательного процесса, а также успеваемостью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3" w:name="z172"/>
      <w:bookmarkEnd w:id="12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51.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(далее - ГОСО),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123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51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4" w:name="z173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52.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5" w:name="z174"/>
      <w:bookmarkEnd w:id="12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53. В профильных школах создаются коллегиальные органы управления. Формами коллегиального управления профильной школы являются попечительский совет, педагогический, методический (учебно-методический, научно-методический) советы, родительский комитет и другие формы.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6" w:name="z175"/>
      <w:bookmarkEnd w:id="1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7" w:name="z176"/>
      <w:bookmarkEnd w:id="12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55.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DE6465" w:rsidRPr="002D07F2" w:rsidRDefault="00944FB6">
      <w:pPr>
        <w:spacing w:after="0"/>
        <w:rPr>
          <w:lang w:val="ru-RU"/>
        </w:rPr>
      </w:pPr>
      <w:bookmarkStart w:id="128" w:name="z177"/>
      <w:bookmarkEnd w:id="127"/>
      <w:r w:rsidRPr="002D07F2">
        <w:rPr>
          <w:b/>
          <w:color w:val="000000"/>
          <w:lang w:val="ru-RU"/>
        </w:rPr>
        <w:t xml:space="preserve"> Глава 3. Финансовое обеспечение организаций образования по профилю обучения</w:t>
      </w:r>
    </w:p>
    <w:bookmarkEnd w:id="128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29" w:name="z17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56. Финансирование деятельности гимназий, лицеев, профильных школ осуществляется в порядке, установленном Бюджетным кодексом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0" w:name="z180"/>
      <w:bookmarkEnd w:id="12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57. Педагогам гимназий, лицеев, профильных школ устанавливается доплата в соответствии с пунктами 4 и 5 статьи 8 Закона Республики Казахстан от 27 декабря 2019 года "О статусе педагога".</w:t>
      </w:r>
    </w:p>
    <w:bookmarkEnd w:id="130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57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1" w:name="z1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58. Гимназиям и лицеям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2" w:name="z184"/>
      <w:bookmarkEnd w:id="13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59. Платные образовательные услуги в государственных гимназиях и лицеях оказываются взамен и в рамках основной образовательной деятельности, финансируемой из бюджета.</w:t>
      </w:r>
    </w:p>
    <w:p w:rsidR="00DE6465" w:rsidRPr="002D07F2" w:rsidRDefault="00944FB6">
      <w:pPr>
        <w:spacing w:after="0"/>
        <w:rPr>
          <w:lang w:val="ru-RU"/>
        </w:rPr>
      </w:pPr>
      <w:bookmarkStart w:id="133" w:name="z185"/>
      <w:bookmarkEnd w:id="132"/>
      <w:r w:rsidRPr="002D07F2">
        <w:rPr>
          <w:b/>
          <w:color w:val="000000"/>
          <w:lang w:val="ru-RU"/>
        </w:rPr>
        <w:lastRenderedPageBreak/>
        <w:t xml:space="preserve"> Глава 4. Международное сотрудничество</w:t>
      </w:r>
    </w:p>
    <w:bookmarkEnd w:id="133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4" w:name="z18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60. Гимназии, лицеи и профильные школы: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5" w:name="z187"/>
      <w:bookmarkEnd w:id="13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участвуют в международной деятельности по линии образования, науки, культуры;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6" w:name="z188"/>
      <w:bookmarkEnd w:id="13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заключают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7" w:name="z189"/>
      <w:bookmarkEnd w:id="13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создают совместные организации образования на основании двусторонних международных соглашений.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138" w:name="z195"/>
      <w:r w:rsidRPr="002D07F2">
        <w:rPr>
          <w:b/>
          <w:color w:val="000000"/>
          <w:lang w:val="ru-RU"/>
        </w:rPr>
        <w:t xml:space="preserve"> Типовые правила деятельности организаций образования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по условиям организации обучения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Глава 1. Общие положения</w:t>
      </w:r>
    </w:p>
    <w:bookmarkEnd w:id="138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39" w:name="z19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Типовые правила деятельности организаций образования по условиям организации обучения (далее – Типовые правила) разработаны в соответствии с Законом Республики Казахстан от 27 июля 2007 года "Об образовании" (далее - Закон), Законом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и определяют порядок их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0" w:name="z199"/>
      <w:bookmarkEnd w:id="1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К видам организаций образования по условиям организации обучения относятся: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девиантным поведением (организация образования), организация образования для детей с особым режимом содержания и школа при больнице.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1" w:name="z200"/>
      <w:bookmarkEnd w:id="1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среднего, общего среднего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2" w:name="z201"/>
      <w:bookmarkEnd w:id="14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3. В настоящих Типовых правилах использованы следующие понятия: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3" w:name="z202"/>
      <w:bookmarkEnd w:id="1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4" w:name="z203"/>
      <w:bookmarkEnd w:id="14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5" w:name="z204"/>
      <w:bookmarkEnd w:id="14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магнитная школа – малокомплектная школа, закрепленная за опорной школой (ресурсным центром) приказом районного (городского) отдела образования.</w:t>
      </w:r>
    </w:p>
    <w:p w:rsidR="00DE6465" w:rsidRPr="002D07F2" w:rsidRDefault="00944FB6">
      <w:pPr>
        <w:spacing w:after="0"/>
        <w:rPr>
          <w:lang w:val="ru-RU"/>
        </w:rPr>
      </w:pPr>
      <w:bookmarkStart w:id="146" w:name="z205"/>
      <w:bookmarkEnd w:id="145"/>
      <w:r w:rsidRPr="002D07F2">
        <w:rPr>
          <w:b/>
          <w:color w:val="000000"/>
          <w:lang w:val="ru-RU"/>
        </w:rPr>
        <w:t xml:space="preserve"> Глава 2. Порядок деятельности малокомплектной и опорной школы (ресурсного центра)</w:t>
      </w:r>
    </w:p>
    <w:bookmarkEnd w:id="146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7" w:name="z20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Деятельность МКШ и опорной школы (ресурсного центра) осуществляется в соответствии с настоящими Типовыми правилами и своим уставом.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8" w:name="z208"/>
      <w:bookmarkEnd w:id="1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Основными задачами МКШ и опорной школы (ресурсных центров) являются: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49" w:name="z209"/>
      <w:bookmarkEnd w:id="14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обеспечение и расширение доступа к качественному начальному, основному среднему, общему среднему образованию;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0" w:name="z210"/>
      <w:bookmarkEnd w:id="1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применение информационно-коммуникационных технологий обучения;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1" w:name="z211"/>
      <w:bookmarkEnd w:id="15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консолидация образовательных ресурсов МКШ в опорной школе (ресурсном центре) с целью обеспечения качественного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2" w:name="z212"/>
      <w:bookmarkEnd w:id="15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реализация мер по организации установочной, промежуточной и итоговой сессионных занятий в опорной школе (ресурсном центре);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3" w:name="z213"/>
      <w:bookmarkEnd w:id="15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организация учебно-воспитательного процесса в совмещенных классах.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4" w:name="z214"/>
      <w:bookmarkEnd w:id="15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В каждом населенном пункте с малой численностью населения гарантируется функционирование: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5" w:name="z215"/>
      <w:bookmarkEnd w:id="1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начальной МКШ с численностью обучающихся от 5 до 40 человек; основной МКШ с численностью обучающихся от 41 до 80 человек; средней МКШ с численностью обучающихся от 81 до 180 человек.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6" w:name="z216"/>
      <w:bookmarkEnd w:id="15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 </w:t>
      </w:r>
      <w:r w:rsidRPr="002D07F2">
        <w:rPr>
          <w:color w:val="000000"/>
          <w:sz w:val="28"/>
          <w:lang w:val="ru-RU"/>
        </w:rPr>
        <w:lastRenderedPageBreak/>
        <w:t>Магнитные МКШ закрепляются за опорной школой (ресурсным центром) приказом районного (городского) отдела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7" w:name="z217"/>
      <w:bookmarkEnd w:id="1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В период сессионных занятий опорная школа (ресурсный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8" w:name="z218"/>
      <w:bookmarkEnd w:id="15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9. В МКШ учебно-воспитательный процесс обеспечивается в соответствии с учетом разновозрастного обучения обучающихся в совмещенных классах.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59" w:name="z219"/>
      <w:bookmarkEnd w:id="15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10. Учебная деятельность опорной школы и магнитных МКШ осуществляют на основе единого учебного плана и включает проведение учебных сессий для обучающихся 5-11-ых классов магнитных школ с изучением учебных предметов инвариантного компонента (установочная – первая декада октября (10 дней), промежуточная – первая декада февраля (10 дней), итоговая – третья декада апреля (10дней)), сопровождение обучающихся магнитных школ в межсессионный период.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0" w:name="z753"/>
      <w:bookmarkEnd w:id="15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межсессионный период осуществляется дистанционное обучение.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1" w:name="z754"/>
      <w:bookmarkEnd w:id="16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 время проведения учебных сессий для обучающихся магнитных школ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2" w:name="z755"/>
      <w:bookmarkEnd w:id="16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 время проведения учебных сессий педагогам опорных и магнитных школ сохраняется заработная плата по установленной нагрузке на учебный год.</w:t>
      </w:r>
    </w:p>
    <w:bookmarkEnd w:id="16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10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3" w:name="z22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11. В МКШ допускается деление на подгруппы при изучении отдельных предметов и наличии 10-16 обучающихся в классе.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4" w:name="z221"/>
      <w:bookmarkEnd w:id="16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При совмещении и объединении классов в один класс-комплект число разновозрастных обучающихся не должно превышать 10 человек.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5" w:name="z222"/>
      <w:bookmarkEnd w:id="1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Наполняемость классов в МКШ допускается от 3-10 человек и более.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6" w:name="z223"/>
      <w:bookmarkEnd w:id="16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При объединении трех или четырех классов применяется скользящий график организации учебных занятий.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7" w:name="z224"/>
      <w:bookmarkEnd w:id="16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Не допускается совмещенное обучение обучающихся первого класса и выпускных классов.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8" w:name="z225"/>
      <w:bookmarkEnd w:id="16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12. В опорной школе (ресурсном центре) допускается деление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</w:t>
      </w:r>
      <w:r w:rsidRPr="002D07F2">
        <w:rPr>
          <w:color w:val="000000"/>
          <w:sz w:val="28"/>
          <w:lang w:val="ru-RU"/>
        </w:rPr>
        <w:lastRenderedPageBreak/>
        <w:t>подготовке, технологии, а также при проведении лабораторных и практических работ по профильным предметам.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69" w:name="z226"/>
      <w:bookmarkEnd w:id="16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13. При применении методик разновозрастного обучения допускается совмещение классов.</w:t>
      </w:r>
    </w:p>
    <w:bookmarkEnd w:id="169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13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14. Исключен приказом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15. Исключен приказом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0" w:name="z2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16. В межсессионный период учебно-познавательная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1" w:name="z238"/>
      <w:bookmarkEnd w:id="17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17. В сессионный период опорная школа (ресурсный центр) работает в режиме полного дня.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2" w:name="z239"/>
      <w:bookmarkEnd w:id="17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18. Региональные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3" w:name="z240"/>
      <w:bookmarkEnd w:id="17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4" w:name="z241"/>
      <w:bookmarkEnd w:id="17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20. Должностной оклад директора опорной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5" w:name="z242"/>
      <w:bookmarkEnd w:id="17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21. Преподавателям высших учебных заведений, совмещающих работу в опорной школе (ресурсном центре) устанавливается почасовая оплата труда в порядке, установленном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6" w:name="z243"/>
      <w:bookmarkEnd w:id="175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22. Финансирование опорной школы (ресурсного центра) осуществляется за счет бюджетных средств, взносов шефствующих организаций и оказанию платных образовательных услуг.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7" w:name="z244"/>
      <w:bookmarkEnd w:id="17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23. Деятельность опорной школы (ресурсного центра) прекращается в случае отсутствия востребованности.</w:t>
      </w:r>
    </w:p>
    <w:p w:rsidR="00DE6465" w:rsidRPr="002D07F2" w:rsidRDefault="00944FB6">
      <w:pPr>
        <w:spacing w:after="0"/>
        <w:rPr>
          <w:lang w:val="ru-RU"/>
        </w:rPr>
      </w:pPr>
      <w:bookmarkStart w:id="178" w:name="z245"/>
      <w:bookmarkEnd w:id="177"/>
      <w:r w:rsidRPr="002D07F2">
        <w:rPr>
          <w:b/>
          <w:color w:val="000000"/>
          <w:lang w:val="ru-RU"/>
        </w:rPr>
        <w:t xml:space="preserve"> Глава 3. Порядок деятельности общеобразовательной школы при исправительном учреждении</w:t>
      </w:r>
    </w:p>
    <w:bookmarkEnd w:id="178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79" w:name="z2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уголовно-исполнительной системы областей и городов Астана, Алматы по согласованию с управлениями образования областей, городов Астана, Алматы.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0" w:name="z248"/>
      <w:bookmarkEnd w:id="17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25. Учредительные документы Школы формируются в порядке, установленном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1" w:name="z249"/>
      <w:bookmarkEnd w:id="18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26. Основные задачи Школы: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2" w:name="z250"/>
      <w:bookmarkEnd w:id="1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3" w:name="z251"/>
      <w:bookmarkEnd w:id="18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получение общего среднего образования по желанию осужденными старше тридцати лет;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4" w:name="z252"/>
      <w:bookmarkEnd w:id="1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получение осужденными, не имеющими профессии (специальности) технического и профессионального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5" w:name="z253"/>
      <w:bookmarkEnd w:id="18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27. Образовательный процесс Школы осуществляют соответствии с действующим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6" w:name="z254"/>
      <w:bookmarkEnd w:id="18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законодательством Республики Казахстан о лицензировании.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7" w:name="z255"/>
      <w:bookmarkEnd w:id="18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29. В Школу принимаются осужденные, не имеющие основное среднее и общее среднее образование на основании документов об образовании.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8" w:name="z256"/>
      <w:bookmarkEnd w:id="18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Для определения уровня знаний осужденных проводится их тестирование.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89" w:name="z257"/>
      <w:bookmarkEnd w:id="18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30.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0" w:name="z258"/>
      <w:bookmarkEnd w:id="18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Обязанности обучающихся определяются Уставом Школы и Правилами внутреннего распорядка исправительных учреждений.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1" w:name="z259"/>
      <w:bookmarkEnd w:id="190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31. В Школе учебный процесс осуществляется в соответствии с действующими Типовыми учебными планами и программами.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2" w:name="z260"/>
      <w:bookmarkEnd w:id="19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32. Учебный год в Школе начинается 1 сентября, заканчивается 25 мая независимо от форм собственности и ведомственной подчиненности.</w:t>
      </w:r>
    </w:p>
    <w:bookmarkEnd w:id="19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32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3" w:name="z26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33. Руководство Школой осуществляется директором, назначаемым в порядке, установленным законодательством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4" w:name="z263"/>
      <w:bookmarkEnd w:id="19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осуществляется в соответствии с трудовым законодательством Республики Казахстан.</w:t>
      </w:r>
    </w:p>
    <w:bookmarkEnd w:id="194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34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5" w:name="z2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bookmarkEnd w:id="195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35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6" w:name="z26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bookmarkEnd w:id="196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36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7" w:name="z26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37. Администрация исправительного учреждения: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8" w:name="z757"/>
      <w:bookmarkEnd w:id="19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ведет учет осужденных, подлежащих обязательному общеобразовательному и профессиональному обучению;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199" w:name="z758"/>
      <w:bookmarkEnd w:id="19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обеспечивает взаимодействие администрации, педагогов и технического персонала Школы с работниками частей и служб учреждения по вопросам обучения, воспитания осужденных;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0" w:name="z759"/>
      <w:bookmarkEnd w:id="19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1" w:name="z760"/>
      <w:bookmarkEnd w:id="20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осуществляет контроль за соблюдением работниками Школы режимных требований, установленных в учреждении;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2" w:name="z761"/>
      <w:bookmarkEnd w:id="20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обеспечивает безопасность и охрану труда работников Школы во время нахождения их на территории исправительного учреждения;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3" w:name="z762"/>
      <w:bookmarkEnd w:id="20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осуществляет ежедневный контроль за посещением осужденными занятий в Школе.</w:t>
      </w:r>
    </w:p>
    <w:bookmarkEnd w:id="203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37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4" w:name="z27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38. Педагогический коллектив Школы: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5" w:name="z274"/>
      <w:bookmarkEnd w:id="20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6" w:name="z275"/>
      <w:bookmarkEnd w:id="20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организует образовательный процесс в соответствии с учебными планами и программами с учетом требований режима содержания осужденных;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7" w:name="z276"/>
      <w:bookmarkEnd w:id="20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8" w:name="z277"/>
      <w:bookmarkEnd w:id="20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ходатайствует перед администрацией учреждения о поощрении обучающихся за успехи в учебе и соблюдении дисциплины;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09" w:name="z278"/>
      <w:bookmarkEnd w:id="20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обеспечивает соблюдение работниками Школы требований внутреннего распорядка исправительных учреждений;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0" w:name="z279"/>
      <w:bookmarkEnd w:id="20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обеспечивает сохранность учебно-методических пособий, оборудования и другого имущества.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1" w:name="z280"/>
      <w:bookmarkEnd w:id="21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39. Педагоги Школы не допускаются на территорию учреждения в случае нарушения ими требований правил деятельности исправительных учреждений.</w:t>
      </w:r>
    </w:p>
    <w:bookmarkEnd w:id="211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39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2" w:name="z2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40. Приобретение оборудования, а также расходы, связанные с содержанием помещений школ (коммунальные услуги, текущий ремонт и прочие затраты), </w:t>
      </w:r>
      <w:r w:rsidRPr="002D07F2">
        <w:rPr>
          <w:color w:val="000000"/>
          <w:sz w:val="28"/>
          <w:lang w:val="ru-RU"/>
        </w:rPr>
        <w:lastRenderedPageBreak/>
        <w:t>оплата труда обслуживающего персонала, производится за счет средств исправительных учреждений. Оплата труда руководящих работников, педагогов,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bookmarkEnd w:id="21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40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rPr>
          <w:lang w:val="ru-RU"/>
        </w:rPr>
      </w:pPr>
      <w:bookmarkStart w:id="213" w:name="z282"/>
      <w:r w:rsidRPr="002D07F2">
        <w:rPr>
          <w:b/>
          <w:color w:val="000000"/>
          <w:lang w:val="ru-RU"/>
        </w:rPr>
        <w:t xml:space="preserve"> Глава 4. Порядок деятельности вечерней школы</w:t>
      </w:r>
    </w:p>
    <w:bookmarkEnd w:id="213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4" w:name="z28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41. Вечерняя (сменная) школа (далее - Школа) предоставляет гражданам Республики Казахстан, иностранным гражданам (в рамках действующего законодательства Республики Казахстан), работающим и неработающим, возможность получения основного среднего и общего среднего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5" w:name="z284"/>
      <w:bookmarkEnd w:id="2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6" w:name="z285"/>
      <w:bookmarkEnd w:id="2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7" w:name="z286"/>
      <w:bookmarkEnd w:id="21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8" w:name="z287"/>
      <w:bookmarkEnd w:id="21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45. Школа осуществляет обучение по следующим формам: дневной, вечерней, заочной, индивидуальной, экстерната одновременно, в пределах одной организации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19" w:name="z288"/>
      <w:bookmarkEnd w:id="2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46. Условия и порядок освоения образовательных программ определяются настоящими Типовыми правилами и Уставом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0" w:name="z289"/>
      <w:bookmarkEnd w:id="21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47. Создание, реорганизация и ликвидация Школы осуществляется в соответствии с 21ом Республики Казахстан, решением местных исполнительных органов, согласованного с областными управлениями образования, городов Астана и Алматы.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1" w:name="z290"/>
      <w:bookmarkEnd w:id="22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48. Вечерняя школа создается при наличии: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2" w:name="z291"/>
      <w:bookmarkEnd w:id="2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в крупных городах - не менее 100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3" w:name="z292"/>
      <w:bookmarkEnd w:id="22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в небольших городах – не менее 80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4" w:name="z293"/>
      <w:bookmarkEnd w:id="2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в поселках городского типа – не менее 50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5" w:name="z294"/>
      <w:bookmarkEnd w:id="224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4) в сельской местности – не менее 30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6" w:name="z295"/>
      <w:bookmarkEnd w:id="2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49. При вечерней и заочной формах обучения классы открываются при наличии не менее 9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7" w:name="z296"/>
      <w:bookmarkEnd w:id="22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8" w:name="z297"/>
      <w:bookmarkEnd w:id="22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29" w:name="z298"/>
      <w:bookmarkEnd w:id="22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0" w:name="z299"/>
      <w:bookmarkEnd w:id="22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в городах при наличии не менее 50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1" w:name="z300"/>
      <w:bookmarkEnd w:id="23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в поселках городского типа не менее 30 обучающихся, сельской местности, при наличии не менее 15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2" w:name="z301"/>
      <w:bookmarkEnd w:id="23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3" w:name="z302"/>
      <w:bookmarkEnd w:id="23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54.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4" w:name="z303"/>
      <w:bookmarkEnd w:id="23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55. Наполняемость классов всех уровней вечерней школы, при дневной форме обучения, устанавливается в количестве: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5" w:name="z304"/>
      <w:bookmarkEnd w:id="23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в городских организациях образования - 20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6" w:name="z305"/>
      <w:bookmarkEnd w:id="23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небольших городах и поселках городского типа – 15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7" w:name="z306"/>
      <w:bookmarkEnd w:id="23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в сельских организациях образования – 10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8" w:name="z307"/>
      <w:bookmarkEnd w:id="2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39" w:name="z308"/>
      <w:bookmarkEnd w:id="23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0" w:name="z309"/>
      <w:bookmarkEnd w:id="2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58. В вечернюю школу принимаются лица, не моложе 15 лет, изъявившие желание обучаться, на основании следующих документов: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1" w:name="z310"/>
      <w:bookmarkEnd w:id="2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заявления родителей (законных представителей);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2" w:name="z311"/>
      <w:bookmarkEnd w:id="24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2) личного заявления;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3" w:name="z312"/>
      <w:bookmarkEnd w:id="2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свидетельства об окончании основного общего образовании;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4" w:name="z313"/>
      <w:bookmarkEnd w:id="24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табеля успеваемости за последний год обучения;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5" w:name="z314"/>
      <w:bookmarkEnd w:id="24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6" w:name="z315"/>
      <w:bookmarkEnd w:id="24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удостоверения личности или свидетельства о рождении;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7" w:name="z316"/>
      <w:bookmarkEnd w:id="24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справки с места работы (для работающих);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8" w:name="z317"/>
      <w:bookmarkEnd w:id="2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медицинской справки, формы – 086;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49" w:name="z318"/>
      <w:bookmarkEnd w:id="24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9) справки с места жительства.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0" w:name="z319"/>
      <w:bookmarkEnd w:id="2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59. В особых случаях, в вечернюю школу принимаются лица, направленные решением комиссии по защите прав несовершеннолетних при Акиматах городов и районов.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1" w:name="z320"/>
      <w:bookmarkEnd w:id="25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60. В вечернюю школу прием заявлений и зачисление проводится до начала учебного года и оформляется приказом директора школа.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2" w:name="z321"/>
      <w:bookmarkEnd w:id="25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3" w:name="z322"/>
      <w:bookmarkEnd w:id="25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62. В вечерней школе контингент обучающихся определяется дважды в год: на начало каждого полугодия.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4" w:name="z323"/>
      <w:bookmarkEnd w:id="25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5" w:name="z324"/>
      <w:bookmarkEnd w:id="2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II</w:t>
      </w:r>
      <w:r w:rsidRPr="002D07F2">
        <w:rPr>
          <w:color w:val="000000"/>
          <w:sz w:val="28"/>
          <w:lang w:val="ru-RU"/>
        </w:rPr>
        <w:t xml:space="preserve"> ступень - основное среднее образование (срок освоения: 3 года: 7, 8, 9 классы);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6" w:name="z325"/>
      <w:bookmarkEnd w:id="25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</w:t>
      </w:r>
      <w:r>
        <w:rPr>
          <w:color w:val="000000"/>
          <w:sz w:val="28"/>
        </w:rPr>
        <w:t>III</w:t>
      </w:r>
      <w:r w:rsidRPr="002D07F2">
        <w:rPr>
          <w:color w:val="000000"/>
          <w:sz w:val="28"/>
          <w:lang w:val="ru-RU"/>
        </w:rPr>
        <w:t xml:space="preserve"> ступень - среднее общее образование (срок освоения: 2 года: 10, 11 (12) классы.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7" w:name="z326"/>
      <w:bookmarkEnd w:id="2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8" w:name="z327"/>
      <w:bookmarkEnd w:id="25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59" w:name="z328"/>
      <w:bookmarkEnd w:id="25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66. Учебный год продолжается с 1 сентября по 25 мая. Продолжительность учебного года – 34 недели, при заочной форме - 36 недель.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0" w:name="z329"/>
      <w:bookmarkEnd w:id="25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платных.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1" w:name="z330"/>
      <w:bookmarkEnd w:id="260"/>
      <w:r w:rsidRPr="002D07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68. При сессионном режиме организации занятий заочного или вечернего обучения, время сессий определяется педагогическим Советом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2" w:name="z331"/>
      <w:bookmarkEnd w:id="261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69. Порядок приема обучающихся в вечернюю школу в части, не отрегулированной Законом,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3" w:name="z332"/>
      <w:bookmarkEnd w:id="26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70. Права и обязанности обучающихся определяются Уставом школы, Правилами внутреннего распорядка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4" w:name="z333"/>
      <w:bookmarkEnd w:id="26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71. 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 трудовым законодательством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5" w:name="z334"/>
      <w:bookmarkEnd w:id="2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6" w:name="z335"/>
      <w:bookmarkEnd w:id="26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7" w:name="z336"/>
      <w:bookmarkEnd w:id="26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8" w:name="z337"/>
      <w:bookmarkEnd w:id="26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75. В целях совершенствования образовательного процесса в вечерней школе создается методический Совет, методические объединения, 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69" w:name="z338"/>
      <w:bookmarkEnd w:id="26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76. Вечерняя школа является самостоятельным юридическим лицом, имеющим свой Устав, гербовую печать, расчетный счет в банке.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0" w:name="z339"/>
      <w:bookmarkEnd w:id="26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77. Школа должна располагать отдельным зданием. В исключительных случаях, в арендуемых местными Акиматами зданиях.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1" w:name="z340"/>
      <w:bookmarkEnd w:id="27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78. Финансовое обеспечение деятельности Школы осуществляется в порядке, установленном действующим законодательством в области образования.</w:t>
      </w:r>
    </w:p>
    <w:p w:rsidR="00DE6465" w:rsidRPr="002D07F2" w:rsidRDefault="00944FB6">
      <w:pPr>
        <w:spacing w:after="0"/>
        <w:rPr>
          <w:lang w:val="ru-RU"/>
        </w:rPr>
      </w:pPr>
      <w:bookmarkStart w:id="272" w:name="z341"/>
      <w:bookmarkEnd w:id="271"/>
      <w:r w:rsidRPr="002D07F2">
        <w:rPr>
          <w:b/>
          <w:color w:val="000000"/>
          <w:lang w:val="ru-RU"/>
        </w:rPr>
        <w:t xml:space="preserve"> Глава 5. Порядок деятельности специальной организации образования</w:t>
      </w:r>
    </w:p>
    <w:bookmarkEnd w:id="272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Глава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3" w:name="z68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79. В специальные организации образования в целях обеспечения воспитания, обучения и социальной реабилитации направляются </w:t>
      </w:r>
      <w:r w:rsidRPr="002D07F2">
        <w:rPr>
          <w:color w:val="000000"/>
          <w:sz w:val="28"/>
          <w:lang w:val="ru-RU"/>
        </w:rPr>
        <w:lastRenderedPageBreak/>
        <w:t>несовершеннолетние, указанные в пункте 1 статьи 13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(далее - Закон).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4" w:name="z683"/>
      <w:bookmarkEnd w:id="27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80. Основными задачами специальной организации образования являются: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5" w:name="z684"/>
      <w:bookmarkEnd w:id="27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социальная адаптация и реабилитация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6" w:name="z685"/>
      <w:bookmarkEnd w:id="2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предупреждение правонарушений, безнадзорности, беспризорности и антиобщественных действий среди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7" w:name="z686"/>
      <w:bookmarkEnd w:id="27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обеспечение защиты прав и законных интересов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8" w:name="z687"/>
      <w:bookmarkEnd w:id="27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формирование законопослушного поведения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79" w:name="z688"/>
      <w:bookmarkEnd w:id="27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обеспечение непрерывности и единства процесса обучения и воспитания.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0" w:name="z689"/>
      <w:bookmarkEnd w:id="27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81. Специальная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1" w:name="z690"/>
      <w:bookmarkEnd w:id="28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Санитарно-эпидемиологические требования к условиям проживания воспитанников устанавливаются в соответствии с Санитарными правилами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 (далее – Санитарные правила).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2" w:name="z691"/>
      <w:bookmarkEnd w:id="2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82. В специальную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специальную организацию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3" w:name="z692"/>
      <w:bookmarkEnd w:id="28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83. Сбор документов для определения несовершеннолетних в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4" w:name="z764"/>
      <w:bookmarkEnd w:id="2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 каждого направляемого в специальную организацию образования несовершеннолетнего предоставляется: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5" w:name="z765"/>
      <w:bookmarkEnd w:id="28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решение суда о направлении несовершеннолетнего в специальную организацию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6" w:name="z766"/>
      <w:bookmarkEnd w:id="285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2) свидетельство о рождении (удостоверение личности);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7" w:name="z767"/>
      <w:bookmarkEnd w:id="28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личное дело обучающегося;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8" w:name="z768"/>
      <w:bookmarkEnd w:id="28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) карта профилактических прививок по форме № 065/у в соответствии с утвержденным приказом 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(зарегистрированный в Министерстве юстиции Республики Казахстан 4 ноября 2020 года № 21579) (далее – приказ № ҚР ДСМ-175/2020) и учетная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 (далее - приказ № 469));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89" w:name="z769"/>
      <w:bookmarkEnd w:id="28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0" w:name="z770"/>
      <w:bookmarkEnd w:id="28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1" w:name="z771"/>
      <w:bookmarkEnd w:id="29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характеристика с места учебы;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2" w:name="z772"/>
      <w:bookmarkEnd w:id="29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приписное свидетельство для лиц призывного возраста.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3" w:name="z773"/>
      <w:bookmarkEnd w:id="29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Документы личного дела, а также сведения о несовершеннолетних вносятся в Республиканскую базу данных детей-сирот и детей, оставшихся без попечения родителей, а также лиц,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4" w:name="z774"/>
      <w:bookmarkEnd w:id="29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специальную организацию образования не направляются несовершеннолетние, имеющие отклонения в состоянии здоровья в соответствии с Перечнем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постановлением Правительства Республики Казахстан от 13 июня 2005 года № 592 (далее - Постановление № 592).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5" w:name="z775"/>
      <w:bookmarkEnd w:id="29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</w:t>
      </w:r>
      <w:r w:rsidRPr="002D07F2">
        <w:rPr>
          <w:color w:val="000000"/>
          <w:sz w:val="28"/>
          <w:lang w:val="ru-RU"/>
        </w:rPr>
        <w:lastRenderedPageBreak/>
        <w:t>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bookmarkEnd w:id="295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83 - в редакции приказа Министра образования и науки РК от 06.01.2021 </w:t>
      </w:r>
      <w:r w:rsidRPr="002D07F2">
        <w:rPr>
          <w:color w:val="000000"/>
          <w:sz w:val="28"/>
          <w:lang w:val="ru-RU"/>
        </w:rPr>
        <w:t>№ 3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6" w:name="z70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84. В специальную организацию образования несовершеннолетние доставляются через Центры адаптации несовершеннолетних, находящиеся в ведении органов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7" w:name="z706"/>
      <w:bookmarkEnd w:id="29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85. Условия содержания несовершеннолетних в специальной организации образования обеспечиваются в соответствии с подпунктом 1) пункта 9 статьи 13 Закона, а также Уставом, Правилами внутреннего распорядка специальной организации образования и настоящими Правилами.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8" w:name="z707"/>
      <w:bookmarkEnd w:id="29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299" w:name="z708"/>
      <w:bookmarkEnd w:id="29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87.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или об общем среднем образовании.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0" w:name="z709"/>
      <w:bookmarkEnd w:id="29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88.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1" w:name="z710"/>
      <w:bookmarkEnd w:id="30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89. Трудовое обучение в специальной организации образования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2" w:name="z711"/>
      <w:bookmarkEnd w:id="30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90. Профессиональная подготовка воспитанников в специальной организации образования осуществляется в порядке, установленном действующим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3" w:name="z712"/>
      <w:bookmarkEnd w:id="30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91.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4" w:name="z713"/>
      <w:bookmarkEnd w:id="30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92. При выпуске несовершеннолетних из специальной организации образования по акту приема-передачи выдаются: принадлежащие ему вещи, деньги, документы личного дела, выписка из медицинской карты с отражением сведений о проведенных прививках и об эпидемиологическом окружении.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5" w:name="z714"/>
      <w:bookmarkEnd w:id="304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Воспитанники специальных организаций образования, выбывающие из специальной организации, доставляются в места проживания в сопровождении работников специальных организаций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6" w:name="z715"/>
      <w:bookmarkEnd w:id="30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Во всех случаях выбытия администрация специальных организаций образования выдает выпускникам комплект сезонной одежды и обуви, бывший в их пользовании в период нахождения в данном учреждении.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7" w:name="z716"/>
      <w:bookmarkEnd w:id="30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93. Оказание комплекса специальных социальных услуг несовершеннолетним,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p w:rsidR="00DE6465" w:rsidRPr="002D07F2" w:rsidRDefault="00944FB6">
      <w:pPr>
        <w:spacing w:after="0"/>
        <w:rPr>
          <w:lang w:val="ru-RU"/>
        </w:rPr>
      </w:pPr>
      <w:bookmarkStart w:id="308" w:name="z363"/>
      <w:bookmarkEnd w:id="307"/>
      <w:r w:rsidRPr="002D07F2">
        <w:rPr>
          <w:b/>
          <w:color w:val="000000"/>
          <w:lang w:val="ru-RU"/>
        </w:rPr>
        <w:t xml:space="preserve"> Глава 6. Порядок деятельности организации с особым режимом содержания</w:t>
      </w:r>
    </w:p>
    <w:bookmarkEnd w:id="308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Глава 6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09" w:name="z71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94. В организации образования с особым режимом содержания в целях обеспечения особых условий воспитания, обучения и социальной реабилитации направляются несовершеннолетние, указанные в пункте 2 статьи 14 Закона.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0" w:name="z718"/>
      <w:bookmarkEnd w:id="30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95. Основными задачами организации образования с особым режимом содержания являются: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1" w:name="z719"/>
      <w:bookmarkEnd w:id="31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социальная адаптация и реабилитация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2" w:name="z720"/>
      <w:bookmarkEnd w:id="31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предупреждение правонарушений, безнадзорности, беспризорности и антиобщественных действий среди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3" w:name="z721"/>
      <w:bookmarkEnd w:id="31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обеспечение защиты прав и законных интересов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4" w:name="z722"/>
      <w:bookmarkEnd w:id="3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формирование законопослушного поведения несовершеннолетних;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5" w:name="z723"/>
      <w:bookmarkEnd w:id="3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обеспечение непрерывности и единства процесса обучения и воспитания.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6" w:name="z724"/>
      <w:bookmarkEnd w:id="3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96. Организации образования с особым режимом содержания создаются для несовершеннолетних в возрасте от одиннадцати до восемнадцати лет, с условием раздельного размещения лиц мужского и женского пола.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7" w:name="z725"/>
      <w:bookmarkEnd w:id="31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97. Организация проживания воспитанников осуществляется в соответствии с Санитарными правилами.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8" w:name="z726"/>
      <w:bookmarkEnd w:id="31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98. В организацию образования с особым режимом содержания несовершеннолетние направляются на срок от шести месяцев до двух лет по решению суда.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19" w:name="z777"/>
      <w:bookmarkEnd w:id="3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 каждого направляемого в организацию образования с особым режимом содержания несовершеннолетнего предоставляется: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0" w:name="z778"/>
      <w:bookmarkEnd w:id="31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решение суда о направлении несовершеннолетнего в организацию образования с особым режимом содержания;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1" w:name="z779"/>
      <w:bookmarkEnd w:id="320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2) свидетельство о рождении (удостоверение личности);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2" w:name="z780"/>
      <w:bookmarkEnd w:id="3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личное дело учащегося;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3" w:name="z781"/>
      <w:bookmarkEnd w:id="32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справка о состоянии здоровья (форма № 065/у в соответствии с приказом № ҚР ДСМ-175/2020, учетная форма 026/у-3 в соответствии с приказом № 469);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4" w:name="z782"/>
      <w:bookmarkEnd w:id="3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5" w:name="z783"/>
      <w:bookmarkEnd w:id="32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6" w:name="z784"/>
      <w:bookmarkEnd w:id="3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характеристика с места учебы;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7" w:name="z785"/>
      <w:bookmarkEnd w:id="32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приписное свидетельство для лиц призывного возраста.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8" w:name="z786"/>
      <w:bookmarkEnd w:id="32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организацию образования с особым режимом содержания не направляются несовершеннолетние, имеющие отклонения в состоянии здоровья в соответствии с Постановлением № 592.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29" w:name="z787"/>
      <w:bookmarkEnd w:id="32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0" w:name="z788"/>
      <w:bookmarkEnd w:id="32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1" w:name="z789"/>
      <w:bookmarkEnd w:id="33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Сбор документов,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2" w:name="z790"/>
      <w:bookmarkEnd w:id="33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</w:t>
      </w:r>
    </w:p>
    <w:bookmarkEnd w:id="33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D07F2">
        <w:rPr>
          <w:color w:val="FF0000"/>
          <w:sz w:val="28"/>
          <w:lang w:val="ru-RU"/>
        </w:rPr>
        <w:t xml:space="preserve"> Сноска. Пункт 98 - в редакции приказа Министра образования и науки РК от 06.01.2021 </w:t>
      </w:r>
      <w:r w:rsidRPr="002D07F2">
        <w:rPr>
          <w:color w:val="000000"/>
          <w:sz w:val="28"/>
          <w:lang w:val="ru-RU"/>
        </w:rPr>
        <w:t>№ 3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3" w:name="z741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99. Условия содержания несовершеннолетних в организации образования с особым режимом содержания обеспечиваются в соответствии с подпунктом 1) пункта 11 статьи 14 Закона, а также Уставом, Правилами внутреннего распорядка организации образования с особым режимом содержания и настоящими Правилами.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4" w:name="z742"/>
      <w:bookmarkEnd w:id="33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100. В структуре организации образования с особым режимом содержания предусматриваются единицы старшего дежурного по режиму и дежурного по режиму. 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5" w:name="z743"/>
      <w:bookmarkEnd w:id="33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101. Учебно-воспитательная работа в организации образования с особым режимом содержания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6" w:name="z744"/>
      <w:bookmarkEnd w:id="33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либо об общем среднем образовании. 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7" w:name="z745"/>
      <w:bookmarkEnd w:id="33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8" w:name="z746"/>
      <w:bookmarkEnd w:id="3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102. Трудовое обучение в организациях образования с особым режимом содержания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39" w:name="z747"/>
      <w:bookmarkEnd w:id="33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Профессиональная подготовка воспитанников в организации образования с особым режимом содержания осуществляется в порядке, установленном действующим законодательством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0" w:name="z748"/>
      <w:bookmarkEnd w:id="3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1" w:name="z749"/>
      <w:bookmarkEnd w:id="3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103. Воспитанники, выбывающие из организации образования с особым режимом содержания, доставляются в места проживания в сопровождении работников организации образования с особым режимом содержания.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2" w:name="z750"/>
      <w:bookmarkEnd w:id="34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Во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3" w:name="z751"/>
      <w:bookmarkEnd w:id="3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104. Оказание комплекса специальных социальных услуг несовершеннолетним,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p w:rsidR="00DE6465" w:rsidRPr="002D07F2" w:rsidRDefault="00944FB6">
      <w:pPr>
        <w:spacing w:after="0"/>
        <w:rPr>
          <w:lang w:val="ru-RU"/>
        </w:rPr>
      </w:pPr>
      <w:bookmarkStart w:id="344" w:name="z376"/>
      <w:bookmarkEnd w:id="343"/>
      <w:r w:rsidRPr="002D07F2">
        <w:rPr>
          <w:b/>
          <w:color w:val="000000"/>
          <w:lang w:val="ru-RU"/>
        </w:rPr>
        <w:t xml:space="preserve"> Глава 7. Порядок деятельности школы при больнице</w:t>
      </w:r>
    </w:p>
    <w:bookmarkEnd w:id="344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5" w:name="z37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105. Школы при больнице создаются в соответствии с законодательством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6" w:name="z378"/>
      <w:bookmarkEnd w:id="34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106. Деятельность Школы при больнице регламентируется Уставом школы и настоящими Типовыми правилами, она подлежит лицензированию в соответствии с законодательством Республики Казахстан о лицензировании.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7" w:name="z379"/>
      <w:bookmarkEnd w:id="34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107. Образовательный процесс Школы при больнице осуществляют в соответствии с утвержденными ТУПами.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8" w:name="z380"/>
      <w:bookmarkEnd w:id="3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49" w:name="z381"/>
      <w:bookmarkEnd w:id="34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108.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0" w:name="z382"/>
      <w:bookmarkEnd w:id="3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109. Обучение в школе при больнице осуществляется по учебникам и программам, по которым занимаются обучающиеся в общеобразовательных школах. В школах при больнице обеспечение учебниками осуществляется за счет средств государственного бюджета.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1" w:name="z383"/>
      <w:bookmarkEnd w:id="35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110. Форма обучения в школе при больнице определяется адекватно состоянию здоровья обучающегося: индивидуальная (по тяжести основного заболевания) или классно-урочная.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2" w:name="z384"/>
      <w:bookmarkEnd w:id="35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111. В школе при больнице на обучающихся оформляется личное дело и издается приказ о зачислении.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3" w:name="z385"/>
      <w:bookmarkEnd w:id="352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112. В школах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4" w:name="z386"/>
      <w:bookmarkEnd w:id="35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5" w:name="z387"/>
      <w:bookmarkEnd w:id="3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114. Обучающиеся 9, 11 (12) классов участвуют в итоговой государственной аттестации в форме государственных выпускных экзаменов. По итогам экзаменационных и итоговых оценок обучающимся выдаются документы государственного образца.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356" w:name="z393"/>
      <w:r w:rsidRPr="002D07F2">
        <w:rPr>
          <w:b/>
          <w:color w:val="000000"/>
          <w:lang w:val="ru-RU"/>
        </w:rPr>
        <w:t xml:space="preserve"> Типовые правила деятельности международных школ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Глава 1. Общие положения</w:t>
      </w:r>
    </w:p>
    <w:bookmarkEnd w:id="356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7" w:name="z39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Настоящие Типовые правила деятельности международных школ (далее – Типовые правила) разработаны в соответствии с Законом Республики Казахстан от 27 июля 2007 года "Об образовании" (далее – Закон).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8" w:name="z397"/>
      <w:bookmarkEnd w:id="35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Настоящие Типовые правила распространяются на международные школы, которым присвоен статус международная школа.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59" w:name="z398"/>
      <w:bookmarkEnd w:id="35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0" w:name="z399"/>
      <w:bookmarkEnd w:id="35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Основная цель деятельности международной школы -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обществе и вносить конструктивный вклад в его развитие.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1" w:name="z400"/>
      <w:bookmarkEnd w:id="36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 программ, постоянного профессионального развития педагогического коллектива.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2" w:name="z401"/>
      <w:bookmarkEnd w:id="36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6. Деятельность международной школы строится на следующих принципах: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3" w:name="z402"/>
      <w:bookmarkEnd w:id="36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интернационализация образовательной программы школы -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4" w:name="z403"/>
      <w:bookmarkEnd w:id="36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интеграция -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5" w:name="z404"/>
      <w:bookmarkEnd w:id="3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6" w:name="z406"/>
      <w:bookmarkEnd w:id="36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автономность и самоуправляемость – самостоятельность в финансово-экономическом, административном управлении;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7" w:name="z407"/>
      <w:bookmarkEnd w:id="36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гласность и транспарентность - обязательное прохождение школой международной авторизации образовательных программ организацией Международного Бакалавриата и/или 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8" w:name="z408"/>
      <w:bookmarkEnd w:id="36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социальная ответственность -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69" w:name="z409"/>
      <w:bookmarkEnd w:id="36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В своей деятельности международная школа руководствуется Конституцией Республики Казахстан, законодательством Республики Казахстан, локальными документами учредителя (учредителями), настоящими Типовыми правилами и Уставом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0" w:name="z410"/>
      <w:bookmarkEnd w:id="36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1" w:name="z411"/>
      <w:bookmarkEnd w:id="37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9. Организационно-правовая форма международной школы определяется решением учредителя (учредителей).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2" w:name="z412"/>
      <w:bookmarkEnd w:id="37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DE6465" w:rsidRPr="002D07F2" w:rsidRDefault="00944FB6">
      <w:pPr>
        <w:spacing w:after="0"/>
        <w:rPr>
          <w:lang w:val="ru-RU"/>
        </w:rPr>
      </w:pPr>
      <w:bookmarkStart w:id="373" w:name="z413"/>
      <w:bookmarkEnd w:id="372"/>
      <w:r w:rsidRPr="002D07F2">
        <w:rPr>
          <w:b/>
          <w:color w:val="000000"/>
          <w:lang w:val="ru-RU"/>
        </w:rPr>
        <w:t xml:space="preserve"> Глава 2. Порядок организации деятельности международной школы</w:t>
      </w:r>
    </w:p>
    <w:bookmarkEnd w:id="373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4" w:name="z4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5" w:name="z415"/>
      <w:bookmarkEnd w:id="37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12. Учредительными документами международной школы являются приказ учредителя (учредителей) об открытии учебного заведения и Устав школы. Основные направления деятельности школы регулируются учредителем (учредителями).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6" w:name="z416"/>
      <w:bookmarkEnd w:id="3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13. Международная школа, как юридическое лицо, имеет Устав, расчетный и другие счета в банковских учреждениях, печать, штамп, бланки со своим наименованием.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7" w:name="z417"/>
      <w:bookmarkEnd w:id="37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14. Международная школа осуществляет образовательную деятельность с момента выдачи ей лицензии на право ведения образовательной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8" w:name="z418"/>
      <w:bookmarkEnd w:id="37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15. Международная школа регулярно предоставляет информацию о своей деятельности Министерству образования и науки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79" w:name="z419"/>
      <w:bookmarkEnd w:id="37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16.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с периодичностью, установленной соответствующими международными образовательными организациями.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0" w:name="z420"/>
      <w:bookmarkEnd w:id="37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1" w:name="z421"/>
      <w:bookmarkEnd w:id="38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имеет валютные счета в банковских и других кредитных учреждениях.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2" w:name="z422"/>
      <w:bookmarkEnd w:id="3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19.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развитие обучающихся, проведение лечебно-профилактических мероприятий, соблюдение санитарно-гигиенических норм, режима и качества питания обучающихся.</w:t>
      </w:r>
    </w:p>
    <w:bookmarkEnd w:id="38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D07F2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3" w:name="z4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20. Порядок приема, отчисления, перевода и выпуска учащихся, права и обязанности обучающихся, их родителей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4" w:name="z424"/>
      <w:bookmarkEnd w:id="38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21. Обучение в международной школе осуществляется как казахстанскими, так и иностранными педагогами, нанимаемыми организацией образования в соответствии с трудовым законодательством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5" w:name="z425"/>
      <w:bookmarkEnd w:id="38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22. Трудовые отношения работника и администрации школы определяются в соответствии с трудовым законодательством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6" w:name="z426"/>
      <w:bookmarkEnd w:id="38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23.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7" w:name="z427"/>
      <w:bookmarkEnd w:id="38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88" w:name="z428"/>
      <w:bookmarkEnd w:id="38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25. Финансово-хозяйственная деятельность школы регламентируется учредителем (учредителями) и зависит от формы собственности.</w:t>
      </w:r>
    </w:p>
    <w:p w:rsidR="00DE6465" w:rsidRPr="002D07F2" w:rsidRDefault="00944FB6">
      <w:pPr>
        <w:spacing w:after="0"/>
        <w:rPr>
          <w:lang w:val="ru-RU"/>
        </w:rPr>
      </w:pPr>
      <w:bookmarkStart w:id="389" w:name="z429"/>
      <w:bookmarkEnd w:id="388"/>
      <w:r w:rsidRPr="002D07F2">
        <w:rPr>
          <w:b/>
          <w:color w:val="000000"/>
          <w:lang w:val="ru-RU"/>
        </w:rPr>
        <w:t xml:space="preserve"> Глава 3. Учебно-воспитательный процесс</w:t>
      </w:r>
    </w:p>
    <w:bookmarkEnd w:id="389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0" w:name="z43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26.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1" w:name="z431"/>
      <w:bookmarkEnd w:id="39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27. Учащиеся основной школы участвуют в государственной и/или международной внешней аттестации согласно законодательным актам Республики Казахстан и Уставу школы. Выпускникам основной школы, успешно прошедшим итоговую аттестацию за курс основной школы, выдаются документы об окончании основной школы государственного и/или международного образцов.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2" w:name="z432"/>
      <w:bookmarkEnd w:id="39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28. Выпускникам, окончившим международную школу выдается аттестат об общем среднем образовании и (или) документ международного образца.</w:t>
      </w:r>
    </w:p>
    <w:bookmarkEnd w:id="39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28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3" w:name="z43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4" w:name="z434"/>
      <w:bookmarkEnd w:id="39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5" w:name="z435"/>
      <w:bookmarkEnd w:id="39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31. Международная школа реализует право обучающихся на выбор языка обучения созданием условий для функционирования необходимого числа классов и групп.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6" w:name="z436"/>
      <w:bookmarkEnd w:id="39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7" w:name="z437"/>
      <w:bookmarkEnd w:id="39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требований в соответствии с требованиями государственных общеобязательных стандартов образования Республики Казахстан,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и международных образовательных программ.</w:t>
      </w:r>
    </w:p>
    <w:bookmarkEnd w:id="397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33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8" w:name="z43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34. Международная школа самостоятельна в выборе форм, средств и методов обучения и воспитания в пределах, определенных законодательством Республики Казахстан и Уставом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399" w:name="z439"/>
      <w:bookmarkEnd w:id="39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35. Международная школа использует казахстанскую и/или международную систему оценивания уровня учебных достижений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0" w:name="z440"/>
      <w:bookmarkEnd w:id="39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36.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1" w:name="z441"/>
      <w:bookmarkEnd w:id="40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DE6465" w:rsidRPr="002D07F2" w:rsidRDefault="00944FB6">
      <w:pPr>
        <w:spacing w:after="0"/>
        <w:rPr>
          <w:lang w:val="ru-RU"/>
        </w:rPr>
      </w:pPr>
      <w:bookmarkStart w:id="402" w:name="z442"/>
      <w:bookmarkEnd w:id="401"/>
      <w:r w:rsidRPr="002D07F2">
        <w:rPr>
          <w:b/>
          <w:color w:val="000000"/>
          <w:lang w:val="ru-RU"/>
        </w:rPr>
        <w:t xml:space="preserve"> Глава 4. Управление международной школой</w:t>
      </w:r>
    </w:p>
    <w:bookmarkEnd w:id="402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3" w:name="z44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38. Управление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4" w:name="z444"/>
      <w:bookmarkEnd w:id="40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39.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5" w:name="z445"/>
      <w:bookmarkEnd w:id="40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40.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</w:t>
      </w:r>
    </w:p>
    <w:p w:rsidR="00DE6465" w:rsidRPr="002D07F2" w:rsidRDefault="00944FB6">
      <w:pPr>
        <w:spacing w:after="0"/>
        <w:rPr>
          <w:lang w:val="ru-RU"/>
        </w:rPr>
      </w:pPr>
      <w:bookmarkStart w:id="406" w:name="z446"/>
      <w:bookmarkEnd w:id="405"/>
      <w:r w:rsidRPr="002D07F2">
        <w:rPr>
          <w:b/>
          <w:color w:val="000000"/>
          <w:lang w:val="ru-RU"/>
        </w:rPr>
        <w:t xml:space="preserve"> Глава 5. Финансовое обеспечение</w:t>
      </w:r>
    </w:p>
    <w:bookmarkEnd w:id="406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7" w:name="z4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41. Основным источником финансирования деятельности международной школы является доход от оказания платных образовательных услуг.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08" w:name="z448"/>
      <w:bookmarkEnd w:id="40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 w:rsidRPr="002D07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8"/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 w:rsidRPr="002D07F2">
              <w:rPr>
                <w:color w:val="000000"/>
                <w:sz w:val="20"/>
                <w:lang w:val="ru-RU"/>
              </w:rPr>
              <w:t>Приложение № 5</w:t>
            </w:r>
            <w:r w:rsidRPr="002D07F2">
              <w:rPr>
                <w:lang w:val="ru-RU"/>
              </w:rPr>
              <w:br/>
            </w:r>
            <w:r w:rsidRPr="002D07F2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D07F2">
              <w:rPr>
                <w:lang w:val="ru-RU"/>
              </w:rPr>
              <w:br/>
            </w:r>
            <w:r w:rsidRPr="002D07F2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D07F2">
              <w:rPr>
                <w:lang w:val="ru-RU"/>
              </w:rPr>
              <w:br/>
            </w:r>
            <w:r w:rsidRPr="002D07F2">
              <w:rPr>
                <w:color w:val="000000"/>
                <w:sz w:val="20"/>
                <w:lang w:val="ru-RU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409" w:name="z60"/>
      <w:r w:rsidRPr="002D07F2">
        <w:rPr>
          <w:b/>
          <w:color w:val="000000"/>
          <w:lang w:val="ru-RU"/>
        </w:rPr>
        <w:t xml:space="preserve"> Типовые правила деятельности интернатных организаций образования Глава 1. Общие положения</w:t>
      </w:r>
    </w:p>
    <w:bookmarkEnd w:id="409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13.02.2017 № 60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0" w:name="z6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Настоящие Типовые правила деятельности интернатных организаций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интернатных организаций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1" w:name="z63"/>
      <w:bookmarkEnd w:id="41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Виды интернатных организаций образования: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2" w:name="z64"/>
      <w:bookmarkEnd w:id="41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3" w:name="z65"/>
      <w:bookmarkEnd w:id="41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4" w:name="z66"/>
      <w:bookmarkEnd w:id="4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5" w:name="z67"/>
      <w:bookmarkEnd w:id="41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школа-интернат - обеспечивает получение общего среднего образования детей, проживающих в населенных пунктах с малой численностью жителей;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6" w:name="z68"/>
      <w:bookmarkEnd w:id="4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7" w:name="z69"/>
      <w:bookmarkEnd w:id="41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обучающихся.</w:t>
      </w:r>
    </w:p>
    <w:p w:rsidR="00DE6465" w:rsidRPr="002D07F2" w:rsidRDefault="00944FB6">
      <w:pPr>
        <w:spacing w:after="0"/>
        <w:rPr>
          <w:lang w:val="ru-RU"/>
        </w:rPr>
      </w:pPr>
      <w:bookmarkStart w:id="418" w:name="z70"/>
      <w:bookmarkEnd w:id="417"/>
      <w:r w:rsidRPr="002D07F2">
        <w:rPr>
          <w:b/>
          <w:color w:val="000000"/>
          <w:lang w:val="ru-RU"/>
        </w:rPr>
        <w:t xml:space="preserve"> Глава 2. Порядок деятельности интернатных организаций образования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19" w:name="z71"/>
      <w:bookmarkEnd w:id="4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Основной деятельностью интернатных организаций является: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0" w:name="z72"/>
      <w:bookmarkEnd w:id="41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1" w:name="z73"/>
      <w:bookmarkEnd w:id="42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реализация, общеобразовательных учебных программ начального, основного среднего, общего среднего образования в соответствии с </w:t>
      </w:r>
      <w:r w:rsidRPr="002D07F2">
        <w:rPr>
          <w:color w:val="000000"/>
          <w:sz w:val="28"/>
          <w:lang w:val="ru-RU"/>
        </w:rPr>
        <w:lastRenderedPageBreak/>
        <w:t>государственными общеобязательными стандартами образования Республики Казахстан, утвержденными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специализированных и специальных общеобразовательных учебных программ, образовательных программ дополнительного образования, разработанных на основе общеобразовательных учебных программ начального, основного среднего, общего среднего образования;</w:t>
      </w:r>
    </w:p>
    <w:bookmarkEnd w:id="421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обеспечение комфортных и безопасных условий проживания обучающихся при получении общего среднего образования.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 с изменением, внесенным приказом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2" w:name="z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Предоставление места проживания при получении общего среднего образования в интернатных организациях образования: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3" w:name="z76"/>
      <w:bookmarkEnd w:id="42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школа-интернат - осуществляет прием детей, проживающих в населенных пунктах с малой численностью жителей;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4" w:name="z77"/>
      <w:bookmarkEnd w:id="4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5" w:name="z78"/>
      <w:bookmarkEnd w:id="42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6" w:name="z79"/>
      <w:bookmarkEnd w:id="4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сессионных занятий, промежуточной и итоговой аттестации обучающихся;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7" w:name="z80"/>
      <w:bookmarkEnd w:id="42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 согласно постановлению Правительства Республики Казахстан от 12 марта 2012 года № 320 "Об утверждении размеров, источников, видов и Правил предоставления </w:t>
      </w:r>
      <w:r w:rsidRPr="002D07F2">
        <w:rPr>
          <w:color w:val="000000"/>
          <w:sz w:val="28"/>
          <w:lang w:val="ru-RU"/>
        </w:rPr>
        <w:lastRenderedPageBreak/>
        <w:t xml:space="preserve">социальной помощи гражданам, которым оказывается социальная помощь" (далее – постановление Правительства РК № 320); 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8" w:name="z81"/>
      <w:bookmarkEnd w:id="42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санаторная школа-интернат - осуществляет прием детей в возрасте от шести (семи)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bookmarkEnd w:id="428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6-11(12) классах - 40 минут. Перед каждым уроком проводятся физкультурные упражнения.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29" w:name="z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</w:p>
    <w:bookmarkEnd w:id="429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0" w:name="z8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Медицинским персоналом обеспечивается проведение профилактических мероприятий по укреплению здоровья детей, контроль за санитарно-гигиеническим состоянием интернатных организаций и питанием, организуется гигиенически обоснованный режим работы с учетом пребывания детей. 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1" w:name="z85"/>
      <w:bookmarkEnd w:id="43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Обучающиеся обеспечиваются одеждой, обувью, мягким инвентарем, предметами личной гигиены, учебниками, игрушками согласно постановлению Правительства РК № 320.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2" w:name="z86"/>
      <w:bookmarkEnd w:id="431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Материально-техническое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индивидуальных потребностей детей согласно статьи 6 Закона Республики Казахстан "Об образовании".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433" w:name="z499"/>
      <w:r w:rsidRPr="002D07F2">
        <w:rPr>
          <w:b/>
          <w:color w:val="000000"/>
          <w:lang w:val="ru-RU"/>
        </w:rPr>
        <w:t xml:space="preserve"> Типовые правила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деятельности комбинированных организаций образования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Глава 1. Общие положения</w:t>
      </w:r>
    </w:p>
    <w:bookmarkEnd w:id="433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4" w:name="z50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Настоящие Типовые правила деятельности комбинированных организаций образования (далее - Правила) разработаны в соответствии с Законом Республики Казахстан от 27 июля 2007 года "Об образовании" (далее - Закон)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5" w:name="z503"/>
      <w:bookmarkEnd w:id="43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Основными видами комбинированных организаций образования являются: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6" w:name="z504"/>
      <w:bookmarkEnd w:id="43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школа-гимназия;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7" w:name="z505"/>
      <w:bookmarkEnd w:id="43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школа-лицей;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8" w:name="z506"/>
      <w:bookmarkEnd w:id="4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школа-центр дополнительного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39" w:name="z507"/>
      <w:bookmarkEnd w:id="43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школа-интернат-колледж;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0" w:name="z508"/>
      <w:bookmarkEnd w:id="4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учебно-оздоровительный центр (комплекс);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1" w:name="z509"/>
      <w:bookmarkEnd w:id="4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учебно-производственный комбинат (межшкольный, курсовой);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2" w:name="z510"/>
      <w:bookmarkEnd w:id="44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учебно-воспитательный центр(комплекс);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3" w:name="z511"/>
      <w:bookmarkEnd w:id="4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учебный центр.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4" w:name="z512"/>
      <w:bookmarkEnd w:id="44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Порядок приема в комбинированные организации образования, в том числе детей с особыми образовательными потребностями осуществляется согласно Типовым правилам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444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3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5" w:name="z513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4. Комплектование классов (групп) по типам и видам организаций осуществляется уполномоченным органом Республики Казахстан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6" w:name="z514"/>
      <w:bookmarkEnd w:id="44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(пофамильный) учет детей дошкольного и школьного возраста.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7" w:name="z515"/>
      <w:bookmarkEnd w:id="44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Порядок комплектования персонала в комбинированных организациях образования устанавливается ее уставом и типовым штатом работников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8" w:name="z516"/>
      <w:bookmarkEnd w:id="4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448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К работе в организациях образования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Уголовно-процессуального кодекса Республики Казахстан).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49" w:name="z51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8. Проведение текущего контроля успеваемости, промежуточной и итоговой аттестации обучающихся в комбинированных организациях образования осуществляется в соответствии с Типовыми правилами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0" w:name="z519"/>
      <w:bookmarkEnd w:id="4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9. Комбинированные организации образования, реализуя цели инклюзивного образования, обеспечивают детям с особыми образовательными потребностями в развитии специальные условия для получения ими образования.</w:t>
      </w:r>
    </w:p>
    <w:bookmarkEnd w:id="450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9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1" w:name="z520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10.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bookmarkEnd w:id="451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10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2" w:name="z5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11. Обучение школьников с особыми образовательными потребностями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 - ПМПК).</w:t>
      </w:r>
    </w:p>
    <w:bookmarkEnd w:id="45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11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3" w:name="z52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12. Обучающиеся с особыми образовательными потребностями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 года по трем и более предметам, оставляются на повторное обучение или по желанию родителей и заключению ПМПК переводятся в специальные классы.</w:t>
      </w:r>
    </w:p>
    <w:bookmarkEnd w:id="453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12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4" w:name="z5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13. В комбинированных организациях образования для детей дошкольного возраста открываются дошкольные мини-центры и предшкольные классы.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5" w:name="z524"/>
      <w:bookmarkEnd w:id="4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14.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6" w:name="z525"/>
      <w:bookmarkEnd w:id="45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15. Обеспечение учащихся и воспитанников государственных комбинированных организаций образования учебниками, учебно-</w:t>
      </w:r>
      <w:r w:rsidRPr="002D07F2">
        <w:rPr>
          <w:color w:val="000000"/>
          <w:sz w:val="28"/>
          <w:lang w:val="ru-RU"/>
        </w:rPr>
        <w:lastRenderedPageBreak/>
        <w:t>методическими комплексами осуществляется за счет средств государственного бюджета.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7" w:name="z526"/>
      <w:bookmarkEnd w:id="4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16. Комбинированные организации образования в соответствии со спецификой своей работы устанавливает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8" w:name="z527"/>
      <w:bookmarkEnd w:id="45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17. Комбинированная организация образования, как юридическое лицо, имеет свое наименование, устав, счета в банках в соответствии с законодательством, бланки, печать установленного образца.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59" w:name="z528"/>
      <w:bookmarkEnd w:id="45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18. Государственная аттестация комбинированных организаций образования проводится в порядке, установленном законодательством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0" w:name="z529"/>
      <w:bookmarkEnd w:id="45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государственными общеобязательными стандартами образования Республики Казахстан, утвержденными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460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17.05.2019 </w:t>
      </w:r>
      <w:r w:rsidRPr="002D07F2">
        <w:rPr>
          <w:color w:val="000000"/>
          <w:sz w:val="28"/>
          <w:lang w:val="ru-RU"/>
        </w:rPr>
        <w:t>№ 216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1" w:name="z53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20. Расписание занятий в комбинированной организации образования утверждается ее руководителем либо лицом, его заменяющим.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2" w:name="z534"/>
      <w:bookmarkEnd w:id="46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21. В расписании занятий указывается ежедневное количество, продолжительность и последовательность учебных занятий.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3" w:name="z535"/>
      <w:bookmarkEnd w:id="46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обучающихся и воспитанников.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4" w:name="z536"/>
      <w:bookmarkEnd w:id="46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464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D07F2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5" w:name="z5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23. Продолжительность урока в общеобразовательной организации не превышает сорока минут.</w:t>
      </w:r>
    </w:p>
    <w:bookmarkEnd w:id="465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12.03.2018 </w:t>
      </w:r>
      <w:r w:rsidRPr="002D07F2">
        <w:rPr>
          <w:color w:val="000000"/>
          <w:sz w:val="28"/>
          <w:lang w:val="ru-RU"/>
        </w:rPr>
        <w:t>№ 91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rPr>
          <w:lang w:val="ru-RU"/>
        </w:rPr>
      </w:pPr>
      <w:bookmarkStart w:id="466" w:name="z539"/>
      <w:r w:rsidRPr="002D07F2">
        <w:rPr>
          <w:b/>
          <w:color w:val="000000"/>
          <w:lang w:val="ru-RU"/>
        </w:rPr>
        <w:t xml:space="preserve"> Глава 2. Порядок деятельности школ-гимназий, школ-лицеев</w:t>
      </w:r>
    </w:p>
    <w:bookmarkEnd w:id="466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7" w:name="z5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24. Школа-гимназия, школа-лицей - юридически самостоятельные средние общеобразовательные учебные заведения,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так же классы, в которых реализуются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8" w:name="z541"/>
      <w:bookmarkEnd w:id="46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25. Целью деятельности школ-гимназий, школ-лицеев является: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69" w:name="z542"/>
      <w:bookmarkEnd w:id="46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создание оптимальных условий для качественного усвоения 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0" w:name="z543"/>
      <w:bookmarkEnd w:id="46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26. Для осуществления указанных целей школы-гимназии, школы-лицеи реализуют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1" w:name="z544"/>
      <w:bookmarkEnd w:id="47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2" w:name="z545"/>
      <w:bookmarkEnd w:id="47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выявление одаренных, способных к учебной деятельности учащихся;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3" w:name="z546"/>
      <w:bookmarkEnd w:id="47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обучение учащихся в гимназических и лицейских классов дисциплинам с превышением уровня государственного общеобязательного стандарта образования;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4" w:name="z547"/>
      <w:bookmarkEnd w:id="473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4)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5" w:name="z548"/>
      <w:bookmarkEnd w:id="47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создание благоприятных условий для развития творческого потенциала;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6" w:name="z549"/>
      <w:bookmarkEnd w:id="4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использование отечественного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7" w:name="z550"/>
      <w:bookmarkEnd w:id="47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27. Школа-гимназия имеет направления: гуманитарное, лингвистическое, эстетическое, а также может быть многопрофильной.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78" w:name="z551"/>
      <w:bookmarkEnd w:id="47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28. Школа-лицей имеет направления: естественно-математическое, экономическое, а также может быть многопрофильной.</w:t>
      </w:r>
    </w:p>
    <w:p w:rsidR="00DE6465" w:rsidRPr="002D07F2" w:rsidRDefault="00944FB6">
      <w:pPr>
        <w:spacing w:after="0"/>
        <w:rPr>
          <w:lang w:val="ru-RU"/>
        </w:rPr>
      </w:pPr>
      <w:bookmarkStart w:id="479" w:name="z552"/>
      <w:bookmarkEnd w:id="478"/>
      <w:r w:rsidRPr="002D07F2">
        <w:rPr>
          <w:b/>
          <w:color w:val="000000"/>
          <w:lang w:val="ru-RU"/>
        </w:rPr>
        <w:t xml:space="preserve"> Глава 3. Порядок деятельности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школ-центров дополнительного образования</w:t>
      </w:r>
    </w:p>
    <w:bookmarkEnd w:id="479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0" w:name="z55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29. Школа-центр дополнительного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1" w:name="z555"/>
      <w:bookmarkEnd w:id="48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30. Целью деятельности Центра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2" w:name="z556"/>
      <w:bookmarkEnd w:id="48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31. Для осуществления указанной цели Центр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3" w:name="z557"/>
      <w:bookmarkEnd w:id="48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4" w:name="z558"/>
      <w:bookmarkEnd w:id="48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5" w:name="z559"/>
      <w:bookmarkEnd w:id="48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6" w:name="z560"/>
      <w:bookmarkEnd w:id="48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7" w:name="z561"/>
      <w:bookmarkEnd w:id="48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8" w:name="z562"/>
      <w:bookmarkEnd w:id="48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</w:t>
      </w:r>
      <w:r w:rsidRPr="002D07F2">
        <w:rPr>
          <w:color w:val="000000"/>
          <w:sz w:val="28"/>
          <w:lang w:val="ru-RU"/>
        </w:rPr>
        <w:lastRenderedPageBreak/>
        <w:t>культурной жизни республики, осознанного отношения личности к своим правам и обязанностям;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89" w:name="z563"/>
      <w:bookmarkEnd w:id="48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воспитание у детей экологической культуры, вовлечение их в природоохранную деятельность;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0" w:name="z564"/>
      <w:bookmarkEnd w:id="48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адаптация к жизни в обществе;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1" w:name="z565"/>
      <w:bookmarkEnd w:id="49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9) организация содержательного досуга;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2" w:name="z566"/>
      <w:bookmarkEnd w:id="49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10) обеспечение комфортных и безопасных условий для занятий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3" w:name="z567"/>
      <w:bookmarkEnd w:id="49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32. Центр объединяет классных руководителей 1-11 классов, педагогов-организаторов, социального педагога, педагогов дополнительного образования и учащихся. Руководство Центром осуществляет заместитель директора по воспитательной работе.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4" w:name="z568"/>
      <w:bookmarkEnd w:id="49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33. Работа Центра проходит согласно плану учебно-воспитательной работы школы, который составляется на учебный год заместителем директора по воспитательной работе и утверждается приказом директора школы.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5" w:name="z569"/>
      <w:bookmarkEnd w:id="49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34. Центр организует во внеурочное время работу клубов, студий, кружков, секций.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6" w:name="z570"/>
      <w:bookmarkEnd w:id="49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35. Планирование работы Центра осуществляется: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7" w:name="z571"/>
      <w:bookmarkEnd w:id="49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по воспитательным направлениям: физкультурно-спортивное, туристско-краеведческое, художественно-эстетическое, естественно-научное, эколого-биологическое, военно-патриотическое;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8" w:name="z572"/>
      <w:bookmarkEnd w:id="49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по профильным направлениям: естественно-математическое, общественно-гуманитарное.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499" w:name="z573"/>
      <w:bookmarkEnd w:id="49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36. Центр работает для всей школы и открыт для всех желающих, в том числе для учеников других школ.</w:t>
      </w:r>
    </w:p>
    <w:p w:rsidR="00DE6465" w:rsidRPr="002D07F2" w:rsidRDefault="00944FB6">
      <w:pPr>
        <w:spacing w:after="0"/>
        <w:rPr>
          <w:lang w:val="ru-RU"/>
        </w:rPr>
      </w:pPr>
      <w:bookmarkStart w:id="500" w:name="z574"/>
      <w:bookmarkEnd w:id="499"/>
      <w:r w:rsidRPr="002D07F2">
        <w:rPr>
          <w:b/>
          <w:color w:val="000000"/>
          <w:lang w:val="ru-RU"/>
        </w:rPr>
        <w:t xml:space="preserve"> Глава 4. Порядок деятельности школ-интернатов-колледжей</w:t>
      </w:r>
    </w:p>
    <w:bookmarkEnd w:id="500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1" w:name="z5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37. Школа-интернат-колледж является самостоятельным юридическим лицом обеспечивающим получение общего среднего, технического и профессионального образования с предоставлением места для проживания.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2" w:name="z576"/>
      <w:bookmarkEnd w:id="50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профессионального и технического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3" w:name="z577"/>
      <w:bookmarkEnd w:id="50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39. Для осуществления указанной цели школа-интернат-колледж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4" w:name="z578"/>
      <w:bookmarkEnd w:id="503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5" w:name="z579"/>
      <w:bookmarkEnd w:id="50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6" w:name="z580"/>
      <w:bookmarkEnd w:id="50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развитие систем обучения, обеспечивающих взаимосвязь между теоретическим обучением, обучением на производстве с потребностями рынка труда;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7" w:name="z581"/>
      <w:bookmarkEnd w:id="50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8" w:name="z582"/>
      <w:bookmarkEnd w:id="50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обеспечение комфортных и безопасных условий для проживания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09" w:name="z583"/>
      <w:bookmarkEnd w:id="50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40. Школа-интернат-колледж осуществляет прием детей, проживающих в населенных пунктах, не имеющих организации среднего образования.</w:t>
      </w:r>
    </w:p>
    <w:bookmarkEnd w:id="509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40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0" w:name="z58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41. Предоставление академических отпусков обучающимся в школах–интернатах-колледжах осуществляется в соответствии с Законом.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1" w:name="z585"/>
      <w:bookmarkEnd w:id="51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42. Школы-интернаты-колледжи, в соответствии с Законом, самостоятельны в организации учебно-воспитательного процесса, подборе и расстановке кадров, научной, финансово-хозяйственной деятельности.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2" w:name="z586"/>
      <w:bookmarkEnd w:id="51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 состоянием школы-интерната-колледжа, питанием учащихся, организуется гигиенически обоснованный режим работы с учетом круглосуточного пребывания детей.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3" w:name="z587"/>
      <w:bookmarkEnd w:id="51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44. Материально-техническое обеспечение, оснащение и оборудование школы-интерната-колледжа осуществляется в соответствии с Законом.</w:t>
      </w:r>
    </w:p>
    <w:p w:rsidR="00DE6465" w:rsidRPr="002D07F2" w:rsidRDefault="00944FB6">
      <w:pPr>
        <w:spacing w:after="0"/>
        <w:rPr>
          <w:lang w:val="ru-RU"/>
        </w:rPr>
      </w:pPr>
      <w:bookmarkStart w:id="514" w:name="z588"/>
      <w:bookmarkEnd w:id="513"/>
      <w:r w:rsidRPr="002D07F2">
        <w:rPr>
          <w:b/>
          <w:color w:val="000000"/>
          <w:lang w:val="ru-RU"/>
        </w:rPr>
        <w:t xml:space="preserve"> Глава 5. Порядок деятельности учебно-оздоровительных центров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(комплекс)</w:t>
      </w:r>
    </w:p>
    <w:bookmarkEnd w:id="514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5" w:name="z58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 развития личности ребенка.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6" w:name="z590"/>
      <w:bookmarkEnd w:id="51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46. Продолжительность смен составляет 15 дней и 20 дней.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7" w:name="z591"/>
      <w:bookmarkEnd w:id="51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47.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учащихся, медицинские и педагогические работники, родители (законные представители).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8" w:name="z592"/>
      <w:bookmarkEnd w:id="51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самоопределения.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19" w:name="z593"/>
      <w:bookmarkEnd w:id="51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49. Для осуществления указанной цели УОЦ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0" w:name="z594"/>
      <w:bookmarkEnd w:id="51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социальная адаптация детей к жизни в обществе, формирование трудовых и других жизненных навыков;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1" w:name="z595"/>
      <w:bookmarkEnd w:id="52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2" w:name="z596"/>
      <w:bookmarkEnd w:id="5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формирование активной гражданской позиции, мировоззренческой культуры;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3" w:name="z597"/>
      <w:bookmarkEnd w:id="52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4" w:name="z598"/>
      <w:bookmarkEnd w:id="52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практическое применение жизненных навыков.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5" w:name="z599"/>
      <w:bookmarkEnd w:id="52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50. Предметом деятельности УОЦ является: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6" w:name="z600"/>
      <w:bookmarkEnd w:id="52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осуществление комплекса мер по обеспечению организации сервисных услуг;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7" w:name="z601"/>
      <w:bookmarkEnd w:id="52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оздоровление, активный отдых детей и подростков;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8" w:name="z602"/>
      <w:bookmarkEnd w:id="52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создание необходимых условий для освоения образовательных программ во время оздоровления, отдыха детей и подростков;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29" w:name="z603"/>
      <w:bookmarkEnd w:id="52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0" w:name="z604"/>
      <w:bookmarkEnd w:id="52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51. Режим работы УОЦ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1" w:name="z605"/>
      <w:bookmarkEnd w:id="530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52. Создание и развитие материально-технической базы УОЦ осуществляется за счет средств учредителя, доходов от услуг, оказываемых на платной основе.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2" w:name="z606"/>
      <w:bookmarkEnd w:id="53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53.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3" w:name="z607"/>
      <w:bookmarkEnd w:id="53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54.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p w:rsidR="00DE6465" w:rsidRPr="002D07F2" w:rsidRDefault="00944FB6">
      <w:pPr>
        <w:spacing w:after="0"/>
        <w:rPr>
          <w:lang w:val="ru-RU"/>
        </w:rPr>
      </w:pPr>
      <w:bookmarkStart w:id="534" w:name="z608"/>
      <w:bookmarkEnd w:id="533"/>
      <w:r w:rsidRPr="002D07F2">
        <w:rPr>
          <w:b/>
          <w:color w:val="000000"/>
          <w:lang w:val="ru-RU"/>
        </w:rPr>
        <w:t xml:space="preserve"> Глава 6. Порядок деятельности учебно-производственных комбинатов (межшкольный, курсовой)</w:t>
      </w:r>
    </w:p>
    <w:bookmarkEnd w:id="534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6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5" w:name="z61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основе осознанного выбора профессии.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6" w:name="z612"/>
      <w:bookmarkEnd w:id="53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56.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обучающихся к трудовой деятельности.</w:t>
      </w:r>
    </w:p>
    <w:bookmarkEnd w:id="536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56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7" w:name="z61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57. Целью деятельности Комбината является: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8" w:name="z614"/>
      <w:bookmarkEnd w:id="53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создание необходимых условий для трудового и профессионального обучения учащихся;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39" w:name="z615"/>
      <w:bookmarkEnd w:id="53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осуществление профориентационной работы.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0" w:name="z616"/>
      <w:bookmarkEnd w:id="53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58. Для осуществления указанных целей комбинат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1" w:name="z617"/>
      <w:bookmarkEnd w:id="54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организация профориентационной работы с учащимися;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2" w:name="z618"/>
      <w:bookmarkEnd w:id="541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2) формирование у учащихся основ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3" w:name="z619"/>
      <w:bookmarkEnd w:id="54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выявление, развитие и закрепление профессиональных интересов учащихся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4" w:name="z620"/>
      <w:bookmarkEnd w:id="54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</w:p>
    <w:bookmarkEnd w:id="544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58 с изменением, внесенным приказом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5" w:name="z62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59. Комбинат создается местными исполнительными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6" w:name="z622"/>
      <w:bookmarkEnd w:id="54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60.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7" w:name="z623"/>
      <w:bookmarkEnd w:id="54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61.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8" w:name="z624"/>
      <w:bookmarkEnd w:id="54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62. Учебно-производственный комбинат (далее - Комбинат) совместно с организациями среднего образования и по согласованию с районным (городским) отделом образования определяет контингент учащихся.</w:t>
      </w:r>
    </w:p>
    <w:bookmarkEnd w:id="548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62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49" w:name="z62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63. Комбинат осуществляет образовательную деятельность по следующим направлениям: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0" w:name="z50"/>
      <w:bookmarkEnd w:id="54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в соответствии со стандартами предмета "Художественный труд" 8-9 (10) классов организаций среднего образования;</w:t>
      </w:r>
    </w:p>
    <w:bookmarkEnd w:id="550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2) осуществление профориентационной работы, профессиональной подготовки обучающихся 8-11 (12) классов организаций среднего образования.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63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1" w:name="z62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64. Итоговая аттестация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Типовыми правилами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под № 5191).</w:t>
      </w:r>
    </w:p>
    <w:bookmarkEnd w:id="551"/>
    <w:p w:rsidR="00DE6465" w:rsidRPr="002D07F2" w:rsidRDefault="00944F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Квалификационные экзамены по профессии (специальности) в межшкольном Комбинате, завершаются за две недели до начала итоговой аттестации в организациях среднего образования.</w:t>
      </w:r>
    </w:p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64 в редакции приказа Министра образования и науки РК от 13.02.2017 </w:t>
      </w:r>
      <w:r w:rsidRPr="002D07F2">
        <w:rPr>
          <w:color w:val="000000"/>
          <w:sz w:val="28"/>
          <w:lang w:val="ru-RU"/>
        </w:rPr>
        <w:t xml:space="preserve">№ 60 </w:t>
      </w:r>
      <w:r w:rsidRPr="002D07F2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2" w:name="z63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65. Участниками образовательного процесса в Комбинате являются обучающиеся, педагоги и инженерно-педагогические работники, мастера (инструкторы) производственного обучения, родители (или законные представители).</w:t>
      </w:r>
    </w:p>
    <w:bookmarkEnd w:id="552"/>
    <w:p w:rsidR="00DE6465" w:rsidRPr="002D07F2" w:rsidRDefault="00944F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Пункт 65 в редакции приказа Министра образования и науки РК от 07.04.2020 </w:t>
      </w:r>
      <w:r w:rsidRPr="002D07F2">
        <w:rPr>
          <w:color w:val="000000"/>
          <w:sz w:val="28"/>
          <w:lang w:val="ru-RU"/>
        </w:rPr>
        <w:t>№ 131</w:t>
      </w:r>
      <w:r w:rsidRPr="002D07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D07F2">
        <w:rPr>
          <w:lang w:val="ru-RU"/>
        </w:rPr>
        <w:br/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3" w:name="z632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66. Права и обязанности учащихся, их родителей (или законных представителей), работников комбината определяются законодательством Республики Казахстаном в области образования и уставом комбината.</w:t>
      </w:r>
    </w:p>
    <w:p w:rsidR="00DE6465" w:rsidRPr="002D07F2" w:rsidRDefault="00944FB6">
      <w:pPr>
        <w:spacing w:after="0"/>
        <w:rPr>
          <w:lang w:val="ru-RU"/>
        </w:rPr>
      </w:pPr>
      <w:bookmarkStart w:id="554" w:name="z633"/>
      <w:bookmarkEnd w:id="553"/>
      <w:r w:rsidRPr="002D07F2">
        <w:rPr>
          <w:b/>
          <w:color w:val="000000"/>
          <w:lang w:val="ru-RU"/>
        </w:rPr>
        <w:t xml:space="preserve"> Глава 7. Порядок деятельности учебно-воспитательных центров (комплексов)</w:t>
      </w:r>
    </w:p>
    <w:bookmarkEnd w:id="554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7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5" w:name="z635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67. Учебно-воспитательный центр (комплекс) - это средняя общеобразовательная школа, имеющая в своей структуре учебно-воспитательные центры (далее - УВЦ).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6" w:name="z636"/>
      <w:bookmarkEnd w:id="55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7" w:name="z637"/>
      <w:bookmarkEnd w:id="55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69. Для осуществления указанной УВЦ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8" w:name="z638"/>
      <w:bookmarkEnd w:id="55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59" w:name="z639"/>
      <w:bookmarkEnd w:id="55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0" w:name="z640"/>
      <w:bookmarkEnd w:id="55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1" w:name="z641"/>
      <w:bookmarkEnd w:id="56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2" w:name="z642"/>
      <w:bookmarkEnd w:id="561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3" w:name="z643"/>
      <w:bookmarkEnd w:id="562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4" w:name="z644"/>
      <w:bookmarkEnd w:id="56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7) адаптация к жизни в обществе;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5" w:name="z645"/>
      <w:bookmarkEnd w:id="56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8) организация содержательного досуга;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6" w:name="z646"/>
      <w:bookmarkEnd w:id="56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9) обеспечение комфортных и безопасных условий для занятий обучающихся.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7" w:name="z647"/>
      <w:bookmarkEnd w:id="56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70. УВЦ объединяет учителей одного или нескольких родственных предметов. Руководство УВЦ осуществляют руководители методических объединений.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8" w:name="z648"/>
      <w:bookmarkEnd w:id="56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71. УВЦ занимаются организацией внеурочной воспитательной работы, дополнительным образованием учащихся.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69" w:name="z649"/>
      <w:bookmarkEnd w:id="56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72. Внутри УВЦ работают методические объединения учителей и воспитателей.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0" w:name="z650"/>
      <w:bookmarkEnd w:id="569"/>
      <w:r>
        <w:rPr>
          <w:color w:val="000000"/>
          <w:sz w:val="28"/>
        </w:rPr>
        <w:lastRenderedPageBreak/>
        <w:t>     </w:t>
      </w:r>
      <w:r w:rsidRPr="002D07F2">
        <w:rPr>
          <w:color w:val="000000"/>
          <w:sz w:val="28"/>
          <w:lang w:val="ru-RU"/>
        </w:rPr>
        <w:t xml:space="preserve"> 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1" w:name="z651"/>
      <w:bookmarkEnd w:id="57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74. УВЦ оснащается методической, справочной литературой, словарями, теле-радиоаппаратурой, фонотекой.</w:t>
      </w:r>
    </w:p>
    <w:p w:rsidR="00DE6465" w:rsidRPr="002D07F2" w:rsidRDefault="00944FB6">
      <w:pPr>
        <w:spacing w:after="0"/>
        <w:rPr>
          <w:lang w:val="ru-RU"/>
        </w:rPr>
      </w:pPr>
      <w:bookmarkStart w:id="572" w:name="z652"/>
      <w:bookmarkEnd w:id="571"/>
      <w:r w:rsidRPr="002D07F2">
        <w:rPr>
          <w:b/>
          <w:color w:val="000000"/>
          <w:lang w:val="ru-RU"/>
        </w:rPr>
        <w:t xml:space="preserve"> Глава 8. Порядок деятельности учебных центров</w:t>
      </w:r>
    </w:p>
    <w:bookmarkEnd w:id="572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8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3" w:name="z65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75. Учебные центры создаются как структурные подразделения управлений образования в области электронного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4" w:name="z654"/>
      <w:bookmarkEnd w:id="573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76.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5" w:name="z655"/>
      <w:bookmarkEnd w:id="574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77. Для осуществления указанной цели учебный центр реализует следующие задачи: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6" w:name="z656"/>
      <w:bookmarkEnd w:id="575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7" w:name="z657"/>
      <w:bookmarkEnd w:id="576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2) оказание информационных, аналитических, консалтинговых услуг в системе электронного обучения, проведение интерактивных уроков;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8" w:name="z658"/>
      <w:bookmarkEnd w:id="577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79" w:name="z659"/>
      <w:bookmarkEnd w:id="578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78. Учебный центр обеспечивается образовательно-информационными, демонстрационными залами, компьютерными классами.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0" w:name="z660"/>
      <w:bookmarkEnd w:id="579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электронного обучения.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1" w:name="z661"/>
      <w:bookmarkEnd w:id="580"/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p w:rsidR="00DE6465" w:rsidRPr="002D07F2" w:rsidRDefault="00944FB6">
      <w:pPr>
        <w:spacing w:after="0"/>
        <w:rPr>
          <w:lang w:val="ru-RU"/>
        </w:rPr>
      </w:pPr>
      <w:bookmarkStart w:id="582" w:name="z662"/>
      <w:bookmarkEnd w:id="581"/>
      <w:r w:rsidRPr="002D07F2">
        <w:rPr>
          <w:b/>
          <w:color w:val="000000"/>
          <w:lang w:val="ru-RU"/>
        </w:rPr>
        <w:t xml:space="preserve"> Глава 9. Управление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комбинированными организациями образования</w:t>
      </w:r>
    </w:p>
    <w:bookmarkEnd w:id="582"/>
    <w:p w:rsidR="00DE6465" w:rsidRPr="002D07F2" w:rsidRDefault="00944FB6">
      <w:pPr>
        <w:spacing w:after="0"/>
        <w:jc w:val="both"/>
        <w:rPr>
          <w:lang w:val="ru-RU"/>
        </w:rPr>
      </w:pPr>
      <w:r w:rsidRPr="002D07F2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2D07F2">
        <w:rPr>
          <w:color w:val="FF0000"/>
          <w:sz w:val="28"/>
          <w:lang w:val="ru-RU"/>
        </w:rPr>
        <w:t xml:space="preserve"> Сноска. Заголовок главы 9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3" w:name="z664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81. Формами коллегиального управления комбинированных организаций образования являются педагогический совет.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4" w:name="z665"/>
      <w:bookmarkEnd w:id="583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аттестацию в порядке, установленном законодательством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4"/>
          <w:p w:rsidR="00DE6465" w:rsidRPr="002D07F2" w:rsidRDefault="00944FB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DE6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6465" w:rsidRDefault="00944F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DE6465" w:rsidRPr="002D07F2" w:rsidRDefault="00944FB6">
      <w:pPr>
        <w:spacing w:after="0"/>
        <w:rPr>
          <w:lang w:val="ru-RU"/>
        </w:rPr>
      </w:pPr>
      <w:bookmarkStart w:id="585" w:name="z671"/>
      <w:r w:rsidRPr="002D07F2">
        <w:rPr>
          <w:b/>
          <w:color w:val="000000"/>
          <w:lang w:val="ru-RU"/>
        </w:rPr>
        <w:t xml:space="preserve"> Перечень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утративших силу некоторых решений Министра образования и науки</w:t>
      </w:r>
      <w:r w:rsidRPr="002D07F2">
        <w:rPr>
          <w:lang w:val="ru-RU"/>
        </w:rPr>
        <w:br/>
      </w:r>
      <w:r w:rsidRPr="002D07F2">
        <w:rPr>
          <w:b/>
          <w:color w:val="000000"/>
          <w:lang w:val="ru-RU"/>
        </w:rPr>
        <w:t>Республики Казахстан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6" w:name="z674"/>
      <w:bookmarkEnd w:id="585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1. Приказ и.о.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9 августа 2005 года под № 1216, опубликован в журнале "Творческая педагогика" № 4, сентябрь 2000 года);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7" w:name="z675"/>
      <w:bookmarkEnd w:id="586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3 октября 2002 года № 713 "О внесении изменений 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образования", (Зарегистрирован в Министерстве юстиции Республики Казахстан 22 ноября 2002 года № 2053, опубликовано: Бюллетень нормативных правовых актов Республики Казахстан, 2003 г., № 3, ст. 779);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8" w:name="z676"/>
      <w:bookmarkEnd w:id="587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6 ноября 2003 года № 729 "О внесении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</w:t>
      </w:r>
      <w:r w:rsidRPr="002D07F2">
        <w:rPr>
          <w:color w:val="000000"/>
          <w:sz w:val="28"/>
          <w:lang w:val="ru-RU"/>
        </w:rPr>
        <w:lastRenderedPageBreak/>
        <w:t>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24 ноября 2003 года под № 2570, опубликован: Бюллетень нормативных правовых актов Республики Казахстан, 2003 г., № 37-42, ст. 880);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89" w:name="z677"/>
      <w:bookmarkEnd w:id="588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4. Приказ Министра образования и науки Республики Казахстан от 15 ноября 2005 года № 716 "О внесении изменений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8 декабря 2005 года под № 3966, опубликован: "Юридическая газета" от 23 декабря 2005 г. № 240-241 (974-975);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90" w:name="z678"/>
      <w:bookmarkEnd w:id="589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5. Приказ и.о. Министра образования и науки Республики Казахстан от 27 января 2005 года № 42 "Об утверждении Положения о специальных организациях образования" (Зарегистрирован в Министерстве юстиции Республики Казахстан 23 марта 2005 год под № 3510, опубликован: Бюллетень нормативных правовых актов РК, 2005 г., № 14, ст.76);</w:t>
      </w:r>
    </w:p>
    <w:p w:rsidR="00DE6465" w:rsidRPr="002D07F2" w:rsidRDefault="00944FB6">
      <w:pPr>
        <w:spacing w:after="0"/>
        <w:jc w:val="both"/>
        <w:rPr>
          <w:lang w:val="ru-RU"/>
        </w:rPr>
      </w:pPr>
      <w:bookmarkStart w:id="591" w:name="z679"/>
      <w:bookmarkEnd w:id="590"/>
      <w:r w:rsidRPr="002D0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7F2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5 февраля 2005 года № 68 "Об утверждении Положения об организациях образования с особым режимом содержания" (Зарегистрирован в Реестре государственной регистрации нормативных правовых актов Республики Казахстан 23 марта 2005 года под № 3511, опубликован: Бюллетень нормативных правовых актов РК, сентябрь 2005 г., № 18, ст. 145).</w:t>
      </w:r>
    </w:p>
    <w:bookmarkEnd w:id="591"/>
    <w:p w:rsidR="00DE6465" w:rsidRPr="002D07F2" w:rsidRDefault="00944FB6">
      <w:pPr>
        <w:spacing w:after="0"/>
        <w:rPr>
          <w:lang w:val="ru-RU"/>
        </w:rPr>
      </w:pPr>
      <w:r w:rsidRPr="002D07F2">
        <w:rPr>
          <w:lang w:val="ru-RU"/>
        </w:rPr>
        <w:br/>
      </w:r>
      <w:r w:rsidRPr="002D07F2">
        <w:rPr>
          <w:lang w:val="ru-RU"/>
        </w:rPr>
        <w:br/>
      </w:r>
    </w:p>
    <w:p w:rsidR="00DE6465" w:rsidRPr="002D07F2" w:rsidRDefault="00944FB6">
      <w:pPr>
        <w:pStyle w:val="disclaimer"/>
        <w:rPr>
          <w:lang w:val="ru-RU"/>
        </w:rPr>
      </w:pPr>
      <w:r w:rsidRPr="002D07F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E6465" w:rsidRPr="002D07F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65"/>
    <w:rsid w:val="002D07F2"/>
    <w:rsid w:val="00944FB6"/>
    <w:rsid w:val="00D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4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4F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4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4F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19893</Words>
  <Characters>113393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01</cp:lastModifiedBy>
  <cp:revision>3</cp:revision>
  <dcterms:created xsi:type="dcterms:W3CDTF">2021-03-10T04:02:00Z</dcterms:created>
  <dcterms:modified xsi:type="dcterms:W3CDTF">2021-03-10T11:26:00Z</dcterms:modified>
</cp:coreProperties>
</file>