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992" w:rsidRPr="00366BC2" w:rsidRDefault="00566992" w:rsidP="00566992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366BC2">
        <w:rPr>
          <w:rFonts w:ascii="Times New Roman" w:hAnsi="Times New Roman"/>
          <w:sz w:val="24"/>
          <w:szCs w:val="24"/>
        </w:rPr>
        <w:t>Приложение 2</w:t>
      </w:r>
    </w:p>
    <w:p w:rsidR="00566992" w:rsidRPr="00366BC2" w:rsidRDefault="00566992" w:rsidP="00566992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366BC2">
        <w:rPr>
          <w:rFonts w:ascii="Times New Roman" w:hAnsi="Times New Roman"/>
          <w:sz w:val="24"/>
          <w:szCs w:val="24"/>
        </w:rPr>
        <w:t>к постановлению Главного государственного санитарного врача</w:t>
      </w:r>
    </w:p>
    <w:p w:rsidR="00566992" w:rsidRPr="00366BC2" w:rsidRDefault="00566992" w:rsidP="00566992">
      <w:pPr>
        <w:pStyle w:val="a3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366BC2">
        <w:rPr>
          <w:rFonts w:ascii="Times New Roman" w:hAnsi="Times New Roman"/>
          <w:sz w:val="24"/>
          <w:szCs w:val="24"/>
        </w:rPr>
        <w:t>Республики Казахстан</w:t>
      </w:r>
    </w:p>
    <w:p w:rsidR="00566992" w:rsidRPr="00366BC2" w:rsidRDefault="00566992" w:rsidP="00566992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366BC2">
        <w:rPr>
          <w:rFonts w:ascii="Times New Roman" w:hAnsi="Times New Roman"/>
          <w:sz w:val="24"/>
          <w:szCs w:val="24"/>
        </w:rPr>
        <w:t xml:space="preserve">от «25» августа 2021 года № 36 </w:t>
      </w:r>
    </w:p>
    <w:p w:rsidR="00566992" w:rsidRPr="00366BC2" w:rsidRDefault="00566992" w:rsidP="00566992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566992" w:rsidRPr="00366BC2" w:rsidRDefault="00566992" w:rsidP="0056699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6992" w:rsidRPr="00366BC2" w:rsidRDefault="00566992" w:rsidP="005669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b/>
          <w:sz w:val="24"/>
          <w:szCs w:val="24"/>
        </w:rPr>
        <w:t>Требования к объектам общественного питания в организация</w:t>
      </w:r>
      <w:r w:rsidRPr="00366BC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х</w:t>
      </w:r>
      <w:r w:rsidRPr="00366BC2"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образования </w:t>
      </w:r>
      <w:r w:rsidRPr="00366BC2">
        <w:rPr>
          <w:rFonts w:ascii="Times New Roman" w:hAnsi="Times New Roman" w:cs="Times New Roman"/>
          <w:b/>
          <w:color w:val="000000" w:themeColor="text1"/>
          <w:sz w:val="24"/>
          <w:szCs w:val="28"/>
          <w:lang w:val="kk-KZ"/>
        </w:rPr>
        <w:t>всех форм собственности и ведомственной принадлежности</w:t>
      </w:r>
      <w:r w:rsidRPr="00366BC2">
        <w:rPr>
          <w:rFonts w:ascii="Times New Roman" w:eastAsia="Times New Roman" w:hAnsi="Times New Roman" w:cs="Times New Roman"/>
          <w:b/>
          <w:sz w:val="24"/>
          <w:szCs w:val="24"/>
        </w:rPr>
        <w:t>на период введения ограничительных мероприятий, в том числе карантина</w:t>
      </w:r>
    </w:p>
    <w:p w:rsidR="00566992" w:rsidRPr="00366BC2" w:rsidRDefault="00566992" w:rsidP="005669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6992" w:rsidRPr="00366BC2" w:rsidRDefault="00566992" w:rsidP="00566992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66BC2">
        <w:rPr>
          <w:rFonts w:ascii="Times New Roman" w:eastAsia="Times New Roman" w:hAnsi="Times New Roman"/>
          <w:b/>
          <w:sz w:val="24"/>
          <w:szCs w:val="24"/>
        </w:rPr>
        <w:t>Общие положения</w:t>
      </w:r>
    </w:p>
    <w:p w:rsidR="00566992" w:rsidRPr="00366BC2" w:rsidRDefault="00566992" w:rsidP="00566992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566992" w:rsidRPr="00366BC2" w:rsidRDefault="00566992" w:rsidP="0056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</w:rPr>
        <w:t xml:space="preserve">1. На объектах общественного питания осуществляющих услуги по организации питания </w:t>
      </w:r>
      <w:proofErr w:type="gramStart"/>
      <w:r w:rsidRPr="00366BC2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366BC2">
        <w:rPr>
          <w:rFonts w:ascii="Times New Roman" w:eastAsia="Times New Roman" w:hAnsi="Times New Roman" w:cs="Times New Roman"/>
          <w:sz w:val="24"/>
          <w:szCs w:val="24"/>
        </w:rPr>
        <w:t xml:space="preserve"> проводятся следующие противоэпидемические мероприятия:</w:t>
      </w:r>
    </w:p>
    <w:p w:rsidR="00566992" w:rsidRPr="00366BC2" w:rsidRDefault="00566992" w:rsidP="0056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</w:rPr>
        <w:t>1) в случае изолированного входа от здания объекта образования, обеспечивается внедрение приложения «</w:t>
      </w:r>
      <w:proofErr w:type="spellStart"/>
      <w:r w:rsidRPr="00366BC2">
        <w:rPr>
          <w:rFonts w:ascii="Times New Roman" w:eastAsia="Times New Roman" w:hAnsi="Times New Roman" w:cs="Times New Roman"/>
          <w:sz w:val="24"/>
          <w:szCs w:val="24"/>
        </w:rPr>
        <w:t>Ashyq</w:t>
      </w:r>
      <w:proofErr w:type="spellEnd"/>
      <w:r w:rsidRPr="00366BC2">
        <w:rPr>
          <w:rFonts w:ascii="Times New Roman" w:eastAsia="Times New Roman" w:hAnsi="Times New Roman" w:cs="Times New Roman"/>
          <w:sz w:val="24"/>
          <w:szCs w:val="24"/>
        </w:rPr>
        <w:t>» при входе в столовую (регистрация по QR-коду (</w:t>
      </w:r>
      <w:proofErr w:type="spellStart"/>
      <w:r w:rsidRPr="00366BC2">
        <w:rPr>
          <w:rFonts w:ascii="Times New Roman" w:eastAsia="Times New Roman" w:hAnsi="Times New Roman" w:cs="Times New Roman"/>
          <w:sz w:val="24"/>
          <w:szCs w:val="24"/>
        </w:rPr>
        <w:t>check-in</w:t>
      </w:r>
      <w:proofErr w:type="spellEnd"/>
      <w:r w:rsidRPr="00366BC2">
        <w:rPr>
          <w:rFonts w:ascii="Times New Roman" w:eastAsia="Times New Roman" w:hAnsi="Times New Roman" w:cs="Times New Roman"/>
          <w:sz w:val="24"/>
          <w:szCs w:val="24"/>
        </w:rPr>
        <w:t>) персонала столовой, поставщиков и других лиц, связанных с деятельностью столовой (за исключением обучающихся, педагогов и персонала организации образования);</w:t>
      </w:r>
    </w:p>
    <w:p w:rsidR="00566992" w:rsidRPr="00366BC2" w:rsidRDefault="00566992" w:rsidP="0056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</w:rPr>
        <w:t>2) вход персонала столовой через регистрацию по QR-коду (</w:t>
      </w:r>
      <w:proofErr w:type="spellStart"/>
      <w:r w:rsidRPr="00366BC2">
        <w:rPr>
          <w:rFonts w:ascii="Times New Roman" w:eastAsia="Times New Roman" w:hAnsi="Times New Roman" w:cs="Times New Roman"/>
          <w:sz w:val="24"/>
          <w:szCs w:val="24"/>
        </w:rPr>
        <w:t>check-in</w:t>
      </w:r>
      <w:proofErr w:type="spellEnd"/>
      <w:r w:rsidRPr="00366BC2">
        <w:rPr>
          <w:rFonts w:ascii="Times New Roman" w:eastAsia="Times New Roman" w:hAnsi="Times New Roman" w:cs="Times New Roman"/>
          <w:sz w:val="24"/>
          <w:szCs w:val="24"/>
        </w:rPr>
        <w:t>) через приложения «</w:t>
      </w:r>
      <w:proofErr w:type="spellStart"/>
      <w:r w:rsidRPr="00366BC2">
        <w:rPr>
          <w:rFonts w:ascii="Times New Roman" w:eastAsia="Times New Roman" w:hAnsi="Times New Roman" w:cs="Times New Roman"/>
          <w:sz w:val="24"/>
          <w:szCs w:val="24"/>
        </w:rPr>
        <w:t>Ashyq</w:t>
      </w:r>
      <w:proofErr w:type="spellEnd"/>
      <w:r w:rsidRPr="00366BC2">
        <w:rPr>
          <w:rFonts w:ascii="Times New Roman" w:eastAsia="Times New Roman" w:hAnsi="Times New Roman" w:cs="Times New Roman"/>
          <w:sz w:val="24"/>
          <w:szCs w:val="24"/>
        </w:rPr>
        <w:t xml:space="preserve">», в том числе через другие платформы (к примеру, аналог на платформе в </w:t>
      </w:r>
      <w:proofErr w:type="spellStart"/>
      <w:r w:rsidRPr="00366BC2">
        <w:rPr>
          <w:rFonts w:ascii="Times New Roman" w:eastAsia="Times New Roman" w:hAnsi="Times New Roman" w:cs="Times New Roman"/>
          <w:sz w:val="24"/>
          <w:szCs w:val="24"/>
        </w:rPr>
        <w:t>eGovmobile</w:t>
      </w:r>
      <w:proofErr w:type="spellEnd"/>
      <w:r w:rsidRPr="00366B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366BC2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366BC2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366B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6BC2">
        <w:rPr>
          <w:rFonts w:ascii="Times New Roman" w:eastAsia="Times New Roman" w:hAnsi="Times New Roman" w:cs="Times New Roman"/>
          <w:sz w:val="24"/>
          <w:szCs w:val="24"/>
        </w:rPr>
        <w:t>Kaspi.kz</w:t>
      </w:r>
      <w:proofErr w:type="spellEnd"/>
      <w:r w:rsidRPr="00366B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6BC2">
        <w:rPr>
          <w:rFonts w:ascii="Times New Roman" w:eastAsia="Times New Roman" w:hAnsi="Times New Roman" w:cs="Times New Roman"/>
          <w:sz w:val="24"/>
          <w:szCs w:val="24"/>
        </w:rPr>
        <w:t>HalykBank</w:t>
      </w:r>
      <w:proofErr w:type="spellEnd"/>
      <w:r w:rsidRPr="00366B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6BC2">
        <w:rPr>
          <w:rFonts w:ascii="Times New Roman" w:eastAsia="Times New Roman" w:hAnsi="Times New Roman" w:cs="Times New Roman"/>
          <w:sz w:val="24"/>
          <w:szCs w:val="24"/>
        </w:rPr>
        <w:t>Sberbank.kz</w:t>
      </w:r>
      <w:proofErr w:type="spellEnd"/>
      <w:r w:rsidRPr="00366BC2">
        <w:rPr>
          <w:rFonts w:ascii="Times New Roman" w:eastAsia="Times New Roman" w:hAnsi="Times New Roman" w:cs="Times New Roman"/>
          <w:sz w:val="24"/>
          <w:szCs w:val="24"/>
        </w:rPr>
        <w:t xml:space="preserve">, сайт </w:t>
      </w:r>
      <w:hyperlink r:id="rId5" w:history="1">
        <w:r w:rsidRPr="00366BC2">
          <w:rPr>
            <w:rFonts w:ascii="Times New Roman" w:eastAsia="Times New Roman" w:hAnsi="Times New Roman" w:cs="Times New Roman"/>
            <w:sz w:val="24"/>
            <w:szCs w:val="24"/>
          </w:rPr>
          <w:t>www.ashyq.kz</w:t>
        </w:r>
      </w:hyperlink>
      <w:r w:rsidRPr="00366BC2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566992" w:rsidRPr="00366BC2" w:rsidRDefault="00566992" w:rsidP="0056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</w:rPr>
        <w:t>3) ежедневный «входной фильтр» персонала с проведением бесконтактной термометрии и обязательной изоляцией лиц с повышенной температурой тела и (или) признаками респираторной инфекции (повышенной температурой, кашлем, насморком) (в случае изолированного входа от здания объекта образования);</w:t>
      </w:r>
    </w:p>
    <w:p w:rsidR="00566992" w:rsidRPr="00366BC2" w:rsidRDefault="00566992" w:rsidP="0056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</w:rPr>
        <w:t>4) 100% вакцинация персонала (за исключением лиц, имеющих постоянные медицинские противопоказания, переболевших COVID-19 в течение 3-х месяцев после выздоровления);</w:t>
      </w:r>
    </w:p>
    <w:p w:rsidR="00566992" w:rsidRPr="00366BC2" w:rsidRDefault="00566992" w:rsidP="0056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</w:rPr>
        <w:t>5) ограничение доступа лиц, не связанных с деятельностью столовой, за исключением лиц, выполняющих работу, связанную с производственными процессами (ремонт и обслуживание технологического оборудования, доставка сырья и продукции);</w:t>
      </w:r>
    </w:p>
    <w:p w:rsidR="00566992" w:rsidRPr="00366BC2" w:rsidRDefault="00566992" w:rsidP="0056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</w:rPr>
        <w:t xml:space="preserve">6) установка в местах общего пользования (производственные помещения, санитарные узлы) умывальники для мытья рук с мылом (в том числе оборудованные настенными дозаторами), дозаторы для обработки рук кожным антисептиком, индивидуальные бумажные полотенца или </w:t>
      </w:r>
      <w:proofErr w:type="spellStart"/>
      <w:r w:rsidRPr="00366BC2">
        <w:rPr>
          <w:rFonts w:ascii="Times New Roman" w:eastAsia="Times New Roman" w:hAnsi="Times New Roman" w:cs="Times New Roman"/>
          <w:sz w:val="24"/>
          <w:szCs w:val="24"/>
        </w:rPr>
        <w:t>электрополотенца</w:t>
      </w:r>
      <w:proofErr w:type="spellEnd"/>
      <w:r w:rsidRPr="00366BC2">
        <w:rPr>
          <w:rFonts w:ascii="Times New Roman" w:eastAsia="Times New Roman" w:hAnsi="Times New Roman" w:cs="Times New Roman"/>
          <w:sz w:val="24"/>
          <w:szCs w:val="24"/>
        </w:rPr>
        <w:t>, мусорные контейнеры с ножной педалью;</w:t>
      </w:r>
    </w:p>
    <w:p w:rsidR="00566992" w:rsidRPr="00366BC2" w:rsidRDefault="00566992" w:rsidP="0056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</w:rPr>
        <w:t>7) обеспечение персонала запасом масок (исходя из продолжительности рабочей смены и смены масок не реже 1 раза в 3 часа) для использования их при работе с посетителями, дезинфицирующими салфетками или кожными антисептиками для обработки рук, перчатками, дезинфицирующими средствами. Не допускается повторное использование одноразовых масок, а также использование увлаженных масок.</w:t>
      </w:r>
    </w:p>
    <w:p w:rsidR="00566992" w:rsidRPr="00366BC2" w:rsidRDefault="00566992" w:rsidP="0056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366BC2">
        <w:rPr>
          <w:rFonts w:ascii="Times New Roman" w:eastAsia="Times New Roman" w:hAnsi="Times New Roman" w:cs="Times New Roman"/>
          <w:sz w:val="24"/>
          <w:szCs w:val="24"/>
        </w:rPr>
        <w:t>При входе в столовую и в обеденном зале предусматриваются условия для мытья рук, кожные антисептики для обработки рук посетителей, которые устанавливаются на видном и доступных местах.</w:t>
      </w:r>
      <w:proofErr w:type="gramEnd"/>
    </w:p>
    <w:p w:rsidR="00566992" w:rsidRPr="00366BC2" w:rsidRDefault="00566992" w:rsidP="0056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</w:rPr>
        <w:t>3. Не образовываются очереди более 5 человек, с соблюдением расстояния между ними не менее 1,5 метров.</w:t>
      </w:r>
    </w:p>
    <w:p w:rsidR="00566992" w:rsidRPr="00366BC2" w:rsidRDefault="00566992" w:rsidP="0056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  <w:lang w:val="kk-KZ"/>
        </w:rPr>
        <w:t>4</w:t>
      </w:r>
      <w:r w:rsidRPr="00366BC2">
        <w:rPr>
          <w:rFonts w:ascii="Times New Roman" w:eastAsia="Times New Roman" w:hAnsi="Times New Roman" w:cs="Times New Roman"/>
          <w:sz w:val="24"/>
          <w:szCs w:val="24"/>
        </w:rPr>
        <w:t>. Наполняемость столовой согласно проектной мощности посадочных мест обеденного зала.</w:t>
      </w:r>
    </w:p>
    <w:p w:rsidR="00566992" w:rsidRPr="00366BC2" w:rsidRDefault="00566992" w:rsidP="0056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</w:rPr>
        <w:lastRenderedPageBreak/>
        <w:t>5. Рассадка обеспечивается с целью минимизации контактов обучающихся младших классов с другими обучающимися, а также с соблюдением дистанции не менее 2-х м между разными классами (группами, курсами).</w:t>
      </w:r>
    </w:p>
    <w:p w:rsidR="00566992" w:rsidRPr="00366BC2" w:rsidRDefault="00566992" w:rsidP="0056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</w:rPr>
        <w:t>6. Персонал столовых (продавцы, повара, официанты, кассиры и другой персонал, имеющие непосредственный конта</w:t>
      </w:r>
      <w:proofErr w:type="gramStart"/>
      <w:r w:rsidRPr="00366BC2">
        <w:rPr>
          <w:rFonts w:ascii="Times New Roman" w:eastAsia="Times New Roman" w:hAnsi="Times New Roman" w:cs="Times New Roman"/>
          <w:sz w:val="24"/>
          <w:szCs w:val="24"/>
        </w:rPr>
        <w:t>кт с пр</w:t>
      </w:r>
      <w:proofErr w:type="gramEnd"/>
      <w:r w:rsidRPr="00366BC2">
        <w:rPr>
          <w:rFonts w:ascii="Times New Roman" w:eastAsia="Times New Roman" w:hAnsi="Times New Roman" w:cs="Times New Roman"/>
          <w:sz w:val="24"/>
          <w:szCs w:val="24"/>
        </w:rPr>
        <w:t>одуктами питания) оказывают услуги посетителям в одноразовых масках (смена масок не реже 1 раза в 3 часа) с частой обработкой рук.</w:t>
      </w:r>
    </w:p>
    <w:p w:rsidR="00566992" w:rsidRPr="00366BC2" w:rsidRDefault="00566992" w:rsidP="00566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</w:rPr>
        <w:t>7. В столовых не проводится раздача по типу самообслуживания.</w:t>
      </w:r>
    </w:p>
    <w:p w:rsidR="00566992" w:rsidRPr="00366BC2" w:rsidRDefault="00566992" w:rsidP="00566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</w:rPr>
        <w:t>8. Обеспечивается соблюдение дистанции путем нанесения с</w:t>
      </w:r>
      <w:r w:rsidRPr="00366BC2">
        <w:rPr>
          <w:rFonts w:ascii="Times New Roman" w:hAnsi="Times New Roman" w:cs="Times New Roman"/>
          <w:sz w:val="24"/>
          <w:szCs w:val="28"/>
        </w:rPr>
        <w:t xml:space="preserve">оответствующей разметки на полу, ограждений и барьерных лент для направления движения посетителей, недопущение </w:t>
      </w:r>
      <w:r w:rsidRPr="00366BC2">
        <w:rPr>
          <w:rFonts w:ascii="Times New Roman" w:eastAsia="Times New Roman" w:hAnsi="Times New Roman" w:cs="Times New Roman"/>
          <w:sz w:val="24"/>
          <w:szCs w:val="24"/>
        </w:rPr>
        <w:t>мест возможного скопления людей, предусмотреть возможность разобщения потоков движения входящих и выходящих лиц.</w:t>
      </w:r>
    </w:p>
    <w:p w:rsidR="00566992" w:rsidRPr="00366BC2" w:rsidRDefault="00566992" w:rsidP="0056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</w:rPr>
        <w:t xml:space="preserve">9. При невозможности соблюдения карантинных мер в столовых, при наличии условий для соблюдения гигиены рук организовывается доставка еды в классы в одноразовой посуде либо </w:t>
      </w:r>
      <w:proofErr w:type="gramStart"/>
      <w:r w:rsidRPr="00366BC2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366BC2">
        <w:rPr>
          <w:rFonts w:ascii="Times New Roman" w:eastAsia="Times New Roman" w:hAnsi="Times New Roman" w:cs="Times New Roman"/>
          <w:sz w:val="24"/>
          <w:szCs w:val="24"/>
        </w:rPr>
        <w:t xml:space="preserve"> многоразовых </w:t>
      </w:r>
      <w:proofErr w:type="spellStart"/>
      <w:r w:rsidRPr="00366BC2">
        <w:rPr>
          <w:rFonts w:ascii="Times New Roman" w:eastAsia="Times New Roman" w:hAnsi="Times New Roman" w:cs="Times New Roman"/>
          <w:sz w:val="24"/>
          <w:szCs w:val="24"/>
        </w:rPr>
        <w:t>ланч-боксах</w:t>
      </w:r>
      <w:proofErr w:type="spellEnd"/>
      <w:r w:rsidRPr="00366BC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6992" w:rsidRPr="00366BC2" w:rsidRDefault="00566992" w:rsidP="0056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</w:rPr>
        <w:t>При наличии соответствующих площадей в здании организации образования оборудуются дополнительные посадочные места для приема пищи с соблюдением карантинных мер.</w:t>
      </w:r>
    </w:p>
    <w:p w:rsidR="00566992" w:rsidRPr="00366BC2" w:rsidRDefault="00566992" w:rsidP="0056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Pr="00366BC2">
        <w:rPr>
          <w:rFonts w:ascii="Times New Roman" w:hAnsi="Times New Roman" w:cs="Times New Roman"/>
          <w:sz w:val="24"/>
          <w:szCs w:val="24"/>
        </w:rPr>
        <w:t>Отпуск</w:t>
      </w:r>
      <w:r w:rsidRPr="00366BC2">
        <w:rPr>
          <w:rFonts w:ascii="Times New Roman" w:hAnsi="Times New Roman" w:cs="Times New Roman"/>
          <w:sz w:val="24"/>
          <w:szCs w:val="24"/>
          <w:lang w:val="kk-KZ"/>
        </w:rPr>
        <w:t xml:space="preserve"> буфетной продукции </w:t>
      </w:r>
      <w:r w:rsidRPr="00366BC2">
        <w:rPr>
          <w:rFonts w:ascii="Times New Roman" w:hAnsi="Times New Roman" w:cs="Times New Roman"/>
          <w:sz w:val="24"/>
          <w:szCs w:val="24"/>
        </w:rPr>
        <w:t>осуществляется в индивидуальной упаковке</w:t>
      </w:r>
      <w:r w:rsidRPr="00366BC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66992" w:rsidRPr="00366BC2" w:rsidRDefault="00566992" w:rsidP="0056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Pr="00366BC2">
        <w:rPr>
          <w:rFonts w:ascii="Times New Roman" w:hAnsi="Times New Roman" w:cs="Times New Roman"/>
          <w:sz w:val="24"/>
          <w:szCs w:val="24"/>
          <w:lang w:val="kk-KZ"/>
        </w:rPr>
        <w:t>Режим работы столовой устанавливается по согласованию с администрацией школы с перерывом не менее 20 минут после окончания приема пищи (между потоками) для проведения уборки и дезинфекции обеденного зала.</w:t>
      </w:r>
    </w:p>
    <w:p w:rsidR="00566992" w:rsidRPr="00366BC2" w:rsidRDefault="00566992" w:rsidP="0056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</w:rPr>
        <w:t>12. При наличии соответствующих площадей в здании организации образования оборудуются дополнительные посадочные места для приема пищи.</w:t>
      </w:r>
    </w:p>
    <w:p w:rsidR="00566992" w:rsidRPr="00366BC2" w:rsidRDefault="00566992" w:rsidP="0056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66BC2">
        <w:rPr>
          <w:rFonts w:ascii="Times New Roman" w:eastAsia="Times New Roman" w:hAnsi="Times New Roman" w:cs="Times New Roman"/>
          <w:sz w:val="24"/>
          <w:szCs w:val="24"/>
        </w:rPr>
        <w:t>13. В целях исключения доступа посторонних лиц, столовая оказывает услуги только учащимся, педагогическому составу и персоналу объекта образования.</w:t>
      </w:r>
    </w:p>
    <w:p w:rsidR="00566992" w:rsidRPr="00366BC2" w:rsidRDefault="00566992" w:rsidP="00566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</w:rPr>
        <w:t xml:space="preserve">14. Закрепляется ответственный работник, обеспечивающий </w:t>
      </w:r>
      <w:proofErr w:type="gramStart"/>
      <w:r w:rsidRPr="00366BC2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366BC2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вышеуказанных пунктов.</w:t>
      </w:r>
    </w:p>
    <w:p w:rsidR="00566992" w:rsidRPr="00366BC2" w:rsidRDefault="00566992" w:rsidP="005669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992" w:rsidRPr="00366BC2" w:rsidRDefault="00566992" w:rsidP="005669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6992" w:rsidRPr="00366BC2" w:rsidRDefault="00566992" w:rsidP="0056699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Pr="00366BC2">
        <w:rPr>
          <w:rFonts w:ascii="Times New Roman" w:hAnsi="Times New Roman" w:cs="Times New Roman"/>
          <w:b/>
          <w:sz w:val="24"/>
          <w:szCs w:val="24"/>
        </w:rPr>
        <w:t>Требования к дезинфекционному режиму и уборке помещений</w:t>
      </w:r>
    </w:p>
    <w:p w:rsidR="00566992" w:rsidRPr="00366BC2" w:rsidRDefault="00566992" w:rsidP="0056699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66992" w:rsidRPr="00366BC2" w:rsidRDefault="00566992" w:rsidP="0056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</w:rPr>
        <w:t>15. Администрация объекта проводит ревизию (очистка, мойка, дезинфекция, замена фильтров и др.) систем вентиляции и кондиционирования воздушной среды для обеспечения оптимальных условий температуры и влажности воздуха. Проветривание всех помещений проводится не менее 3-х раз в день.</w:t>
      </w:r>
    </w:p>
    <w:p w:rsidR="00566992" w:rsidRPr="00366BC2" w:rsidRDefault="00566992" w:rsidP="0056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</w:rPr>
        <w:t>16. Очистка и дезинфекция системы вентиляции и кондиционирования воздуха проводится в соответствии с графиком плановых профилактических работ.</w:t>
      </w:r>
    </w:p>
    <w:p w:rsidR="00566992" w:rsidRPr="00366BC2" w:rsidRDefault="00566992" w:rsidP="0056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</w:rPr>
        <w:t xml:space="preserve">17. В обеденном зале обеспечивается установка </w:t>
      </w:r>
      <w:proofErr w:type="spellStart"/>
      <w:r w:rsidRPr="00366BC2">
        <w:rPr>
          <w:rFonts w:ascii="Times New Roman" w:eastAsia="Times New Roman" w:hAnsi="Times New Roman" w:cs="Times New Roman"/>
          <w:sz w:val="24"/>
          <w:szCs w:val="24"/>
        </w:rPr>
        <w:t>рециркуляторов</w:t>
      </w:r>
      <w:proofErr w:type="spellEnd"/>
      <w:r w:rsidRPr="00366BC2">
        <w:rPr>
          <w:rFonts w:ascii="Times New Roman" w:eastAsia="Times New Roman" w:hAnsi="Times New Roman" w:cs="Times New Roman"/>
          <w:sz w:val="24"/>
          <w:szCs w:val="24"/>
        </w:rPr>
        <w:t xml:space="preserve"> воздуха.</w:t>
      </w:r>
    </w:p>
    <w:p w:rsidR="00566992" w:rsidRPr="00366BC2" w:rsidRDefault="00566992" w:rsidP="005669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66BC2">
        <w:rPr>
          <w:rFonts w:ascii="Times New Roman" w:hAnsi="Times New Roman" w:cs="Times New Roman"/>
          <w:sz w:val="24"/>
          <w:szCs w:val="24"/>
        </w:rPr>
        <w:t>18.Администрацией организации образования обеспечивается неснижаемый (не менее чем месячный) запас дезинфицирующих и моющих сре</w:t>
      </w:r>
      <w:proofErr w:type="gramStart"/>
      <w:r w:rsidRPr="00366BC2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366BC2">
        <w:rPr>
          <w:rFonts w:ascii="Times New Roman" w:hAnsi="Times New Roman" w:cs="Times New Roman"/>
          <w:sz w:val="24"/>
          <w:szCs w:val="24"/>
        </w:rPr>
        <w:t>я уборки помещений, обработки рук обучающихся, педагогов и персонала.</w:t>
      </w:r>
    </w:p>
    <w:p w:rsidR="00566992" w:rsidRPr="00366BC2" w:rsidRDefault="00566992" w:rsidP="005669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BC2">
        <w:rPr>
          <w:rFonts w:ascii="Times New Roman" w:hAnsi="Times New Roman" w:cs="Times New Roman"/>
          <w:sz w:val="24"/>
          <w:szCs w:val="24"/>
        </w:rPr>
        <w:t>19.К работе с дезинфицирующими средствами допускаются совершеннолетние лица, не имеющие противопоказаний по состоянию здоровья. Дезинфицирующие средства применяются при строгом соблюдении, прилагаемой к ним инструкции, в которых отражены режимы дезинфекции при вирусных инфекциях.</w:t>
      </w:r>
    </w:p>
    <w:p w:rsidR="00566992" w:rsidRPr="00366BC2" w:rsidRDefault="00566992" w:rsidP="005669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66BC2">
        <w:rPr>
          <w:rFonts w:ascii="Times New Roman" w:hAnsi="Times New Roman" w:cs="Times New Roman"/>
          <w:sz w:val="24"/>
          <w:szCs w:val="24"/>
        </w:rPr>
        <w:t>20. Дезинфицирующие средства хранятся в таре (упаковке) поставщика с указанием наименование средства, его назначения, срока годности на этикетке. Тарная этикетка сохраняется в течение всего периода хранения (использования) дезинфицирующего средства, не передаются посторонним лицам и не оставляются без присмотра.</w:t>
      </w:r>
    </w:p>
    <w:p w:rsidR="00566992" w:rsidRPr="00366BC2" w:rsidRDefault="00566992" w:rsidP="00566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BC2">
        <w:rPr>
          <w:rFonts w:ascii="Times New Roman" w:hAnsi="Times New Roman" w:cs="Times New Roman"/>
          <w:sz w:val="24"/>
          <w:szCs w:val="24"/>
        </w:rPr>
        <w:lastRenderedPageBreak/>
        <w:t>21</w:t>
      </w:r>
      <w:r w:rsidRPr="00366BC2">
        <w:rPr>
          <w:rFonts w:ascii="Times New Roman" w:eastAsia="Times New Roman" w:hAnsi="Times New Roman" w:cs="Times New Roman"/>
          <w:sz w:val="24"/>
          <w:szCs w:val="24"/>
        </w:rPr>
        <w:t>. Для дезинфекции применяются средства, зарегистрированные и разрешенные в установленном порядке к применению на территории Республики Казахстан и Евразийского экономического союза и включенные в Единый реестр свидетельств о государственной регистрации стран Евразийского Экономического Союза.</w:t>
      </w:r>
    </w:p>
    <w:p w:rsidR="00566992" w:rsidRPr="00366BC2" w:rsidRDefault="00566992" w:rsidP="00566992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</w:rPr>
        <w:t>22. При проведении дезинфекции следует строго соблюдать время экспозиции (время нахождения рабочего раствора дезинфицирующего средства на поверхности обрабатываемого объекта) и концентрацию рабочего раствора дезинфицирующего средства в соответствии с инструкцией к препарату.</w:t>
      </w:r>
    </w:p>
    <w:p w:rsidR="00566992" w:rsidRPr="00366BC2" w:rsidRDefault="00566992" w:rsidP="00566992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</w:rPr>
        <w:t>23. Дезинфекция объектов проводится со следующей кратностью:</w:t>
      </w:r>
    </w:p>
    <w:p w:rsidR="00566992" w:rsidRPr="00366BC2" w:rsidRDefault="00566992" w:rsidP="00566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</w:rPr>
        <w:t>- полы зала приема пищи, торговые прилавки – не реже 2 раз в день утром и вечером, а также по мере необходимости;</w:t>
      </w:r>
    </w:p>
    <w:p w:rsidR="00566992" w:rsidRPr="00366BC2" w:rsidRDefault="00566992" w:rsidP="00566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</w:rPr>
        <w:t>- подносы, лента раздачи пищи, дверные ручки, кассовые аппараты, банковский терминал – не реже 2 раз в день;</w:t>
      </w:r>
    </w:p>
    <w:p w:rsidR="00566992" w:rsidRPr="00366BC2" w:rsidRDefault="00566992" w:rsidP="00566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</w:rPr>
        <w:t>- общественные санитарные узлы (пол, санитарно-техническое оборудование, в том числе вентили кранов, спуск бачков унитаза) – не реже 3 раз в день.</w:t>
      </w:r>
    </w:p>
    <w:p w:rsidR="00566992" w:rsidRPr="00366BC2" w:rsidRDefault="00566992" w:rsidP="0056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66BC2">
        <w:rPr>
          <w:rFonts w:ascii="Times New Roman" w:eastAsia="Times New Roman" w:hAnsi="Times New Roman" w:cs="Times New Roman"/>
          <w:sz w:val="24"/>
          <w:szCs w:val="24"/>
        </w:rPr>
        <w:t>24.</w:t>
      </w:r>
      <w:r w:rsidRPr="00366BC2">
        <w:rPr>
          <w:rFonts w:ascii="Times New Roman" w:hAnsi="Times New Roman" w:cs="Times New Roman"/>
          <w:sz w:val="24"/>
          <w:szCs w:val="24"/>
        </w:rPr>
        <w:t xml:space="preserve">Влажная уборка с обязательной дезинфекцией дезинфицирующими средствами </w:t>
      </w:r>
      <w:proofErr w:type="spellStart"/>
      <w:r w:rsidRPr="00366BC2">
        <w:rPr>
          <w:rFonts w:ascii="Times New Roman" w:hAnsi="Times New Roman" w:cs="Times New Roman"/>
          <w:sz w:val="24"/>
          <w:szCs w:val="24"/>
        </w:rPr>
        <w:t>вирулицидного</w:t>
      </w:r>
      <w:proofErr w:type="spellEnd"/>
      <w:r w:rsidRPr="00366BC2">
        <w:rPr>
          <w:rFonts w:ascii="Times New Roman" w:hAnsi="Times New Roman" w:cs="Times New Roman"/>
          <w:sz w:val="24"/>
          <w:szCs w:val="24"/>
        </w:rPr>
        <w:t xml:space="preserve"> действия контактных поверхностей (оборудования, инвентаря, столов, стульев), дверных ручек, выключателей, поручней, и др.) проводится не реже 2 раз в день.</w:t>
      </w:r>
      <w:proofErr w:type="gramEnd"/>
    </w:p>
    <w:p w:rsidR="00566992" w:rsidRPr="00366BC2" w:rsidRDefault="00566992" w:rsidP="00566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</w:rPr>
        <w:t xml:space="preserve">По окончании рабочей смены (при длительности рабочей смены более 6 часов - через каждые 6 часов) проводится влажная уборка помещений с применением дезинфицирующих средств, ручек дверей, поручней, столов, спинок стульев (подлокотников кресел), раковин для мытья рук при входе в обеденный зал (столовую), витрин самообслуживания, </w:t>
      </w:r>
      <w:r w:rsidRPr="00366BC2">
        <w:rPr>
          <w:rFonts w:ascii="Times New Roman" w:hAnsi="Times New Roman" w:cs="Times New Roman"/>
          <w:sz w:val="24"/>
          <w:szCs w:val="24"/>
        </w:rPr>
        <w:t>санузлов, душевых и бытовых комнат</w:t>
      </w:r>
      <w:r w:rsidRPr="00366BC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6992" w:rsidRPr="00366BC2" w:rsidRDefault="00566992" w:rsidP="0056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BC2">
        <w:rPr>
          <w:rFonts w:ascii="Times New Roman" w:eastAsia="Times New Roman" w:hAnsi="Times New Roman" w:cs="Times New Roman"/>
          <w:sz w:val="24"/>
          <w:szCs w:val="24"/>
        </w:rPr>
        <w:t xml:space="preserve">25. </w:t>
      </w:r>
      <w:r w:rsidRPr="00366BC2">
        <w:rPr>
          <w:rFonts w:ascii="Times New Roman" w:hAnsi="Times New Roman" w:cs="Times New Roman"/>
          <w:sz w:val="24"/>
          <w:szCs w:val="24"/>
        </w:rPr>
        <w:t>Генеральная уборка помещений проводится не реже 1 раза в неделю.</w:t>
      </w:r>
    </w:p>
    <w:p w:rsidR="00566992" w:rsidRPr="00366BC2" w:rsidRDefault="00566992" w:rsidP="00566992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BC2">
        <w:rPr>
          <w:rFonts w:ascii="Times New Roman" w:hAnsi="Times New Roman" w:cs="Times New Roman"/>
          <w:sz w:val="24"/>
          <w:szCs w:val="24"/>
        </w:rPr>
        <w:t>26. Уборочный инвентарь (ведра, щетки, ветоши) после использования подлежит обработке и хранению в специально выделенных местах.</w:t>
      </w:r>
    </w:p>
    <w:p w:rsidR="00566992" w:rsidRPr="00366BC2" w:rsidRDefault="00566992" w:rsidP="00566992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992" w:rsidRPr="00366BC2" w:rsidRDefault="00566992" w:rsidP="00566992">
      <w:pPr>
        <w:rPr>
          <w:rFonts w:ascii="Times New Roman" w:hAnsi="Times New Roman" w:cs="Times New Roman"/>
          <w:sz w:val="24"/>
          <w:szCs w:val="24"/>
        </w:rPr>
      </w:pPr>
      <w:r w:rsidRPr="00366BC2">
        <w:rPr>
          <w:rFonts w:ascii="Times New Roman" w:hAnsi="Times New Roman" w:cs="Times New Roman"/>
          <w:sz w:val="24"/>
          <w:szCs w:val="24"/>
        </w:rPr>
        <w:br w:type="page"/>
      </w:r>
    </w:p>
    <w:p w:rsidR="002F73E5" w:rsidRDefault="002F73E5"/>
    <w:sectPr w:rsidR="002F7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F119B"/>
    <w:multiLevelType w:val="hybridMultilevel"/>
    <w:tmpl w:val="82A2297C"/>
    <w:lvl w:ilvl="0" w:tplc="21D8A9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6992"/>
    <w:rsid w:val="002F73E5"/>
    <w:rsid w:val="00566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4"/>
    <w:uiPriority w:val="34"/>
    <w:qFormat/>
    <w:rsid w:val="00566992"/>
    <w:pPr>
      <w:spacing w:after="160" w:line="259" w:lineRule="auto"/>
      <w:ind w:left="720"/>
      <w:contextualSpacing/>
    </w:pPr>
    <w:rPr>
      <w:rFonts w:ascii="Calibri" w:eastAsia="SimSun" w:hAnsi="Calibri" w:cs="Times New Roman"/>
      <w:lang w:eastAsia="en-US"/>
    </w:rPr>
  </w:style>
  <w:style w:type="character" w:customStyle="1" w:styleId="a4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3"/>
    <w:uiPriority w:val="34"/>
    <w:qFormat/>
    <w:locked/>
    <w:rsid w:val="00566992"/>
    <w:rPr>
      <w:rFonts w:ascii="Calibri" w:eastAsia="SimSu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shyq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1168</Words>
  <Characters>6659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Айсулу</dc:creator>
  <cp:keywords/>
  <dc:description/>
  <cp:lastModifiedBy>Айсулу</cp:lastModifiedBy>
  <cp:revision>2</cp:revision>
  <dcterms:created xsi:type="dcterms:W3CDTF">2021-09-01T10:29:00Z</dcterms:created>
  <dcterms:modified xsi:type="dcterms:W3CDTF">2021-09-01T10:30:00Z</dcterms:modified>
</cp:coreProperties>
</file>