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5"/>
        <w:gridCol w:w="390"/>
      </w:tblGrid>
      <w:tr w:rsidR="007452FB" w:rsidRPr="007452FB" w:rsidTr="001904A5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 w:themeFill="background1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980"/>
            </w:tblGrid>
            <w:tr w:rsidR="007452FB" w:rsidRPr="007452FB" w:rsidTr="001904A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 w:themeFill="background1"/>
                  <w:vAlign w:val="center"/>
                  <w:hideMark/>
                </w:tcPr>
                <w:p w:rsidR="00D102C6" w:rsidRPr="007452FB" w:rsidRDefault="00D102C6" w:rsidP="007452FB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РОДИТЕЛЯМ О ПРОФИЛАКТИЧЕСКИХ ПРИВИВКАХ ДЕТЯМ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Уважаемые родители!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Вам необходимо знать, что только профилактические прививки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могут защитить Вашего ребенка от таких заболеваний, как полиомиелит, дифтерия, коклюш, туберкулез, столбняк, гепатит В, корь, эпидемический паротит (свинка), краснуха.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Чем же опасны заболевания, прививки против которых включены в Национальный календарь профилактических прививок России?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Полиомиелит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(или детский паралич) 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инвалидизации.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Острый гепатит В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тяжелое инфекционное заболевание, характеризующееся воспалительным поражением печени. Перенесенный в раннем возрасте вирусный гепатит В </w:t>
                  </w:r>
                  <w:proofErr w:type="spellStart"/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proofErr w:type="spellEnd"/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50-95%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 вируса.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Туберкулез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-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заболевание поражает лёгкие и бронхи, однако возможно поражение и других органов. При туберкулезе возможно развитие генерализованных форм, в том числе и туберкулезного менингита, устойчивых к противотуберкулезным препаратам.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Коклюш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инфекционное заболевание дыхательных путей. Опасным является поражение легких (бронхопневмония), особенно в грудном возрасте.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Дифтерия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острое инфекционное заболевание, характеризующееся токсическим поражением организма, преимущественно сердечно-сосудистой и нервной систем, а также местным воспалительным процессом с образованием </w:t>
                  </w:r>
                  <w:proofErr w:type="spellStart"/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фибринного</w:t>
                  </w:r>
                  <w:proofErr w:type="spellEnd"/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налета. Возможны такие осложнениям дифтерии как инфекционно-токсический шок, миокардиты, моно- и полиневриты, включая поражения черепных и периферических нервов, поражения надпочечников, токсический нефроз.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lastRenderedPageBreak/>
                    <w:t>Столбняк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поражает нервную систему и сопровождается высокой летальностью вследствие паралича дыхания и сердечной мышцы.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Корь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заболевание может вызвать развитие отита, пневмонии, не поддающейся антибиотикотерапии, энцефалит. Риск тяжелых осложнений и смерти особенно высок у маленьких детей.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Эпидемический паротит (свинка)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бесплодия, так как вирус может поражать яички и яичники.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u w:val="single"/>
                      <w:lang w:eastAsia="ru-RU"/>
                    </w:rPr>
                    <w:t>Краснуха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уродств плода, выкидышам и мертворождениям.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ind w:right="-30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РОДИТЕЛИ! ПОМНИТЕ!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Прививая ребенка, Вы защищаете его от инфекционных заболеваний!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Отказываясь от прививок, Вы рискуете здоровьем и жизнью Вашего ребенка!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Помогите Вашему ребенку!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Защитите его от инфекционных заболеваний, и от вызываемых ими тяжелых осложнений и последствий!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Дайте ему возможность бесплатно получить необходимую прививку в строго определенном возрасте.</w:t>
                  </w:r>
                </w:p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Сроки проведения вакцинации в соответствии с </w:t>
                  </w: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br/>
                    <w:t>Национальным календарем профилактических прививок</w:t>
                  </w:r>
                </w:p>
                <w:tbl>
                  <w:tblPr>
                    <w:tblW w:w="4750" w:type="pct"/>
                    <w:jc w:val="center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05"/>
                    <w:gridCol w:w="5868"/>
                  </w:tblGrid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Возраст ребенка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Вид прививки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Новорожденные</w:t>
                        </w: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br/>
                          <w:t>(в первые 12 часов жизни)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Первая прививка (вакцинация) против вирусного гепатита В.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3-7 день жизни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Прививка (вакцинация) против туберкулеза.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 месяц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Вторая прививка (вакцинация)против вирусного гепатита В.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 месяца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Первая прививка (вакцинация)против дифтерии, коклюша, столбняка, полиомиелита.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4,5 месяца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Вторая прививка (вакцинация)против дифтерии, коклюша, столбняка, полиомиелита.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6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Третья прививка (вакцинация)против </w:t>
                        </w: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дифтерии, коклюша, столбняка, полиомиелита. Третья прививка (вакцинация)против вирусного гепатита В.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12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Первая прививка (вакцинация) против кори, эпидемического паротита, краснухи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18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Повторная прививка (первая ревакцинация) против дифтерии, коклюша, столбняка, полиомиелита.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20 месяцев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Повторная прививка (вторая ревакцинация) против полиомиелита.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6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Повторная прививка (ревакцинация) против кори, краснухи, эпидемического паротита.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6-7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Повторная прививка (вторая ревакцинация) против дифтерии, столбняка.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7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Повторная прививка (ревакцинация) против туберкулеза.</w:t>
                        </w:r>
                      </w:p>
                    </w:tc>
                  </w:tr>
                  <w:tr w:rsidR="007452FB" w:rsidRPr="007452FB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14 лет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102C6" w:rsidRPr="007452FB" w:rsidRDefault="00D102C6" w:rsidP="007452FB">
                        <w:pPr>
                          <w:shd w:val="clear" w:color="auto" w:fill="FFFFFF" w:themeFill="background1"/>
                          <w:spacing w:before="100" w:beforeAutospacing="1" w:after="100" w:afterAutospacing="1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452FB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Повторная прививка (третья ревакцинация) против дифтерии, столбняка, полиомиелита. Повторная прививка (ревакцинация) против туберкулеза.</w:t>
                        </w:r>
                      </w:p>
                    </w:tc>
                  </w:tr>
                </w:tbl>
                <w:p w:rsidR="00D102C6" w:rsidRPr="007452FB" w:rsidRDefault="00D102C6" w:rsidP="007452FB">
                  <w:p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Часто родители задают вопросы по поводу проведения профилактических прививок. Вот некоторые из них: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Всем ли детям можно делать прививки?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Существуют медицинские противопоказания к проведению профилактических прививок. Их определяет только врач.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Почему прививки делают повторно?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Для выработки и поддержания надежного иммунитета.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Можно ли прививать часто болеющих, ослабленных детей?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Ослабленных детей необходимо прививать в первую очередь, так как они наиболее подвержены инфекциям, протекающим у них, как правило, в тяжелой форме. Сроки проведения прививок таким детям определяет врач.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Не вызывают ли вакцины аллергию у детей?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Научные исследования и клинические наблюдения показывают, что даже у детей с аллергией вакцины не вызывают аллергических реакций.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Может ли быть у ребенка реакция на прививку?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У детей после прививки могут развиться реакции в месте введения вакцины (краснота, отечность, болезненность) и общие реакции 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(повышение температуры и нарушение самочувствия, сна, аппетита, плаксивость и т.п.). Местные реакции, а также общие реакции после введения инактивированных вакцин развиваются в первые 24 часа. Их продолжительность, как правило, не превышает 3-х дней. Общие реакции после прививок вакцинами против кори, эпидемического паротита, краснухи появляются в период от 5 до 14 суток после прививки.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Может ли заболеть привитый ребенок?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Да, может, так как ни одна вакцина не дает 100% гарантии защиты от инфекции. Но это происходит редко. Привитый ребенок переносит заболевание в легкой форме и без осложнений.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Как нужно подготовить ребенка к прививкам?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Перед прививкой и после прививки постарайтесь не включать в питание ребенка новых пищевых продуктов, а также продуктов, на которые Ваш ребенок реагирует аллергическими проявлениями. В это же время ребенка следует предохранять как от переохлаждения, так и от перегревания, а также от контактов с инфекционными больными.</w:t>
                  </w:r>
                </w:p>
                <w:p w:rsidR="00D102C6" w:rsidRPr="007452FB" w:rsidRDefault="00D102C6" w:rsidP="007452FB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452F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В чем нуждается ребенок после проведения прививки?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Pr="007452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Во внимательном отношении со стороны родителей. В случае изменения поведения ребенка, повышения температуры до 38 С и выше, появления жалоб, родители должны обязательно обратиться к врачу.</w:t>
                  </w:r>
                </w:p>
              </w:tc>
            </w:tr>
          </w:tbl>
          <w:p w:rsidR="00D102C6" w:rsidRPr="007452FB" w:rsidRDefault="00D102C6" w:rsidP="0074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" w:type="dxa"/>
            <w:shd w:val="clear" w:color="auto" w:fill="FFFFFF" w:themeFill="background1"/>
            <w:vAlign w:val="bottom"/>
            <w:hideMark/>
          </w:tcPr>
          <w:p w:rsidR="00D102C6" w:rsidRPr="007452FB" w:rsidRDefault="00D102C6" w:rsidP="007452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55CD" w:rsidRPr="007452FB" w:rsidRDefault="002955CD" w:rsidP="007452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55CD" w:rsidRPr="007452FB" w:rsidSect="00295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72AF4"/>
    <w:multiLevelType w:val="multilevel"/>
    <w:tmpl w:val="7C88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2C6"/>
    <w:rsid w:val="001904A5"/>
    <w:rsid w:val="002955CD"/>
    <w:rsid w:val="007452FB"/>
    <w:rsid w:val="00D1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D44C"/>
  <w15:docId w15:val="{A7E849DF-8927-43FD-B7CD-900337DB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5CD"/>
  </w:style>
  <w:style w:type="paragraph" w:styleId="4">
    <w:name w:val="heading 4"/>
    <w:basedOn w:val="a"/>
    <w:link w:val="40"/>
    <w:uiPriority w:val="9"/>
    <w:qFormat/>
    <w:rsid w:val="00D102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102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102C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102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D102C6"/>
    <w:rPr>
      <w:i/>
      <w:iCs/>
    </w:rPr>
  </w:style>
  <w:style w:type="paragraph" w:styleId="a4">
    <w:name w:val="Normal (Web)"/>
    <w:basedOn w:val="a"/>
    <w:uiPriority w:val="99"/>
    <w:unhideWhenUsed/>
    <w:rsid w:val="00D1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102C6"/>
    <w:rPr>
      <w:b/>
      <w:bCs/>
    </w:rPr>
  </w:style>
  <w:style w:type="character" w:customStyle="1" w:styleId="apple-converted-space">
    <w:name w:val="apple-converted-space"/>
    <w:basedOn w:val="a0"/>
    <w:rsid w:val="00D1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65 ПК 1</dc:creator>
  <cp:keywords/>
  <dc:description/>
  <cp:lastModifiedBy>Home</cp:lastModifiedBy>
  <cp:revision>6</cp:revision>
  <cp:lastPrinted>2015-11-02T09:14:00Z</cp:lastPrinted>
  <dcterms:created xsi:type="dcterms:W3CDTF">2015-11-02T09:12:00Z</dcterms:created>
  <dcterms:modified xsi:type="dcterms:W3CDTF">2021-08-05T10:17:00Z</dcterms:modified>
</cp:coreProperties>
</file>