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9F" w:rsidRPr="00257307" w:rsidRDefault="002F51C8" w:rsidP="00257307">
      <w:pPr>
        <w:shd w:val="clear" w:color="auto" w:fill="FFFFFF"/>
        <w:spacing w:before="259" w:after="130" w:line="240" w:lineRule="auto"/>
        <w:jc w:val="center"/>
        <w:outlineLvl w:val="1"/>
        <w:rPr>
          <w:rFonts w:ascii="Times New Roman" w:eastAsia="Times New Roman" w:hAnsi="Times New Roman" w:cs="Times New Roman"/>
          <w:b/>
          <w:color w:val="333333"/>
          <w:sz w:val="28"/>
          <w:szCs w:val="28"/>
          <w:lang w:val="kk-KZ"/>
        </w:rPr>
      </w:pPr>
      <w:bookmarkStart w:id="0" w:name="_GoBack"/>
      <w:bookmarkEnd w:id="0"/>
      <w:r w:rsidRPr="00257307">
        <w:rPr>
          <w:rFonts w:ascii="Times New Roman" w:hAnsi="Times New Roman" w:cs="Times New Roman"/>
          <w:b/>
          <w:color w:val="000000"/>
          <w:sz w:val="28"/>
          <w:szCs w:val="28"/>
          <w:lang w:val="kk-KZ"/>
        </w:rPr>
        <w:t>М</w:t>
      </w:r>
      <w:proofErr w:type="spellStart"/>
      <w:r w:rsidR="0012229F" w:rsidRPr="00257307">
        <w:rPr>
          <w:rFonts w:ascii="Times New Roman" w:hAnsi="Times New Roman" w:cs="Times New Roman"/>
          <w:b/>
          <w:color w:val="000000"/>
          <w:sz w:val="28"/>
          <w:szCs w:val="28"/>
        </w:rPr>
        <w:t>ектепке</w:t>
      </w:r>
      <w:proofErr w:type="spellEnd"/>
      <w:r w:rsidR="0012229F" w:rsidRPr="00257307">
        <w:rPr>
          <w:rFonts w:ascii="Times New Roman" w:hAnsi="Times New Roman" w:cs="Times New Roman"/>
          <w:b/>
          <w:color w:val="000000"/>
          <w:sz w:val="28"/>
          <w:szCs w:val="28"/>
        </w:rPr>
        <w:t xml:space="preserve"> </w:t>
      </w:r>
      <w:proofErr w:type="spellStart"/>
      <w:r w:rsidR="0012229F" w:rsidRPr="00257307">
        <w:rPr>
          <w:rFonts w:ascii="Times New Roman" w:hAnsi="Times New Roman" w:cs="Times New Roman"/>
          <w:b/>
          <w:color w:val="000000"/>
          <w:sz w:val="28"/>
          <w:szCs w:val="28"/>
        </w:rPr>
        <w:t>дейінгі</w:t>
      </w:r>
      <w:proofErr w:type="spellEnd"/>
      <w:r w:rsidR="0012229F" w:rsidRPr="00257307">
        <w:rPr>
          <w:rFonts w:ascii="Times New Roman" w:hAnsi="Times New Roman" w:cs="Times New Roman"/>
          <w:b/>
          <w:color w:val="000000"/>
          <w:sz w:val="28"/>
          <w:szCs w:val="28"/>
        </w:rPr>
        <w:t xml:space="preserve"> </w:t>
      </w:r>
      <w:proofErr w:type="spellStart"/>
      <w:r w:rsidR="0012229F" w:rsidRPr="00257307">
        <w:rPr>
          <w:rFonts w:ascii="Times New Roman" w:hAnsi="Times New Roman" w:cs="Times New Roman"/>
          <w:b/>
          <w:color w:val="000000"/>
          <w:sz w:val="28"/>
          <w:szCs w:val="28"/>
        </w:rPr>
        <w:t>білім</w:t>
      </w:r>
      <w:proofErr w:type="spellEnd"/>
      <w:r w:rsidR="0012229F" w:rsidRPr="00257307">
        <w:rPr>
          <w:rFonts w:ascii="Times New Roman" w:hAnsi="Times New Roman" w:cs="Times New Roman"/>
          <w:b/>
          <w:color w:val="000000"/>
          <w:sz w:val="28"/>
          <w:szCs w:val="28"/>
        </w:rPr>
        <w:t xml:space="preserve"> беру </w:t>
      </w:r>
      <w:proofErr w:type="spellStart"/>
      <w:r w:rsidR="0012229F" w:rsidRPr="00257307">
        <w:rPr>
          <w:rFonts w:ascii="Times New Roman" w:hAnsi="Times New Roman" w:cs="Times New Roman"/>
          <w:b/>
          <w:color w:val="000000"/>
          <w:sz w:val="28"/>
          <w:szCs w:val="28"/>
        </w:rPr>
        <w:t>кеңістігін</w:t>
      </w:r>
      <w:proofErr w:type="spellEnd"/>
      <w:r w:rsidR="0012229F" w:rsidRPr="00257307">
        <w:rPr>
          <w:rFonts w:ascii="Times New Roman" w:hAnsi="Times New Roman" w:cs="Times New Roman"/>
          <w:b/>
          <w:color w:val="000000"/>
          <w:sz w:val="28"/>
          <w:szCs w:val="28"/>
        </w:rPr>
        <w:t xml:space="preserve"> </w:t>
      </w:r>
      <w:proofErr w:type="spellStart"/>
      <w:r w:rsidR="0012229F" w:rsidRPr="00257307">
        <w:rPr>
          <w:rFonts w:ascii="Times New Roman" w:hAnsi="Times New Roman" w:cs="Times New Roman"/>
          <w:b/>
          <w:color w:val="000000"/>
          <w:sz w:val="28"/>
          <w:szCs w:val="28"/>
        </w:rPr>
        <w:t>ұйымдастырудың</w:t>
      </w:r>
      <w:proofErr w:type="spellEnd"/>
      <w:r w:rsidR="0012229F" w:rsidRPr="00257307">
        <w:rPr>
          <w:rFonts w:ascii="Times New Roman" w:hAnsi="Times New Roman" w:cs="Times New Roman"/>
          <w:b/>
          <w:color w:val="000000"/>
          <w:sz w:val="28"/>
          <w:szCs w:val="28"/>
        </w:rPr>
        <w:t xml:space="preserve"> </w:t>
      </w:r>
      <w:proofErr w:type="spellStart"/>
      <w:r w:rsidRPr="00257307">
        <w:rPr>
          <w:rFonts w:ascii="Times New Roman" w:hAnsi="Times New Roman" w:cs="Times New Roman"/>
          <w:b/>
          <w:color w:val="000000"/>
          <w:sz w:val="28"/>
          <w:szCs w:val="28"/>
        </w:rPr>
        <w:t>ти</w:t>
      </w:r>
      <w:proofErr w:type="spellEnd"/>
      <w:r w:rsidRPr="00257307">
        <w:rPr>
          <w:rFonts w:ascii="Times New Roman" w:hAnsi="Times New Roman" w:cs="Times New Roman"/>
          <w:b/>
          <w:color w:val="000000"/>
          <w:sz w:val="28"/>
          <w:szCs w:val="28"/>
          <w:lang w:val="kk-KZ"/>
        </w:rPr>
        <w:t xml:space="preserve">імді </w:t>
      </w:r>
      <w:r w:rsidR="0012229F" w:rsidRPr="00257307">
        <w:rPr>
          <w:rFonts w:ascii="Times New Roman" w:hAnsi="Times New Roman" w:cs="Times New Roman"/>
          <w:b/>
          <w:color w:val="000000"/>
          <w:sz w:val="28"/>
          <w:szCs w:val="28"/>
        </w:rPr>
        <w:t>технология</w:t>
      </w:r>
      <w:r w:rsidRPr="00257307">
        <w:rPr>
          <w:rFonts w:ascii="Times New Roman" w:hAnsi="Times New Roman" w:cs="Times New Roman"/>
          <w:b/>
          <w:color w:val="000000"/>
          <w:sz w:val="28"/>
          <w:szCs w:val="28"/>
          <w:lang w:val="kk-KZ"/>
        </w:rPr>
        <w:t>ның бірі-</w:t>
      </w:r>
      <w:r w:rsidRPr="00257307">
        <w:rPr>
          <w:rFonts w:ascii="Times New Roman" w:hAnsi="Times New Roman" w:cs="Times New Roman"/>
          <w:b/>
          <w:color w:val="000000"/>
          <w:sz w:val="28"/>
          <w:szCs w:val="28"/>
        </w:rPr>
        <w:t>"</w:t>
      </w:r>
      <w:proofErr w:type="spellStart"/>
      <w:r w:rsidRPr="00257307">
        <w:rPr>
          <w:rFonts w:ascii="Times New Roman" w:hAnsi="Times New Roman" w:cs="Times New Roman"/>
          <w:b/>
          <w:color w:val="000000"/>
          <w:sz w:val="28"/>
          <w:szCs w:val="28"/>
        </w:rPr>
        <w:t>Сөйлейтін</w:t>
      </w:r>
      <w:proofErr w:type="spellEnd"/>
      <w:r w:rsidRPr="00257307">
        <w:rPr>
          <w:rFonts w:ascii="Times New Roman" w:hAnsi="Times New Roman" w:cs="Times New Roman"/>
          <w:b/>
          <w:color w:val="000000"/>
          <w:sz w:val="28"/>
          <w:szCs w:val="28"/>
        </w:rPr>
        <w:t xml:space="preserve"> </w:t>
      </w:r>
      <w:r w:rsidRPr="00257307">
        <w:rPr>
          <w:rFonts w:ascii="Times New Roman" w:hAnsi="Times New Roman" w:cs="Times New Roman"/>
          <w:b/>
          <w:color w:val="000000"/>
          <w:sz w:val="28"/>
          <w:szCs w:val="28"/>
          <w:lang w:val="kk-KZ"/>
        </w:rPr>
        <w:t>қ</w:t>
      </w:r>
      <w:proofErr w:type="spellStart"/>
      <w:r w:rsidRPr="00257307">
        <w:rPr>
          <w:rFonts w:ascii="Times New Roman" w:hAnsi="Times New Roman" w:cs="Times New Roman"/>
          <w:b/>
          <w:color w:val="000000"/>
          <w:sz w:val="28"/>
          <w:szCs w:val="28"/>
        </w:rPr>
        <w:t>абыра</w:t>
      </w:r>
      <w:proofErr w:type="spellEnd"/>
      <w:r w:rsidRPr="00257307">
        <w:rPr>
          <w:rFonts w:ascii="Times New Roman" w:hAnsi="Times New Roman" w:cs="Times New Roman"/>
          <w:b/>
          <w:color w:val="000000"/>
          <w:sz w:val="28"/>
          <w:szCs w:val="28"/>
        </w:rPr>
        <w:t>"</w:t>
      </w:r>
    </w:p>
    <w:p w:rsidR="00A21248" w:rsidRPr="00A960EC" w:rsidRDefault="00A21248" w:rsidP="00A960E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A21248">
        <w:rPr>
          <w:rFonts w:ascii="Times New Roman" w:hAnsi="Times New Roman" w:cs="Times New Roman"/>
          <w:color w:val="000000"/>
          <w:sz w:val="28"/>
          <w:szCs w:val="28"/>
          <w:lang w:val="kk-KZ"/>
        </w:rPr>
        <w:t xml:space="preserve">Балабақшада баланы ынталандыратын заттық-кеңістіктік дамытушы ортаны құруға  үлкен көңіл бөлінеді.Орыс педагогикасының классиктерінің бірі "Бәрін тәрбиелейді" </w:t>
      </w:r>
      <w:r w:rsidR="007D6357" w:rsidRPr="00A21248">
        <w:rPr>
          <w:rFonts w:ascii="Times New Roman" w:hAnsi="Times New Roman" w:cs="Times New Roman"/>
          <w:color w:val="000000"/>
          <w:sz w:val="28"/>
          <w:szCs w:val="28"/>
          <w:lang w:val="kk-KZ"/>
        </w:rPr>
        <w:t xml:space="preserve">адамдар, кітаптар және ұғымдар </w:t>
      </w:r>
      <w:r w:rsidR="007D6357">
        <w:rPr>
          <w:rFonts w:ascii="Times New Roman" w:hAnsi="Times New Roman" w:cs="Times New Roman"/>
          <w:color w:val="000000"/>
          <w:sz w:val="28"/>
          <w:szCs w:val="28"/>
          <w:lang w:val="kk-KZ"/>
        </w:rPr>
        <w:t>деп мәлімдеді,</w:t>
      </w:r>
      <w:r w:rsidRPr="00A21248">
        <w:rPr>
          <w:rFonts w:ascii="Times New Roman" w:hAnsi="Times New Roman" w:cs="Times New Roman"/>
          <w:color w:val="000000"/>
          <w:sz w:val="28"/>
          <w:szCs w:val="28"/>
          <w:lang w:val="kk-KZ"/>
        </w:rPr>
        <w:t xml:space="preserve"> бірақ бәрінен бұрын-адам</w:t>
      </w:r>
      <w:r w:rsidR="002A6827">
        <w:rPr>
          <w:rFonts w:ascii="Times New Roman" w:hAnsi="Times New Roman" w:cs="Times New Roman"/>
          <w:color w:val="000000"/>
          <w:sz w:val="28"/>
          <w:szCs w:val="28"/>
          <w:lang w:val="kk-KZ"/>
        </w:rPr>
        <w:t xml:space="preserve">дар. Оның ішінде бірінші орында </w:t>
      </w:r>
      <w:r w:rsidRPr="00A21248">
        <w:rPr>
          <w:rFonts w:ascii="Times New Roman" w:hAnsi="Times New Roman" w:cs="Times New Roman"/>
          <w:color w:val="000000"/>
          <w:sz w:val="28"/>
          <w:szCs w:val="28"/>
          <w:lang w:val="kk-KZ"/>
        </w:rPr>
        <w:t>ата-аналар мен мұғалімдер</w:t>
      </w:r>
      <w:r w:rsidR="007D6357">
        <w:rPr>
          <w:rFonts w:ascii="Times New Roman" w:hAnsi="Times New Roman" w:cs="Times New Roman"/>
          <w:color w:val="000000"/>
          <w:sz w:val="28"/>
          <w:szCs w:val="28"/>
          <w:lang w:val="kk-KZ"/>
        </w:rPr>
        <w:t xml:space="preserve">. </w:t>
      </w:r>
      <w:r w:rsidRPr="00A21248">
        <w:rPr>
          <w:rFonts w:ascii="Times New Roman" w:hAnsi="Times New Roman" w:cs="Times New Roman"/>
          <w:color w:val="000000"/>
          <w:sz w:val="28"/>
          <w:szCs w:val="28"/>
          <w:lang w:val="kk-KZ"/>
        </w:rPr>
        <w:t>Мен толықтырғым келеді: баланың қоршаған ортасы — ойын кеңістігі. Балабақшада балалар күннің көп бөлігін өткізеді, және біз-педагогтар, даму кеңістігін құрудың инновациялық тәсілдері мен принциптерін қолдануға тырысамыз. Мектепке дейінгі мекемедегі дұрыс ұйымдастырылған пәндік-дамытушылық орта әр балаға белгілі бір жеке қасиеттерді алуға, жан-жақты дамуға мүмкіндік береді. Пәндік-дамытушылық орта элементтерінің бірі - "Сөйлейтін орта"технологиясы. Оның мәні мынада: бала қажетті ақпаратты ала отырып, өз қызметі үшін кең таңдау жасай алады және өз қалауы бойынша педагог  дайындаған ақпараттық ресурстарды сындарлы қолдана алады.  "Даму ортасы" технологиясы балабақшаның пәндік-кеңістіктік ортасындағы дамушы, интерактивті, сенсорлық қабырғаларды қамтиды.</w:t>
      </w:r>
    </w:p>
    <w:p w:rsidR="00A21248" w:rsidRPr="001018DB" w:rsidRDefault="00A960EC" w:rsidP="001018DB">
      <w:pPr>
        <w:shd w:val="clear" w:color="auto" w:fill="FFFFFF"/>
        <w:spacing w:after="130" w:line="240" w:lineRule="auto"/>
        <w:jc w:val="both"/>
        <w:rPr>
          <w:rFonts w:ascii="Times New Roman" w:eastAsia="Times New Roman" w:hAnsi="Times New Roman" w:cs="Times New Roman"/>
          <w:color w:val="333333"/>
          <w:sz w:val="28"/>
          <w:szCs w:val="28"/>
          <w:lang w:val="kk-KZ"/>
        </w:rPr>
      </w:pPr>
      <w:r w:rsidRPr="00A960EC">
        <w:rPr>
          <w:rFonts w:ascii="Times New Roman" w:hAnsi="Times New Roman" w:cs="Times New Roman"/>
          <w:color w:val="000000"/>
          <w:sz w:val="28"/>
          <w:szCs w:val="28"/>
          <w:lang w:val="kk-KZ"/>
        </w:rPr>
        <w:t xml:space="preserve">  </w:t>
      </w:r>
      <w:r w:rsidR="001018DB">
        <w:rPr>
          <w:rFonts w:ascii="Times New Roman" w:hAnsi="Times New Roman" w:cs="Times New Roman"/>
          <w:color w:val="000000"/>
          <w:sz w:val="28"/>
          <w:szCs w:val="28"/>
          <w:lang w:val="kk-KZ"/>
        </w:rPr>
        <w:t xml:space="preserve"> </w:t>
      </w:r>
      <w:r w:rsidRPr="00A960EC">
        <w:rPr>
          <w:rFonts w:ascii="Times New Roman" w:hAnsi="Times New Roman" w:cs="Times New Roman"/>
          <w:color w:val="000000"/>
          <w:sz w:val="28"/>
          <w:szCs w:val="28"/>
          <w:lang w:val="kk-KZ"/>
        </w:rPr>
        <w:t>Бұл технологияны кеңінен қолдану ХХ ғасырдың аяғы мен ХХІ ғасырдың басында интернетті белсенді қолданумен байланысты. Көптеген адамдар виртуалды қабырғаларды қолдана бастады(оның ішінде әлеуметтік желілер, шын мәнінде, фотосуреттер мен иллюстрациялар мәтінімен қызықтыратын өзіндік қабырғалар болып табылады) Онлайн-форматқа көшті</w:t>
      </w:r>
      <w:r w:rsidR="007D6357">
        <w:rPr>
          <w:rFonts w:ascii="Times New Roman" w:hAnsi="Times New Roman" w:cs="Times New Roman"/>
          <w:color w:val="000000"/>
          <w:sz w:val="28"/>
          <w:szCs w:val="28"/>
          <w:lang w:val="kk-KZ"/>
        </w:rPr>
        <w:t>,</w:t>
      </w:r>
      <w:r w:rsidRPr="00A960EC">
        <w:rPr>
          <w:rFonts w:ascii="Times New Roman" w:hAnsi="Times New Roman" w:cs="Times New Roman"/>
          <w:color w:val="000000"/>
          <w:sz w:val="28"/>
          <w:szCs w:val="28"/>
          <w:lang w:val="kk-KZ"/>
        </w:rPr>
        <w:t xml:space="preserve"> тақтадағы хабарландырулар, ақпар</w:t>
      </w:r>
      <w:r w:rsidR="007D6357">
        <w:rPr>
          <w:rFonts w:ascii="Times New Roman" w:hAnsi="Times New Roman" w:cs="Times New Roman"/>
          <w:color w:val="000000"/>
          <w:sz w:val="28"/>
          <w:szCs w:val="28"/>
          <w:lang w:val="kk-KZ"/>
        </w:rPr>
        <w:t>аттық стендтер-</w:t>
      </w:r>
      <w:r w:rsidRPr="00A960EC">
        <w:rPr>
          <w:rFonts w:ascii="Times New Roman" w:hAnsi="Times New Roman" w:cs="Times New Roman"/>
          <w:color w:val="000000"/>
          <w:sz w:val="28"/>
          <w:szCs w:val="28"/>
          <w:lang w:val="kk-KZ"/>
        </w:rPr>
        <w:t>бұл бұқаралық жаппай оқу ғана емес, жедел  қабылдайтын аудиторияға мүмкіндік берді.</w:t>
      </w:r>
      <w:r>
        <w:rPr>
          <w:rFonts w:ascii="Times New Roman" w:hAnsi="Times New Roman" w:cs="Times New Roman"/>
          <w:color w:val="000000"/>
          <w:sz w:val="28"/>
          <w:szCs w:val="28"/>
          <w:lang w:val="kk-KZ"/>
        </w:rPr>
        <w:t xml:space="preserve"> </w:t>
      </w:r>
      <w:r w:rsidRPr="00A960EC">
        <w:rPr>
          <w:rFonts w:ascii="Times New Roman" w:hAnsi="Times New Roman" w:cs="Times New Roman"/>
          <w:color w:val="000000"/>
          <w:sz w:val="28"/>
          <w:szCs w:val="28"/>
          <w:lang w:val="kk-KZ"/>
        </w:rPr>
        <w:t>"Сөйлейтін қабырғалар" айналадағы адамдармен және заттармен белсенді араласады. Сонымен қатар, оларды адамдар өзгертіп қана қоймайды, сонымен бірге өзара әрекеттесу процесінде адамдарды өзгертеді, осылайша білім беру, оның ішінде мектепке дейінгі технология рөлінде әрекет етеді.</w:t>
      </w:r>
    </w:p>
    <w:p w:rsidR="00A21248" w:rsidRPr="00A960EC" w:rsidRDefault="001018DB" w:rsidP="00A960EC">
      <w:pPr>
        <w:pStyle w:val="ab"/>
        <w:rPr>
          <w:rFonts w:ascii="Times New Roman" w:hAnsi="Times New Roman" w:cs="Times New Roman"/>
          <w:sz w:val="28"/>
          <w:szCs w:val="28"/>
          <w:shd w:val="clear" w:color="auto" w:fill="F6F6F6"/>
          <w:lang w:val="kk-KZ"/>
        </w:rPr>
      </w:pPr>
      <w:r>
        <w:rPr>
          <w:rFonts w:ascii="Times New Roman" w:hAnsi="Times New Roman" w:cs="Times New Roman"/>
          <w:b/>
          <w:color w:val="000000"/>
          <w:sz w:val="28"/>
          <w:szCs w:val="28"/>
          <w:lang w:val="kk-KZ"/>
        </w:rPr>
        <w:t xml:space="preserve">   </w:t>
      </w:r>
      <w:r w:rsidR="00A21248" w:rsidRPr="00A960EC">
        <w:rPr>
          <w:rFonts w:ascii="Times New Roman" w:hAnsi="Times New Roman" w:cs="Times New Roman"/>
          <w:b/>
          <w:color w:val="000000"/>
          <w:sz w:val="28"/>
          <w:szCs w:val="28"/>
          <w:lang w:val="kk-KZ"/>
        </w:rPr>
        <w:t xml:space="preserve">"Сөйлейтін </w:t>
      </w:r>
      <w:r w:rsidR="00027E40">
        <w:rPr>
          <w:rFonts w:ascii="Times New Roman" w:hAnsi="Times New Roman" w:cs="Times New Roman"/>
          <w:b/>
          <w:color w:val="000000"/>
          <w:sz w:val="28"/>
          <w:szCs w:val="28"/>
          <w:lang w:val="kk-KZ"/>
        </w:rPr>
        <w:t>қабырғаның</w:t>
      </w:r>
      <w:r w:rsidR="00A21248" w:rsidRPr="00A960EC">
        <w:rPr>
          <w:rFonts w:ascii="Times New Roman" w:hAnsi="Times New Roman" w:cs="Times New Roman"/>
          <w:b/>
          <w:color w:val="000000"/>
          <w:sz w:val="28"/>
          <w:szCs w:val="28"/>
          <w:lang w:val="kk-KZ"/>
        </w:rPr>
        <w:t>" мақсаты</w:t>
      </w:r>
      <w:r w:rsidR="00A21248" w:rsidRPr="00A960EC">
        <w:rPr>
          <w:rFonts w:ascii="Times New Roman" w:hAnsi="Times New Roman" w:cs="Times New Roman"/>
          <w:color w:val="000000"/>
          <w:sz w:val="28"/>
          <w:szCs w:val="28"/>
          <w:lang w:val="kk-KZ"/>
        </w:rPr>
        <w:t>: балабақшаның білім беру бағдарламасының нақты ерекшеліктері мен талаптарына сәйкес мектепке дейінгі жастағы балалардың барлық білім беру салаларында толыққанды дамуына жағдай жасау.</w:t>
      </w:r>
    </w:p>
    <w:p w:rsidR="00A960EC" w:rsidRPr="00A960EC" w:rsidRDefault="001018DB" w:rsidP="00A960EC">
      <w:pPr>
        <w:pStyle w:val="ab"/>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A960EC" w:rsidRPr="00A960EC">
        <w:rPr>
          <w:rFonts w:ascii="Times New Roman" w:hAnsi="Times New Roman" w:cs="Times New Roman"/>
          <w:color w:val="000000"/>
          <w:sz w:val="28"/>
          <w:szCs w:val="28"/>
          <w:lang w:val="kk-KZ"/>
        </w:rPr>
        <w:t>"</w:t>
      </w:r>
      <w:r w:rsidR="00A960EC" w:rsidRPr="007D6357">
        <w:rPr>
          <w:rFonts w:ascii="Times New Roman" w:hAnsi="Times New Roman" w:cs="Times New Roman"/>
          <w:b/>
          <w:color w:val="000000"/>
          <w:sz w:val="28"/>
          <w:szCs w:val="28"/>
          <w:lang w:val="kk-KZ"/>
        </w:rPr>
        <w:t>Сөйлейтін ортаның" міндеттері:</w:t>
      </w:r>
    </w:p>
    <w:p w:rsidR="00A960EC" w:rsidRPr="00A960EC" w:rsidRDefault="001018DB" w:rsidP="00A960EC">
      <w:pPr>
        <w:pStyle w:val="ab"/>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A960EC" w:rsidRPr="00A960EC">
        <w:rPr>
          <w:rFonts w:ascii="Times New Roman" w:hAnsi="Times New Roman" w:cs="Times New Roman"/>
          <w:color w:val="000000"/>
          <w:sz w:val="28"/>
          <w:szCs w:val="28"/>
          <w:lang w:val="kk-KZ"/>
        </w:rPr>
        <w:t>балалардың танымдық белсенділігінің көрінісі үшін жағдай жасау</w:t>
      </w:r>
      <w:r w:rsidR="007D6357">
        <w:rPr>
          <w:rFonts w:ascii="Times New Roman" w:hAnsi="Times New Roman" w:cs="Times New Roman"/>
          <w:color w:val="000000"/>
          <w:sz w:val="28"/>
          <w:szCs w:val="28"/>
          <w:lang w:val="kk-KZ"/>
        </w:rPr>
        <w:t>;</w:t>
      </w:r>
    </w:p>
    <w:p w:rsidR="007D6357" w:rsidRDefault="001018DB" w:rsidP="00A960EC">
      <w:pPr>
        <w:pStyle w:val="ab"/>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00A960EC" w:rsidRPr="00A960EC">
        <w:rPr>
          <w:rFonts w:ascii="Times New Roman" w:hAnsi="Times New Roman" w:cs="Times New Roman"/>
          <w:color w:val="000000"/>
          <w:sz w:val="28"/>
          <w:szCs w:val="28"/>
          <w:lang w:val="kk-KZ"/>
        </w:rPr>
        <w:t>шығармашылық өзін – өзі көрсетуге жағдай жасау</w:t>
      </w:r>
      <w:r w:rsidR="007D6357">
        <w:rPr>
          <w:rFonts w:ascii="Times New Roman" w:hAnsi="Times New Roman" w:cs="Times New Roman"/>
          <w:color w:val="000000"/>
          <w:sz w:val="28"/>
          <w:szCs w:val="28"/>
          <w:lang w:val="kk-KZ"/>
        </w:rPr>
        <w:t>;</w:t>
      </w:r>
    </w:p>
    <w:p w:rsidR="00A960EC" w:rsidRPr="00A960EC" w:rsidRDefault="00A960EC" w:rsidP="00A960EC">
      <w:pPr>
        <w:pStyle w:val="ab"/>
        <w:rPr>
          <w:rFonts w:ascii="Times New Roman" w:hAnsi="Times New Roman" w:cs="Times New Roman"/>
          <w:color w:val="000000"/>
          <w:sz w:val="28"/>
          <w:szCs w:val="28"/>
          <w:lang w:val="kk-KZ"/>
        </w:rPr>
      </w:pPr>
      <w:r w:rsidRPr="00A960EC">
        <w:rPr>
          <w:rFonts w:ascii="Times New Roman" w:hAnsi="Times New Roman" w:cs="Times New Roman"/>
          <w:color w:val="000000"/>
          <w:sz w:val="28"/>
          <w:szCs w:val="28"/>
          <w:lang w:val="kk-KZ"/>
        </w:rPr>
        <w:t>-эмоционалды жайлылық атмосферасын құру</w:t>
      </w:r>
      <w:r w:rsidR="007D6357">
        <w:rPr>
          <w:rFonts w:ascii="Times New Roman" w:hAnsi="Times New Roman" w:cs="Times New Roman"/>
          <w:color w:val="000000"/>
          <w:sz w:val="28"/>
          <w:szCs w:val="28"/>
          <w:lang w:val="kk-KZ"/>
        </w:rPr>
        <w:t>;</w:t>
      </w:r>
    </w:p>
    <w:p w:rsidR="002A6827" w:rsidRDefault="00A960EC" w:rsidP="002A6827">
      <w:pPr>
        <w:pStyle w:val="ab"/>
        <w:rPr>
          <w:rFonts w:ascii="Times New Roman" w:hAnsi="Times New Roman" w:cs="Times New Roman"/>
          <w:sz w:val="28"/>
          <w:szCs w:val="28"/>
          <w:shd w:val="clear" w:color="auto" w:fill="F6F6F6"/>
          <w:lang w:val="kk-KZ"/>
        </w:rPr>
      </w:pPr>
      <w:r w:rsidRPr="00A960EC">
        <w:rPr>
          <w:rFonts w:ascii="Times New Roman" w:hAnsi="Times New Roman" w:cs="Times New Roman"/>
          <w:color w:val="000000"/>
          <w:sz w:val="28"/>
          <w:szCs w:val="28"/>
          <w:lang w:val="kk-KZ"/>
        </w:rPr>
        <w:t xml:space="preserve">-балаларға қазіргі уақытта жүзеге асырылып жатқан білім </w:t>
      </w:r>
      <w:r w:rsidR="007D6357">
        <w:rPr>
          <w:rFonts w:ascii="Times New Roman" w:hAnsi="Times New Roman" w:cs="Times New Roman"/>
          <w:color w:val="000000"/>
          <w:sz w:val="28"/>
          <w:szCs w:val="28"/>
          <w:lang w:val="kk-KZ"/>
        </w:rPr>
        <w:t>беру жобасының тақырыбы туралы  айту</w:t>
      </w:r>
      <w:r w:rsidRPr="00A960EC">
        <w:rPr>
          <w:rFonts w:ascii="Times New Roman" w:hAnsi="Times New Roman" w:cs="Times New Roman"/>
          <w:color w:val="000000"/>
          <w:sz w:val="28"/>
          <w:szCs w:val="28"/>
          <w:lang w:val="kk-KZ"/>
        </w:rPr>
        <w:t>.</w:t>
      </w:r>
    </w:p>
    <w:p w:rsidR="00890FA5" w:rsidRPr="001018DB" w:rsidRDefault="00730AEC" w:rsidP="00730AEC">
      <w:pPr>
        <w:pStyle w:val="ab"/>
        <w:jc w:val="both"/>
        <w:rPr>
          <w:rFonts w:ascii="Times New Roman" w:hAnsi="Times New Roman" w:cs="Times New Roman"/>
          <w:sz w:val="28"/>
          <w:szCs w:val="28"/>
          <w:shd w:val="clear" w:color="auto" w:fill="F6F6F6"/>
          <w:lang w:val="kk-KZ"/>
        </w:rPr>
      </w:pPr>
      <w:r>
        <w:rPr>
          <w:rFonts w:ascii="Times New Roman" w:hAnsi="Times New Roman" w:cs="Times New Roman"/>
          <w:color w:val="000000"/>
          <w:sz w:val="28"/>
          <w:szCs w:val="28"/>
          <w:lang w:val="kk-KZ"/>
        </w:rPr>
        <w:t xml:space="preserve">     </w:t>
      </w:r>
      <w:r w:rsidR="00A960EC" w:rsidRPr="00A960EC">
        <w:rPr>
          <w:rFonts w:ascii="Times New Roman" w:hAnsi="Times New Roman" w:cs="Times New Roman"/>
          <w:color w:val="000000"/>
          <w:sz w:val="28"/>
          <w:szCs w:val="28"/>
          <w:lang w:val="kk-KZ"/>
        </w:rPr>
        <w:t xml:space="preserve">Балабақшада балалар көп уақытын өткізетіні бәріне белгілі. Мұнда олар қарым-қатынас жасайды, ойнайды, зерттейді және үйренеді. Даму ортасы-бұл мектепке дейінгі мекеменің топтық бөлмесін, тірі экранның бір түрін ерекше түрде өзгертуге мүмкіндік беретін ерекше құрал. Сондықтан біздің балабақшада  дамып келе жатқан пәндік-кеңістіктік орта балалардың </w:t>
      </w:r>
      <w:r w:rsidR="00A960EC" w:rsidRPr="00A960EC">
        <w:rPr>
          <w:rFonts w:ascii="Times New Roman" w:hAnsi="Times New Roman" w:cs="Times New Roman"/>
          <w:color w:val="000000"/>
          <w:sz w:val="28"/>
          <w:szCs w:val="28"/>
          <w:lang w:val="kk-KZ"/>
        </w:rPr>
        <w:lastRenderedPageBreak/>
        <w:t>қажеттіліктері мен мүдделеріне жауап беретін, тәжірибе мен білім алуға еркіндік беретін етіп ұйы</w:t>
      </w:r>
      <w:r w:rsidR="007D6357">
        <w:rPr>
          <w:rFonts w:ascii="Times New Roman" w:hAnsi="Times New Roman" w:cs="Times New Roman"/>
          <w:color w:val="000000"/>
          <w:sz w:val="28"/>
          <w:szCs w:val="28"/>
          <w:lang w:val="kk-KZ"/>
        </w:rPr>
        <w:t>мдастырылған. "Сөйлейтін қабырға" б</w:t>
      </w:r>
      <w:r w:rsidR="00A960EC" w:rsidRPr="00A960EC">
        <w:rPr>
          <w:rFonts w:ascii="Times New Roman" w:hAnsi="Times New Roman" w:cs="Times New Roman"/>
          <w:color w:val="000000"/>
          <w:sz w:val="28"/>
          <w:szCs w:val="28"/>
          <w:lang w:val="kk-KZ"/>
        </w:rPr>
        <w:t xml:space="preserve">алаларға күн, апта, жоба тақырыбы туралы әңгімелейді. Балалар мен ата-аналардың демонстрациялық материалдары мен нәтижелерінің едәуір бөлігі қазіргі уақытта жүзеге асырылып жатқан жобаның тақырыбына сәйкес келеді. "Сөйлейтін"ортаның арқасында балалар не және қайда орналасқанын біледі, бұл оларға өздерін еркін және жайлы сезінуге көмектеседі, олар барлық идеяларды жүзеге асыра алады. Әдіскер  ретінде маған "сөйлейтін </w:t>
      </w:r>
      <w:r w:rsidR="007D6357">
        <w:rPr>
          <w:rFonts w:ascii="Times New Roman" w:hAnsi="Times New Roman" w:cs="Times New Roman"/>
          <w:color w:val="000000"/>
          <w:sz w:val="28"/>
          <w:szCs w:val="28"/>
          <w:lang w:val="kk-KZ"/>
        </w:rPr>
        <w:t>қабырғ</w:t>
      </w:r>
      <w:r w:rsidR="00A960EC" w:rsidRPr="00A960EC">
        <w:rPr>
          <w:rFonts w:ascii="Times New Roman" w:hAnsi="Times New Roman" w:cs="Times New Roman"/>
          <w:color w:val="000000"/>
          <w:sz w:val="28"/>
          <w:szCs w:val="28"/>
          <w:lang w:val="kk-KZ"/>
        </w:rPr>
        <w:t xml:space="preserve">а" тәрбиленушілердің  іс-әрекеттің түрі мен мазмұнын таңдаудағы мүдделері мен басымдықтары туралы айтады. Бұл балалармен әрі қарай өзара әрекеттесуді, сондай-ақ олармен жеке жұмысты тиімді жоспарлауға көмектеседі. </w:t>
      </w:r>
    </w:p>
    <w:p w:rsidR="00730AEC" w:rsidRDefault="00027E40" w:rsidP="004D19FF">
      <w:pPr>
        <w:shd w:val="clear" w:color="auto" w:fill="FFFFFF"/>
        <w:spacing w:after="130" w:line="240" w:lineRule="auto"/>
        <w:jc w:val="both"/>
        <w:rPr>
          <w:rFonts w:ascii="Times New Roman" w:eastAsia="Times New Roman" w:hAnsi="Times New Roman" w:cs="Times New Roman"/>
          <w:color w:val="333333"/>
          <w:sz w:val="28"/>
          <w:szCs w:val="28"/>
          <w:lang w:val="kk-KZ"/>
        </w:rPr>
      </w:pPr>
      <w:r w:rsidRPr="00027E40">
        <w:rPr>
          <w:rFonts w:ascii="Times New Roman" w:hAnsi="Times New Roman" w:cs="Times New Roman"/>
          <w:color w:val="000000"/>
          <w:sz w:val="28"/>
          <w:szCs w:val="28"/>
          <w:lang w:val="kk-KZ"/>
        </w:rPr>
        <w:t xml:space="preserve">   </w:t>
      </w:r>
      <w:r w:rsidR="00890FA5" w:rsidRPr="00027E40">
        <w:rPr>
          <w:rFonts w:ascii="Times New Roman" w:hAnsi="Times New Roman" w:cs="Times New Roman"/>
          <w:color w:val="000000"/>
          <w:sz w:val="28"/>
          <w:szCs w:val="28"/>
          <w:lang w:val="kk-KZ"/>
        </w:rPr>
        <w:t>Мектепке дейінгі б</w:t>
      </w:r>
      <w:r w:rsidR="00EF2664">
        <w:rPr>
          <w:rFonts w:ascii="Times New Roman" w:hAnsi="Times New Roman" w:cs="Times New Roman"/>
          <w:color w:val="000000"/>
          <w:sz w:val="28"/>
          <w:szCs w:val="28"/>
          <w:lang w:val="kk-KZ"/>
        </w:rPr>
        <w:t>ілім беру ұйымының жағдайында "С</w:t>
      </w:r>
      <w:r w:rsidR="00890FA5" w:rsidRPr="00027E40">
        <w:rPr>
          <w:rFonts w:ascii="Times New Roman" w:hAnsi="Times New Roman" w:cs="Times New Roman"/>
          <w:color w:val="000000"/>
          <w:sz w:val="28"/>
          <w:szCs w:val="28"/>
          <w:lang w:val="kk-KZ"/>
        </w:rPr>
        <w:t>өйлеу қабырғалары" білім беру технологиясының мәні баланың ұсынылған иллюстрациялық және басқа дидактикалық материалдарды қолдана отырып, өзінің тәуелсіз қызметін жоспарлауға мүмкіндігі бар екендігінде. Бұл үшін топтық бөлменің және балабақша бөлмесінің қабырғаларына магниттік жолақтар, кілем, қалта, киім-кешек, техникалық білім беру құралдары (Tсo), ойындар, ойын чиптері және әртүрлі тақырыптық суреттер бекітілген.</w:t>
      </w:r>
      <w:r w:rsidR="00890FA5" w:rsidRPr="00027E40">
        <w:rPr>
          <w:rFonts w:ascii="Times New Roman" w:eastAsia="Times New Roman" w:hAnsi="Times New Roman" w:cs="Times New Roman"/>
          <w:color w:val="000000"/>
          <w:sz w:val="28"/>
          <w:szCs w:val="28"/>
          <w:lang w:val="kk-KZ"/>
        </w:rPr>
        <w:t>"Сөйлейтін қабырғалар" технологиясын ескере отырып, білім беру қызметін ұйымдастыру бірқатар талаптар мен ережелерге сүйенеді.</w:t>
      </w:r>
    </w:p>
    <w:p w:rsidR="00890FA5" w:rsidRPr="004D19FF" w:rsidRDefault="00730AEC" w:rsidP="004D19FF">
      <w:pPr>
        <w:shd w:val="clear" w:color="auto" w:fill="FFFFFF"/>
        <w:spacing w:after="130" w:line="240" w:lineRule="auto"/>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   </w:t>
      </w:r>
      <w:r w:rsidR="007D6357" w:rsidRPr="004D19FF">
        <w:rPr>
          <w:rFonts w:ascii="Times New Roman" w:eastAsia="Times New Roman" w:hAnsi="Times New Roman" w:cs="Times New Roman"/>
          <w:color w:val="000000"/>
          <w:sz w:val="28"/>
          <w:szCs w:val="28"/>
          <w:lang w:val="kk-KZ"/>
        </w:rPr>
        <w:t>Біріншіден</w:t>
      </w:r>
      <w:r>
        <w:rPr>
          <w:rFonts w:ascii="Times New Roman" w:eastAsia="Times New Roman" w:hAnsi="Times New Roman" w:cs="Times New Roman"/>
          <w:color w:val="000000"/>
          <w:sz w:val="28"/>
          <w:szCs w:val="28"/>
          <w:lang w:val="kk-KZ"/>
        </w:rPr>
        <w:t xml:space="preserve"> </w:t>
      </w:r>
      <w:r w:rsidR="007D6357">
        <w:rPr>
          <w:rFonts w:ascii="Times New Roman" w:eastAsia="Times New Roman" w:hAnsi="Times New Roman" w:cs="Times New Roman"/>
          <w:color w:val="000000"/>
          <w:sz w:val="28"/>
          <w:szCs w:val="28"/>
          <w:lang w:val="kk-KZ"/>
        </w:rPr>
        <w:t>"С</w:t>
      </w:r>
      <w:r w:rsidR="00890FA5" w:rsidRPr="00027E40">
        <w:rPr>
          <w:rFonts w:ascii="Times New Roman" w:eastAsia="Times New Roman" w:hAnsi="Times New Roman" w:cs="Times New Roman"/>
          <w:color w:val="000000"/>
          <w:sz w:val="28"/>
          <w:szCs w:val="28"/>
          <w:lang w:val="kk-KZ"/>
        </w:rPr>
        <w:t xml:space="preserve">өйлейтін қабырғалар"экспозицияларын безендіру кезінде </w:t>
      </w:r>
      <w:r w:rsidR="007D6357">
        <w:rPr>
          <w:rFonts w:ascii="Times New Roman" w:eastAsia="Times New Roman" w:hAnsi="Times New Roman" w:cs="Times New Roman"/>
          <w:color w:val="000000"/>
          <w:sz w:val="28"/>
          <w:szCs w:val="28"/>
          <w:lang w:val="kk-KZ"/>
        </w:rPr>
        <w:t>педагогтың</w:t>
      </w:r>
      <w:r w:rsidR="00890FA5" w:rsidRPr="00027E40">
        <w:rPr>
          <w:rFonts w:ascii="Times New Roman" w:eastAsia="Times New Roman" w:hAnsi="Times New Roman" w:cs="Times New Roman"/>
          <w:color w:val="000000"/>
          <w:sz w:val="28"/>
          <w:szCs w:val="28"/>
          <w:lang w:val="kk-KZ"/>
        </w:rPr>
        <w:t>, ата-аналар мен балалардың ынтымақтастығы мен бірлесіп құрылуы міндетті болып табылады.</w:t>
      </w:r>
    </w:p>
    <w:p w:rsidR="004D19FF" w:rsidRDefault="004D19FF" w:rsidP="004D19FF">
      <w:pPr>
        <w:shd w:val="clear" w:color="auto" w:fill="FFFFFF"/>
        <w:spacing w:after="0" w:line="311" w:lineRule="atLeast"/>
        <w:ind w:left="-130" w:right="-26"/>
        <w:jc w:val="both"/>
        <w:outlineLvl w:val="1"/>
        <w:rPr>
          <w:rFonts w:ascii="Helvetica" w:eastAsia="Times New Roman" w:hAnsi="Helvetica" w:cs="Helvetica"/>
          <w:color w:val="333333"/>
          <w:sz w:val="18"/>
          <w:szCs w:val="18"/>
          <w:lang w:val="kk-KZ"/>
        </w:rPr>
      </w:pPr>
      <w:r w:rsidRPr="004D19FF">
        <w:rPr>
          <w:rFonts w:ascii="Times New Roman" w:hAnsi="Times New Roman" w:cs="Times New Roman"/>
          <w:color w:val="000000"/>
          <w:sz w:val="28"/>
          <w:szCs w:val="28"/>
          <w:lang w:val="kk-KZ"/>
        </w:rPr>
        <w:t xml:space="preserve"> </w:t>
      </w:r>
      <w:r w:rsidR="00730AEC">
        <w:rPr>
          <w:rFonts w:ascii="Times New Roman" w:hAnsi="Times New Roman" w:cs="Times New Roman"/>
          <w:color w:val="000000"/>
          <w:sz w:val="28"/>
          <w:szCs w:val="28"/>
          <w:lang w:val="kk-KZ"/>
        </w:rPr>
        <w:t xml:space="preserve">   </w:t>
      </w:r>
      <w:r w:rsidR="007D6357" w:rsidRPr="004D19FF">
        <w:rPr>
          <w:rFonts w:ascii="Times New Roman" w:hAnsi="Times New Roman" w:cs="Times New Roman"/>
          <w:color w:val="000000"/>
          <w:sz w:val="28"/>
          <w:szCs w:val="28"/>
          <w:lang w:val="kk-KZ"/>
        </w:rPr>
        <w:t>Екіншіден</w:t>
      </w:r>
      <w:r w:rsidR="007D6357">
        <w:rPr>
          <w:rFonts w:ascii="Times New Roman" w:hAnsi="Times New Roman" w:cs="Times New Roman"/>
          <w:color w:val="000000"/>
          <w:sz w:val="28"/>
          <w:szCs w:val="28"/>
          <w:lang w:val="kk-KZ"/>
        </w:rPr>
        <w:t>"С</w:t>
      </w:r>
      <w:r w:rsidR="00890FA5" w:rsidRPr="00027E40">
        <w:rPr>
          <w:rFonts w:ascii="Times New Roman" w:hAnsi="Times New Roman" w:cs="Times New Roman"/>
          <w:color w:val="000000"/>
          <w:sz w:val="28"/>
          <w:szCs w:val="28"/>
          <w:lang w:val="kk-KZ"/>
        </w:rPr>
        <w:t>өйлейтін қабырғалар"экспозицияларының мазмұны жүйелі түрде болуы кер</w:t>
      </w:r>
      <w:r>
        <w:rPr>
          <w:rFonts w:ascii="Times New Roman" w:hAnsi="Times New Roman" w:cs="Times New Roman"/>
          <w:color w:val="000000"/>
          <w:sz w:val="28"/>
          <w:szCs w:val="28"/>
          <w:lang w:val="kk-KZ"/>
        </w:rPr>
        <w:t>ек.</w:t>
      </w:r>
      <w:r w:rsidR="00890FA5" w:rsidRPr="00027E40">
        <w:rPr>
          <w:rFonts w:ascii="Times New Roman" w:hAnsi="Times New Roman" w:cs="Times New Roman"/>
          <w:color w:val="000000"/>
          <w:sz w:val="28"/>
          <w:szCs w:val="28"/>
          <w:lang w:val="kk-KZ"/>
        </w:rPr>
        <w:t xml:space="preserve">"Сөйлейтін қабырғалар" бүкіл білім беру кеңістігі сияқты мобильді (тұтастай және оның элементтерінде). Сонымен бірге, практикалық тәжірибе </w:t>
      </w:r>
      <w:r w:rsidR="00491E02" w:rsidRPr="00027E40">
        <w:rPr>
          <w:rFonts w:ascii="Times New Roman" w:hAnsi="Times New Roman" w:cs="Times New Roman"/>
          <w:color w:val="000000"/>
          <w:sz w:val="28"/>
          <w:szCs w:val="28"/>
          <w:lang w:val="kk-KZ"/>
        </w:rPr>
        <w:t>көрсеткендей</w:t>
      </w:r>
      <w:r>
        <w:rPr>
          <w:rFonts w:ascii="Times New Roman" w:hAnsi="Times New Roman" w:cs="Times New Roman"/>
          <w:color w:val="000000"/>
          <w:sz w:val="28"/>
          <w:szCs w:val="28"/>
          <w:lang w:val="kk-KZ"/>
        </w:rPr>
        <w:t xml:space="preserve"> </w:t>
      </w:r>
      <w:r w:rsidR="00AD6310">
        <w:rPr>
          <w:rFonts w:ascii="Times New Roman" w:hAnsi="Times New Roman" w:cs="Times New Roman"/>
          <w:color w:val="000000"/>
          <w:sz w:val="28"/>
          <w:szCs w:val="28"/>
          <w:lang w:val="kk-KZ"/>
        </w:rPr>
        <w:t>"С</w:t>
      </w:r>
      <w:r w:rsidR="00890FA5" w:rsidRPr="00027E40">
        <w:rPr>
          <w:rFonts w:ascii="Times New Roman" w:hAnsi="Times New Roman" w:cs="Times New Roman"/>
          <w:color w:val="000000"/>
          <w:sz w:val="28"/>
          <w:szCs w:val="28"/>
          <w:lang w:val="kk-KZ"/>
        </w:rPr>
        <w:t>өйлеу қабырғаларын" орналастыру орындары бір рет және біржола "бекітілуі" керек (балаларды бағдарлау үшін – қайда және не), ал ауысым білім беру процесіне қатысушылардың қажеттіліктерімен анықталуы керек (білім беру саласындағы материалдар үшін айына 1-2 реттен көп емес және жалпы ұйымның жұмыс жүйесін көрсететін материалдар үшін жылына 1 рет).</w:t>
      </w:r>
      <w:r w:rsidR="00BA4116" w:rsidRPr="00BA4116">
        <w:rPr>
          <w:rFonts w:ascii="Helvetica" w:eastAsia="Times New Roman" w:hAnsi="Helvetica" w:cs="Helvetica"/>
          <w:color w:val="333333"/>
          <w:sz w:val="18"/>
          <w:szCs w:val="18"/>
          <w:lang w:val="kk-KZ"/>
        </w:rPr>
        <w:t xml:space="preserve"> </w:t>
      </w:r>
    </w:p>
    <w:p w:rsidR="004D19FF" w:rsidRDefault="00730AEC" w:rsidP="004D19FF">
      <w:pPr>
        <w:shd w:val="clear" w:color="auto" w:fill="FFFFFF"/>
        <w:spacing w:after="0" w:line="311" w:lineRule="atLeast"/>
        <w:ind w:left="-130" w:right="-26"/>
        <w:jc w:val="both"/>
        <w:outlineLvl w:val="1"/>
        <w:rPr>
          <w:rFonts w:ascii="Helvetica" w:eastAsia="Times New Roman" w:hAnsi="Helvetica" w:cs="Helvetica"/>
          <w:color w:val="333333"/>
          <w:sz w:val="18"/>
          <w:szCs w:val="18"/>
          <w:lang w:val="kk-KZ"/>
        </w:rPr>
      </w:pPr>
      <w:r>
        <w:rPr>
          <w:rFonts w:ascii="Times New Roman" w:hAnsi="Times New Roman" w:cs="Times New Roman"/>
          <w:color w:val="000000"/>
          <w:sz w:val="28"/>
          <w:szCs w:val="28"/>
          <w:lang w:val="kk-KZ"/>
        </w:rPr>
        <w:t xml:space="preserve">    </w:t>
      </w:r>
      <w:r w:rsidR="00491E02" w:rsidRPr="004D19FF">
        <w:rPr>
          <w:rFonts w:ascii="Times New Roman" w:hAnsi="Times New Roman" w:cs="Times New Roman"/>
          <w:color w:val="000000"/>
          <w:sz w:val="28"/>
          <w:szCs w:val="28"/>
          <w:lang w:val="kk-KZ"/>
        </w:rPr>
        <w:t>Үшіншіден</w:t>
      </w:r>
      <w:r w:rsidR="00491E02" w:rsidRPr="00460583">
        <w:rPr>
          <w:rFonts w:ascii="Times New Roman" w:hAnsi="Times New Roman" w:cs="Times New Roman"/>
          <w:color w:val="000000"/>
          <w:sz w:val="28"/>
          <w:szCs w:val="28"/>
          <w:lang w:val="kk-KZ"/>
        </w:rPr>
        <w:t xml:space="preserve"> есікке қарама-қарсы оң жақ бұрыш-бұл назар аударатын аймақ (бастапқы, бөлмеге кірген кезде). Бұл жерде өзекті тақырып бойынша ақпаратты орналастырған дұрыс. </w:t>
      </w:r>
    </w:p>
    <w:p w:rsidR="00491E02" w:rsidRPr="004D19FF" w:rsidRDefault="001018DB" w:rsidP="004D19FF">
      <w:pPr>
        <w:shd w:val="clear" w:color="auto" w:fill="FFFFFF"/>
        <w:spacing w:after="0" w:line="311" w:lineRule="atLeast"/>
        <w:ind w:left="-130" w:right="-26"/>
        <w:jc w:val="both"/>
        <w:outlineLvl w:val="1"/>
        <w:rPr>
          <w:rFonts w:ascii="Helvetica" w:eastAsia="Times New Roman" w:hAnsi="Helvetica" w:cs="Helvetica"/>
          <w:color w:val="333333"/>
          <w:sz w:val="18"/>
          <w:szCs w:val="18"/>
          <w:lang w:val="kk-KZ"/>
        </w:rPr>
      </w:pPr>
      <w:r w:rsidRPr="004D19FF">
        <w:rPr>
          <w:rFonts w:ascii="Times New Roman" w:hAnsi="Times New Roman" w:cs="Times New Roman"/>
          <w:color w:val="000000"/>
          <w:sz w:val="28"/>
          <w:szCs w:val="28"/>
          <w:lang w:val="kk-KZ"/>
        </w:rPr>
        <w:t>Төртіншіден</w:t>
      </w:r>
      <w:r w:rsidR="004D19F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С</w:t>
      </w:r>
      <w:r w:rsidR="00491E02" w:rsidRPr="00B9649F">
        <w:rPr>
          <w:rFonts w:ascii="Times New Roman" w:hAnsi="Times New Roman" w:cs="Times New Roman"/>
          <w:color w:val="000000"/>
          <w:sz w:val="28"/>
          <w:szCs w:val="28"/>
          <w:lang w:val="kk-KZ"/>
        </w:rPr>
        <w:t>өйлейтін қабырғаларға " орналастырылған жабдықтар мен иллюстрациялық материалдар белгілі бір санитарлық, эстетикалық талаптарға және мектепке дейінгі білім берудің мемлекеттік білім беру стандартының талаптарына сәйкес келеді.</w:t>
      </w:r>
    </w:p>
    <w:p w:rsidR="00384A0A" w:rsidRPr="00B9649F" w:rsidRDefault="00384A0A" w:rsidP="00384A0A">
      <w:pPr>
        <w:shd w:val="clear" w:color="auto" w:fill="FFFFFF"/>
        <w:spacing w:after="13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 қабырғалардағы суреттер балаларға түсінікті болуы керек және жағымсыз эмоциялар тудырмауы керек; </w:t>
      </w:r>
    </w:p>
    <w:p w:rsidR="00384A0A" w:rsidRPr="00B9649F" w:rsidRDefault="00384A0A" w:rsidP="00384A0A">
      <w:pPr>
        <w:shd w:val="clear" w:color="auto" w:fill="FFFFFF"/>
        <w:spacing w:after="13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пайдаланылған материалдар сапа</w:t>
      </w:r>
      <w:r w:rsidR="00730AEC">
        <w:rPr>
          <w:rFonts w:ascii="Times New Roman" w:hAnsi="Times New Roman" w:cs="Times New Roman"/>
          <w:color w:val="000000"/>
          <w:sz w:val="28"/>
          <w:szCs w:val="28"/>
          <w:lang w:val="kk-KZ"/>
        </w:rPr>
        <w:t>лы, берік, қауіпсіз болуы керек;</w:t>
      </w:r>
    </w:p>
    <w:p w:rsidR="00384A0A" w:rsidRDefault="00384A0A" w:rsidP="00384A0A">
      <w:pPr>
        <w:shd w:val="clear" w:color="auto" w:fill="FFFFFF"/>
        <w:spacing w:after="13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 түстерді таңдағанда күрт қарама-қарсы </w:t>
      </w:r>
      <w:r w:rsidR="00730AEC">
        <w:rPr>
          <w:rFonts w:ascii="Times New Roman" w:hAnsi="Times New Roman" w:cs="Times New Roman"/>
          <w:color w:val="000000"/>
          <w:sz w:val="28"/>
          <w:szCs w:val="28"/>
          <w:lang w:val="kk-KZ"/>
        </w:rPr>
        <w:t>түстерден</w:t>
      </w:r>
      <w:r w:rsidRPr="00B9649F">
        <w:rPr>
          <w:rFonts w:ascii="Times New Roman" w:hAnsi="Times New Roman" w:cs="Times New Roman"/>
          <w:color w:val="000000"/>
          <w:sz w:val="28"/>
          <w:szCs w:val="28"/>
          <w:lang w:val="kk-KZ"/>
        </w:rPr>
        <w:t xml:space="preserve"> аулақ болу керек; қызыл, қою жасыл, көк, ақ және қара түстердің көп мөлшері</w:t>
      </w:r>
      <w:r w:rsidR="00730AEC">
        <w:rPr>
          <w:rFonts w:ascii="Times New Roman" w:hAnsi="Times New Roman" w:cs="Times New Roman"/>
          <w:color w:val="000000"/>
          <w:sz w:val="28"/>
          <w:szCs w:val="28"/>
          <w:lang w:val="kk-KZ"/>
        </w:rPr>
        <w:t xml:space="preserve"> болу</w:t>
      </w:r>
      <w:r w:rsidRPr="00B9649F">
        <w:rPr>
          <w:rFonts w:ascii="Times New Roman" w:hAnsi="Times New Roman" w:cs="Times New Roman"/>
          <w:color w:val="000000"/>
          <w:sz w:val="28"/>
          <w:szCs w:val="28"/>
          <w:lang w:val="kk-KZ"/>
        </w:rPr>
        <w:t>. Тыныштық пен қауіпсіздікке ықпал ететін түстерді қолданған дұрыс;</w:t>
      </w:r>
    </w:p>
    <w:p w:rsidR="00730AEC" w:rsidRPr="00B9649F" w:rsidRDefault="00730AEC" w:rsidP="00384A0A">
      <w:pPr>
        <w:shd w:val="clear" w:color="auto" w:fill="FFFFFF"/>
        <w:spacing w:after="130" w:line="240" w:lineRule="auto"/>
        <w:ind w:firstLine="708"/>
        <w:jc w:val="both"/>
        <w:rPr>
          <w:rFonts w:ascii="Times New Roman" w:hAnsi="Times New Roman" w:cs="Times New Roman"/>
          <w:color w:val="000000"/>
          <w:sz w:val="28"/>
          <w:szCs w:val="28"/>
          <w:lang w:val="kk-KZ"/>
        </w:rPr>
      </w:pPr>
    </w:p>
    <w:p w:rsidR="00384A0A" w:rsidRPr="00B9649F" w:rsidRDefault="00384A0A" w:rsidP="00384A0A">
      <w:pPr>
        <w:shd w:val="clear" w:color="auto" w:fill="FFFFFF"/>
        <w:spacing w:after="13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lastRenderedPageBreak/>
        <w:t xml:space="preserve"> * топтағы қабырғалар мен жиһаздар үйге жақын болуы керек</w:t>
      </w:r>
      <w:r w:rsidR="00BE04C1" w:rsidRPr="00B9649F">
        <w:rPr>
          <w:rFonts w:ascii="Times New Roman" w:hAnsi="Times New Roman" w:cs="Times New Roman"/>
          <w:color w:val="000000"/>
          <w:sz w:val="28"/>
          <w:szCs w:val="28"/>
          <w:lang w:val="kk-KZ"/>
        </w:rPr>
        <w:t>;</w:t>
      </w:r>
      <w:r w:rsidRPr="00B9649F">
        <w:rPr>
          <w:rFonts w:ascii="Times New Roman" w:hAnsi="Times New Roman" w:cs="Times New Roman"/>
          <w:color w:val="000000"/>
          <w:sz w:val="28"/>
          <w:szCs w:val="28"/>
          <w:lang w:val="kk-KZ"/>
        </w:rPr>
        <w:t xml:space="preserve"> </w:t>
      </w:r>
    </w:p>
    <w:p w:rsidR="00384A0A" w:rsidRPr="00B9649F" w:rsidRDefault="00384A0A" w:rsidP="00384A0A">
      <w:pPr>
        <w:shd w:val="clear" w:color="auto" w:fill="FFFFFF"/>
        <w:spacing w:after="13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кеңістікті шамадан тыс жүктемеңіз;</w:t>
      </w:r>
    </w:p>
    <w:p w:rsidR="00384A0A" w:rsidRPr="00B9649F" w:rsidRDefault="00384A0A" w:rsidP="00384A0A">
      <w:pPr>
        <w:shd w:val="clear" w:color="auto" w:fill="FFFFFF"/>
        <w:spacing w:after="13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 * әр элемент жай ғана емес, жұмыс істеуі керек екені</w:t>
      </w:r>
      <w:r w:rsidR="00730AEC">
        <w:rPr>
          <w:rFonts w:ascii="Times New Roman" w:hAnsi="Times New Roman" w:cs="Times New Roman"/>
          <w:color w:val="000000"/>
          <w:sz w:val="28"/>
          <w:szCs w:val="28"/>
          <w:lang w:val="kk-KZ"/>
        </w:rPr>
        <w:t xml:space="preserve">н нақты түсініңіз </w:t>
      </w:r>
      <w:r w:rsidRPr="00B9649F">
        <w:rPr>
          <w:rFonts w:ascii="Times New Roman" w:hAnsi="Times New Roman" w:cs="Times New Roman"/>
          <w:color w:val="000000"/>
          <w:sz w:val="28"/>
          <w:szCs w:val="28"/>
          <w:lang w:val="kk-KZ"/>
        </w:rPr>
        <w:t xml:space="preserve">; </w:t>
      </w:r>
    </w:p>
    <w:p w:rsidR="00491E02" w:rsidRPr="00B9649F" w:rsidRDefault="00384A0A" w:rsidP="00384A0A">
      <w:pPr>
        <w:shd w:val="clear" w:color="auto" w:fill="FFFFFF"/>
        <w:spacing w:after="130" w:line="240" w:lineRule="auto"/>
        <w:ind w:firstLine="708"/>
        <w:jc w:val="both"/>
        <w:rPr>
          <w:rFonts w:ascii="Times New Roman" w:eastAsia="Times New Roman" w:hAnsi="Times New Roman" w:cs="Times New Roman"/>
          <w:color w:val="333333"/>
          <w:sz w:val="28"/>
          <w:szCs w:val="28"/>
          <w:lang w:val="kk-KZ"/>
        </w:rPr>
      </w:pPr>
      <w:r w:rsidRPr="00B9649F">
        <w:rPr>
          <w:rFonts w:ascii="Times New Roman" w:hAnsi="Times New Roman" w:cs="Times New Roman"/>
          <w:color w:val="000000"/>
          <w:sz w:val="28"/>
          <w:szCs w:val="28"/>
          <w:lang w:val="kk-KZ"/>
        </w:rPr>
        <w:t>*</w:t>
      </w:r>
      <w:r w:rsidR="007D6357">
        <w:rPr>
          <w:rFonts w:ascii="Times New Roman" w:hAnsi="Times New Roman" w:cs="Times New Roman"/>
          <w:color w:val="000000"/>
          <w:sz w:val="28"/>
          <w:szCs w:val="28"/>
          <w:lang w:val="kk-KZ"/>
        </w:rPr>
        <w:t xml:space="preserve"> жарықтандыруды қарастырыңыз (</w:t>
      </w:r>
      <w:r w:rsidRPr="00B9649F">
        <w:rPr>
          <w:rFonts w:ascii="Times New Roman" w:hAnsi="Times New Roman" w:cs="Times New Roman"/>
          <w:color w:val="000000"/>
          <w:sz w:val="28"/>
          <w:szCs w:val="28"/>
          <w:lang w:val="kk-KZ"/>
        </w:rPr>
        <w:t>көзге жағымды, агрессивті емес)</w:t>
      </w:r>
      <w:r w:rsidR="00BE04C1" w:rsidRPr="00B9649F">
        <w:rPr>
          <w:rFonts w:ascii="Times New Roman" w:hAnsi="Times New Roman" w:cs="Times New Roman"/>
          <w:color w:val="000000"/>
          <w:sz w:val="28"/>
          <w:szCs w:val="28"/>
          <w:lang w:val="kk-KZ"/>
        </w:rPr>
        <w:t xml:space="preserve"> болу керек.</w:t>
      </w:r>
    </w:p>
    <w:p w:rsidR="00967A0F" w:rsidRDefault="001018DB" w:rsidP="00967A0F">
      <w:pPr>
        <w:shd w:val="clear" w:color="auto" w:fill="FFFFFF"/>
        <w:spacing w:after="130" w:line="240" w:lineRule="auto"/>
        <w:jc w:val="center"/>
        <w:rPr>
          <w:rFonts w:ascii="Times New Roman" w:eastAsia="Times New Roman" w:hAnsi="Times New Roman" w:cs="Times New Roman"/>
          <w:b/>
          <w:color w:val="333333"/>
          <w:sz w:val="28"/>
          <w:szCs w:val="28"/>
          <w:lang w:val="kk-KZ"/>
        </w:rPr>
      </w:pPr>
      <w:r>
        <w:rPr>
          <w:rFonts w:ascii="Times New Roman" w:hAnsi="Times New Roman" w:cs="Times New Roman"/>
          <w:b/>
          <w:color w:val="000000"/>
          <w:sz w:val="28"/>
          <w:szCs w:val="28"/>
          <w:lang w:val="kk-KZ"/>
        </w:rPr>
        <w:t>Білім беру салалары бойынша "С</w:t>
      </w:r>
      <w:r w:rsidR="00C36EF2" w:rsidRPr="0056643B">
        <w:rPr>
          <w:rFonts w:ascii="Times New Roman" w:hAnsi="Times New Roman" w:cs="Times New Roman"/>
          <w:b/>
          <w:color w:val="000000"/>
          <w:sz w:val="28"/>
          <w:szCs w:val="28"/>
          <w:lang w:val="kk-KZ"/>
        </w:rPr>
        <w:t>өйлейтін қабырғалар" технологиясының материалдары мен жабдықтары</w:t>
      </w:r>
      <w:r w:rsidR="00967A0F" w:rsidRPr="0056643B">
        <w:rPr>
          <w:rFonts w:ascii="Times New Roman" w:eastAsia="Times New Roman" w:hAnsi="Times New Roman" w:cs="Times New Roman"/>
          <w:b/>
          <w:color w:val="333333"/>
          <w:sz w:val="28"/>
          <w:szCs w:val="28"/>
          <w:lang w:val="kk-KZ"/>
        </w:rPr>
        <w:t> </w:t>
      </w:r>
    </w:p>
    <w:tbl>
      <w:tblPr>
        <w:tblStyle w:val="ac"/>
        <w:tblW w:w="9807" w:type="dxa"/>
        <w:tblLook w:val="04A0" w:firstRow="1" w:lastRow="0" w:firstColumn="1" w:lastColumn="0" w:noHBand="0" w:noVBand="1"/>
      </w:tblPr>
      <w:tblGrid>
        <w:gridCol w:w="2288"/>
        <w:gridCol w:w="2782"/>
        <w:gridCol w:w="4737"/>
      </w:tblGrid>
      <w:tr w:rsidR="00270064" w:rsidRPr="002A6827" w:rsidTr="002A6827">
        <w:trPr>
          <w:trHeight w:val="461"/>
        </w:trPr>
        <w:tc>
          <w:tcPr>
            <w:tcW w:w="2288" w:type="dxa"/>
          </w:tcPr>
          <w:p w:rsidR="00270064" w:rsidRPr="002A6827" w:rsidRDefault="005F185A" w:rsidP="002A6827">
            <w:pPr>
              <w:numPr>
                <w:ilvl w:val="0"/>
                <w:numId w:val="4"/>
              </w:numPr>
              <w:shd w:val="clear" w:color="auto" w:fill="FFFFFF"/>
              <w:spacing w:before="100" w:beforeAutospacing="1" w:line="363" w:lineRule="atLeast"/>
              <w:ind w:left="0"/>
              <w:rPr>
                <w:rFonts w:ascii="Times New Roman" w:eastAsia="Times New Roman" w:hAnsi="Times New Roman" w:cs="Times New Roman"/>
                <w:b/>
                <w:color w:val="000000"/>
                <w:sz w:val="24"/>
                <w:szCs w:val="24"/>
              </w:rPr>
            </w:pPr>
            <w:r w:rsidRPr="002A6827">
              <w:rPr>
                <w:rFonts w:ascii="Times New Roman" w:eastAsia="Times New Roman" w:hAnsi="Times New Roman" w:cs="Times New Roman"/>
                <w:b/>
                <w:color w:val="000000"/>
                <w:sz w:val="24"/>
                <w:szCs w:val="24"/>
                <w:lang w:val="kk-KZ"/>
              </w:rPr>
              <w:t>Б</w:t>
            </w:r>
            <w:proofErr w:type="spellStart"/>
            <w:r w:rsidRPr="002A6827">
              <w:rPr>
                <w:rFonts w:ascii="Times New Roman" w:eastAsia="Times New Roman" w:hAnsi="Times New Roman" w:cs="Times New Roman"/>
                <w:b/>
                <w:color w:val="000000"/>
                <w:sz w:val="24"/>
                <w:szCs w:val="24"/>
              </w:rPr>
              <w:t>ілім</w:t>
            </w:r>
            <w:proofErr w:type="spellEnd"/>
            <w:r w:rsidRPr="002A6827">
              <w:rPr>
                <w:rFonts w:ascii="Times New Roman" w:eastAsia="Times New Roman" w:hAnsi="Times New Roman" w:cs="Times New Roman"/>
                <w:b/>
                <w:color w:val="000000"/>
                <w:sz w:val="24"/>
                <w:szCs w:val="24"/>
              </w:rPr>
              <w:t xml:space="preserve"> беру </w:t>
            </w:r>
            <w:proofErr w:type="spellStart"/>
            <w:r w:rsidRPr="002A6827">
              <w:rPr>
                <w:rFonts w:ascii="Times New Roman" w:eastAsia="Times New Roman" w:hAnsi="Times New Roman" w:cs="Times New Roman"/>
                <w:b/>
                <w:color w:val="000000"/>
                <w:sz w:val="24"/>
                <w:szCs w:val="24"/>
              </w:rPr>
              <w:t>саласы</w:t>
            </w:r>
            <w:proofErr w:type="spellEnd"/>
          </w:p>
        </w:tc>
        <w:tc>
          <w:tcPr>
            <w:tcW w:w="2782" w:type="dxa"/>
          </w:tcPr>
          <w:p w:rsidR="00270064" w:rsidRPr="002A6827" w:rsidRDefault="005F185A" w:rsidP="00967A0F">
            <w:pPr>
              <w:spacing w:after="130"/>
              <w:jc w:val="center"/>
              <w:rPr>
                <w:rFonts w:ascii="Times New Roman" w:eastAsia="Times New Roman" w:hAnsi="Times New Roman" w:cs="Times New Roman"/>
                <w:b/>
                <w:color w:val="333333"/>
                <w:sz w:val="24"/>
                <w:szCs w:val="24"/>
                <w:lang w:val="kk-KZ"/>
              </w:rPr>
            </w:pPr>
            <w:r w:rsidRPr="002A6827">
              <w:rPr>
                <w:rFonts w:ascii="Times New Roman" w:hAnsi="Times New Roman" w:cs="Times New Roman"/>
                <w:b/>
                <w:color w:val="000000"/>
                <w:sz w:val="24"/>
                <w:szCs w:val="24"/>
              </w:rPr>
              <w:t xml:space="preserve">Экспозиция </w:t>
            </w:r>
            <w:proofErr w:type="spellStart"/>
            <w:r w:rsidRPr="002A6827">
              <w:rPr>
                <w:rFonts w:ascii="Times New Roman" w:hAnsi="Times New Roman" w:cs="Times New Roman"/>
                <w:b/>
                <w:color w:val="000000"/>
                <w:sz w:val="24"/>
                <w:szCs w:val="24"/>
              </w:rPr>
              <w:t>атауы</w:t>
            </w:r>
            <w:proofErr w:type="spellEnd"/>
          </w:p>
        </w:tc>
        <w:tc>
          <w:tcPr>
            <w:tcW w:w="4737" w:type="dxa"/>
          </w:tcPr>
          <w:p w:rsidR="00270064" w:rsidRPr="002A6827" w:rsidRDefault="005F185A" w:rsidP="00967A0F">
            <w:pPr>
              <w:spacing w:after="130"/>
              <w:jc w:val="center"/>
              <w:rPr>
                <w:rFonts w:ascii="Times New Roman" w:eastAsia="Times New Roman" w:hAnsi="Times New Roman" w:cs="Times New Roman"/>
                <w:b/>
                <w:color w:val="333333"/>
                <w:sz w:val="24"/>
                <w:szCs w:val="24"/>
                <w:lang w:val="kk-KZ"/>
              </w:rPr>
            </w:pPr>
            <w:r w:rsidRPr="002A6827">
              <w:rPr>
                <w:rFonts w:ascii="Times New Roman" w:hAnsi="Times New Roman" w:cs="Times New Roman"/>
                <w:b/>
                <w:color w:val="000000"/>
                <w:sz w:val="24"/>
                <w:szCs w:val="24"/>
              </w:rPr>
              <w:t xml:space="preserve">Экспозиция </w:t>
            </w:r>
            <w:proofErr w:type="spellStart"/>
            <w:r w:rsidRPr="002A6827">
              <w:rPr>
                <w:rFonts w:ascii="Times New Roman" w:hAnsi="Times New Roman" w:cs="Times New Roman"/>
                <w:b/>
                <w:color w:val="000000"/>
                <w:sz w:val="24"/>
                <w:szCs w:val="24"/>
              </w:rPr>
              <w:t>сипаттамасы</w:t>
            </w:r>
            <w:proofErr w:type="spellEnd"/>
          </w:p>
        </w:tc>
      </w:tr>
      <w:tr w:rsidR="005F185A" w:rsidRPr="00CE2BDB" w:rsidTr="00741CA0">
        <w:tc>
          <w:tcPr>
            <w:tcW w:w="2288" w:type="dxa"/>
            <w:vAlign w:val="center"/>
          </w:tcPr>
          <w:p w:rsidR="005F185A" w:rsidRPr="002A6827" w:rsidRDefault="005F185A" w:rsidP="005F185A">
            <w:pPr>
              <w:spacing w:after="130"/>
              <w:jc w:val="both"/>
              <w:rPr>
                <w:rFonts w:ascii="Times New Roman" w:eastAsia="Times New Roman" w:hAnsi="Times New Roman" w:cs="Times New Roman"/>
                <w:color w:val="0E0E0E"/>
                <w:sz w:val="24"/>
                <w:szCs w:val="24"/>
                <w:lang w:val="kk-KZ"/>
              </w:rPr>
            </w:pPr>
            <w:proofErr w:type="spellStart"/>
            <w:r w:rsidRPr="002A6827">
              <w:rPr>
                <w:rFonts w:ascii="Times New Roman" w:hAnsi="Times New Roman" w:cs="Times New Roman"/>
                <w:color w:val="000000"/>
                <w:sz w:val="24"/>
                <w:szCs w:val="24"/>
              </w:rPr>
              <w:t>Әлеуметтік-коммуникативті</w:t>
            </w:r>
            <w:proofErr w:type="gramStart"/>
            <w:r w:rsidRPr="002A6827">
              <w:rPr>
                <w:rFonts w:ascii="Times New Roman" w:hAnsi="Times New Roman" w:cs="Times New Roman"/>
                <w:color w:val="000000"/>
                <w:sz w:val="24"/>
                <w:szCs w:val="24"/>
              </w:rPr>
              <w:t>к</w:t>
            </w:r>
            <w:proofErr w:type="spellEnd"/>
            <w:proofErr w:type="gramEnd"/>
            <w:r w:rsidRPr="002A6827">
              <w:rPr>
                <w:rFonts w:ascii="Times New Roman" w:hAnsi="Times New Roman" w:cs="Times New Roman"/>
                <w:color w:val="000000"/>
                <w:sz w:val="24"/>
                <w:szCs w:val="24"/>
              </w:rPr>
              <w:t xml:space="preserve"> даму</w:t>
            </w:r>
          </w:p>
          <w:p w:rsidR="005F185A" w:rsidRPr="002A6827" w:rsidRDefault="005F185A" w:rsidP="005F185A">
            <w:pPr>
              <w:spacing w:after="130"/>
              <w:jc w:val="both"/>
              <w:rPr>
                <w:rFonts w:ascii="Times New Roman" w:eastAsia="Times New Roman" w:hAnsi="Times New Roman" w:cs="Times New Roman"/>
                <w:color w:val="333333"/>
                <w:sz w:val="24"/>
                <w:szCs w:val="24"/>
                <w:lang w:val="kk-KZ"/>
              </w:rPr>
            </w:pPr>
          </w:p>
        </w:tc>
        <w:tc>
          <w:tcPr>
            <w:tcW w:w="2782" w:type="dxa"/>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proofErr w:type="spellStart"/>
            <w:r w:rsidRPr="002A6827">
              <w:rPr>
                <w:rFonts w:ascii="Times New Roman" w:hAnsi="Times New Roman" w:cs="Times New Roman"/>
                <w:color w:val="000000"/>
                <w:sz w:val="24"/>
                <w:szCs w:val="24"/>
              </w:rPr>
              <w:t>Күлгін</w:t>
            </w:r>
            <w:proofErr w:type="spellEnd"/>
            <w:r w:rsidRPr="002A6827">
              <w:rPr>
                <w:rFonts w:ascii="Times New Roman" w:hAnsi="Times New Roman" w:cs="Times New Roman"/>
                <w:color w:val="000000"/>
                <w:sz w:val="24"/>
                <w:szCs w:val="24"/>
              </w:rPr>
              <w:t xml:space="preserve"> </w:t>
            </w:r>
            <w:proofErr w:type="spellStart"/>
            <w:r w:rsidRPr="002A6827">
              <w:rPr>
                <w:rFonts w:ascii="Times New Roman" w:hAnsi="Times New Roman" w:cs="Times New Roman"/>
                <w:color w:val="000000"/>
                <w:sz w:val="24"/>
                <w:szCs w:val="24"/>
              </w:rPr>
              <w:t>орман</w:t>
            </w:r>
            <w:proofErr w:type="spellEnd"/>
            <w:r w:rsidRPr="002A6827">
              <w:rPr>
                <w:rFonts w:ascii="Times New Roman" w:hAnsi="Times New Roman" w:cs="Times New Roman"/>
                <w:color w:val="000000"/>
                <w:sz w:val="24"/>
                <w:szCs w:val="24"/>
              </w:rPr>
              <w:t xml:space="preserve"> (В. В. </w:t>
            </w:r>
            <w:proofErr w:type="spellStart"/>
            <w:r w:rsidRPr="002A6827">
              <w:rPr>
                <w:rFonts w:ascii="Times New Roman" w:hAnsi="Times New Roman" w:cs="Times New Roman"/>
                <w:color w:val="000000"/>
                <w:sz w:val="24"/>
                <w:szCs w:val="24"/>
              </w:rPr>
              <w:t>Воскобовичтің</w:t>
            </w:r>
            <w:proofErr w:type="spellEnd"/>
            <w:r w:rsidRPr="002A6827">
              <w:rPr>
                <w:rFonts w:ascii="Times New Roman" w:hAnsi="Times New Roman" w:cs="Times New Roman"/>
                <w:color w:val="000000"/>
                <w:sz w:val="24"/>
                <w:szCs w:val="24"/>
              </w:rPr>
              <w:t xml:space="preserve"> даму </w:t>
            </w:r>
            <w:proofErr w:type="spellStart"/>
            <w:r w:rsidRPr="002A6827">
              <w:rPr>
                <w:rFonts w:ascii="Times New Roman" w:hAnsi="Times New Roman" w:cs="Times New Roman"/>
                <w:color w:val="000000"/>
                <w:sz w:val="24"/>
                <w:szCs w:val="24"/>
              </w:rPr>
              <w:t>ойындарының</w:t>
            </w:r>
            <w:proofErr w:type="spellEnd"/>
            <w:r w:rsidRPr="002A6827">
              <w:rPr>
                <w:rFonts w:ascii="Times New Roman" w:hAnsi="Times New Roman" w:cs="Times New Roman"/>
                <w:color w:val="000000"/>
                <w:sz w:val="24"/>
                <w:szCs w:val="24"/>
              </w:rPr>
              <w:t xml:space="preserve"> </w:t>
            </w:r>
            <w:proofErr w:type="spellStart"/>
            <w:r w:rsidRPr="002A6827">
              <w:rPr>
                <w:rFonts w:ascii="Times New Roman" w:hAnsi="Times New Roman" w:cs="Times New Roman"/>
                <w:color w:val="000000"/>
                <w:sz w:val="24"/>
                <w:szCs w:val="24"/>
              </w:rPr>
              <w:t>технологиясы</w:t>
            </w:r>
            <w:proofErr w:type="spellEnd"/>
            <w:r w:rsidRPr="002A6827">
              <w:rPr>
                <w:rFonts w:ascii="Times New Roman" w:hAnsi="Times New Roman" w:cs="Times New Roman"/>
                <w:color w:val="000000"/>
                <w:sz w:val="24"/>
                <w:szCs w:val="24"/>
              </w:rPr>
              <w:t>)</w:t>
            </w:r>
          </w:p>
        </w:tc>
        <w:tc>
          <w:tcPr>
            <w:tcW w:w="4737" w:type="dxa"/>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r w:rsidRPr="002A6827">
              <w:rPr>
                <w:rFonts w:ascii="Times New Roman" w:hAnsi="Times New Roman" w:cs="Times New Roman"/>
                <w:color w:val="000000"/>
                <w:sz w:val="24"/>
                <w:szCs w:val="24"/>
                <w:lang w:val="kk-KZ"/>
              </w:rPr>
              <w:t xml:space="preserve">Пайдаланылған материал: қабырғаға бекітілген кілемше; В. В. Воскобовичтің білім беру ойындарының суреттеріне элементтер </w:t>
            </w:r>
          </w:p>
        </w:tc>
      </w:tr>
      <w:tr w:rsidR="005F185A" w:rsidRPr="00CE2BDB" w:rsidTr="00741CA0">
        <w:trPr>
          <w:trHeight w:val="246"/>
        </w:trPr>
        <w:tc>
          <w:tcPr>
            <w:tcW w:w="2288" w:type="dxa"/>
            <w:vMerge w:val="restart"/>
          </w:tcPr>
          <w:p w:rsidR="005F185A" w:rsidRPr="002A6827" w:rsidRDefault="005F185A" w:rsidP="005F185A">
            <w:pPr>
              <w:spacing w:after="130"/>
              <w:jc w:val="center"/>
              <w:rPr>
                <w:rFonts w:ascii="Times New Roman" w:eastAsia="Times New Roman" w:hAnsi="Times New Roman" w:cs="Times New Roman"/>
                <w:b/>
                <w:color w:val="333333"/>
                <w:sz w:val="24"/>
                <w:szCs w:val="24"/>
                <w:lang w:val="kk-KZ"/>
              </w:rPr>
            </w:pPr>
            <w:r w:rsidRPr="002A6827">
              <w:rPr>
                <w:rFonts w:ascii="Times New Roman" w:eastAsia="Times New Roman" w:hAnsi="Times New Roman" w:cs="Times New Roman"/>
                <w:color w:val="0E0E0E"/>
                <w:sz w:val="24"/>
                <w:szCs w:val="24"/>
                <w:lang w:val="kk-KZ"/>
              </w:rPr>
              <w:t>Танымдық даму</w:t>
            </w:r>
          </w:p>
        </w:tc>
        <w:tc>
          <w:tcPr>
            <w:tcW w:w="2782" w:type="dxa"/>
            <w:tcBorders>
              <w:bottom w:val="single" w:sz="4" w:space="0" w:color="auto"/>
            </w:tcBorders>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proofErr w:type="spellStart"/>
            <w:r w:rsidRPr="002A6827">
              <w:rPr>
                <w:rFonts w:ascii="Times New Roman" w:eastAsia="Times New Roman" w:hAnsi="Times New Roman" w:cs="Times New Roman"/>
                <w:color w:val="0E0E0E"/>
                <w:sz w:val="24"/>
                <w:szCs w:val="24"/>
              </w:rPr>
              <w:t>Геометри</w:t>
            </w:r>
            <w:proofErr w:type="spellEnd"/>
            <w:r w:rsidRPr="002A6827">
              <w:rPr>
                <w:rFonts w:ascii="Times New Roman" w:eastAsia="Times New Roman" w:hAnsi="Times New Roman" w:cs="Times New Roman"/>
                <w:color w:val="0E0E0E"/>
                <w:sz w:val="24"/>
                <w:szCs w:val="24"/>
                <w:lang w:val="kk-KZ"/>
              </w:rPr>
              <w:t xml:space="preserve">ялық </w:t>
            </w:r>
            <w:proofErr w:type="gramStart"/>
            <w:r w:rsidRPr="002A6827">
              <w:rPr>
                <w:rFonts w:ascii="Times New Roman" w:eastAsia="Times New Roman" w:hAnsi="Times New Roman" w:cs="Times New Roman"/>
                <w:color w:val="0E0E0E"/>
                <w:sz w:val="24"/>
                <w:szCs w:val="24"/>
                <w:lang w:val="kk-KZ"/>
              </w:rPr>
              <w:t>п</w:t>
            </w:r>
            <w:proofErr w:type="gramEnd"/>
            <w:r w:rsidRPr="002A6827">
              <w:rPr>
                <w:rFonts w:ascii="Times New Roman" w:eastAsia="Times New Roman" w:hAnsi="Times New Roman" w:cs="Times New Roman"/>
                <w:color w:val="0E0E0E"/>
                <w:sz w:val="24"/>
                <w:szCs w:val="24"/>
                <w:lang w:val="kk-KZ"/>
              </w:rPr>
              <w:t>ішіндер</w:t>
            </w:r>
          </w:p>
        </w:tc>
        <w:tc>
          <w:tcPr>
            <w:tcW w:w="4737" w:type="dxa"/>
            <w:vMerge w:val="restart"/>
          </w:tcPr>
          <w:p w:rsidR="005F185A" w:rsidRPr="002A6827" w:rsidRDefault="005F185A" w:rsidP="005F185A">
            <w:pPr>
              <w:spacing w:after="130"/>
              <w:jc w:val="both"/>
              <w:rPr>
                <w:rFonts w:ascii="Times New Roman" w:eastAsia="Times New Roman" w:hAnsi="Times New Roman" w:cs="Times New Roman"/>
                <w:color w:val="0E0E0E"/>
                <w:sz w:val="24"/>
                <w:szCs w:val="24"/>
                <w:lang w:val="kk-KZ"/>
              </w:rPr>
            </w:pPr>
            <w:r w:rsidRPr="002A6827">
              <w:rPr>
                <w:rFonts w:ascii="Times New Roman" w:hAnsi="Times New Roman" w:cs="Times New Roman"/>
                <w:color w:val="000000"/>
                <w:sz w:val="24"/>
                <w:szCs w:val="24"/>
                <w:lang w:val="kk-KZ"/>
              </w:rPr>
              <w:t>Қарындаштармен немесе киізден жасалған қаламдармен (маркерлермен) сурет салуға болатын контурға жабыстырылған түрлі түсті фигуралары бар үлкен пластикалық парақ</w:t>
            </w:r>
          </w:p>
        </w:tc>
      </w:tr>
      <w:tr w:rsidR="005F185A" w:rsidRPr="002A6827" w:rsidTr="00730AEC">
        <w:trPr>
          <w:trHeight w:val="921"/>
        </w:trPr>
        <w:tc>
          <w:tcPr>
            <w:tcW w:w="2288" w:type="dxa"/>
            <w:vMerge/>
          </w:tcPr>
          <w:p w:rsidR="005F185A" w:rsidRPr="002A6827" w:rsidRDefault="005F185A" w:rsidP="005F185A">
            <w:pPr>
              <w:spacing w:after="130"/>
              <w:jc w:val="center"/>
              <w:rPr>
                <w:rFonts w:ascii="Times New Roman" w:eastAsia="Times New Roman" w:hAnsi="Times New Roman" w:cs="Times New Roman"/>
                <w:color w:val="0E0E0E"/>
                <w:sz w:val="24"/>
                <w:szCs w:val="24"/>
                <w:lang w:val="kk-KZ"/>
              </w:rPr>
            </w:pPr>
          </w:p>
        </w:tc>
        <w:tc>
          <w:tcPr>
            <w:tcW w:w="2782" w:type="dxa"/>
            <w:tcBorders>
              <w:top w:val="single" w:sz="4" w:space="0" w:color="auto"/>
            </w:tcBorders>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r w:rsidRPr="002A6827">
              <w:rPr>
                <w:rFonts w:ascii="Times New Roman" w:eastAsia="Times New Roman" w:hAnsi="Times New Roman" w:cs="Times New Roman"/>
                <w:color w:val="0E0E0E"/>
                <w:sz w:val="24"/>
                <w:szCs w:val="24"/>
                <w:lang w:val="kk-KZ"/>
              </w:rPr>
              <w:t>Сандар</w:t>
            </w:r>
          </w:p>
        </w:tc>
        <w:tc>
          <w:tcPr>
            <w:tcW w:w="4737" w:type="dxa"/>
            <w:vMerge/>
          </w:tcPr>
          <w:p w:rsidR="005F185A" w:rsidRPr="002A6827" w:rsidRDefault="005F185A" w:rsidP="005F185A">
            <w:pPr>
              <w:spacing w:after="130"/>
              <w:jc w:val="center"/>
              <w:rPr>
                <w:rFonts w:ascii="Times New Roman" w:eastAsia="Times New Roman" w:hAnsi="Times New Roman" w:cs="Times New Roman"/>
                <w:b/>
                <w:color w:val="333333"/>
                <w:sz w:val="24"/>
                <w:szCs w:val="24"/>
                <w:lang w:val="kk-KZ"/>
              </w:rPr>
            </w:pPr>
          </w:p>
        </w:tc>
      </w:tr>
      <w:tr w:rsidR="005F185A" w:rsidRPr="00CE2BDB" w:rsidTr="00741CA0">
        <w:tc>
          <w:tcPr>
            <w:tcW w:w="2288" w:type="dxa"/>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r w:rsidRPr="002A6827">
              <w:rPr>
                <w:rFonts w:ascii="Times New Roman" w:eastAsia="Times New Roman" w:hAnsi="Times New Roman" w:cs="Times New Roman"/>
                <w:color w:val="0E0E0E"/>
                <w:sz w:val="24"/>
                <w:szCs w:val="24"/>
                <w:lang w:val="kk-KZ"/>
              </w:rPr>
              <w:t>Тілдік даму</w:t>
            </w:r>
          </w:p>
        </w:tc>
        <w:tc>
          <w:tcPr>
            <w:tcW w:w="2782" w:type="dxa"/>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proofErr w:type="spellStart"/>
            <w:r w:rsidRPr="002A6827">
              <w:rPr>
                <w:rFonts w:ascii="Times New Roman" w:hAnsi="Times New Roman" w:cs="Times New Roman"/>
                <w:color w:val="000000"/>
                <w:sz w:val="24"/>
                <w:szCs w:val="24"/>
              </w:rPr>
              <w:t>Дұрыс</w:t>
            </w:r>
            <w:proofErr w:type="spellEnd"/>
            <w:r w:rsidRPr="002A6827">
              <w:rPr>
                <w:rFonts w:ascii="Times New Roman" w:hAnsi="Times New Roman" w:cs="Times New Roman"/>
                <w:color w:val="000000"/>
                <w:sz w:val="24"/>
                <w:szCs w:val="24"/>
              </w:rPr>
              <w:t xml:space="preserve"> </w:t>
            </w:r>
            <w:proofErr w:type="spellStart"/>
            <w:r w:rsidRPr="002A6827">
              <w:rPr>
                <w:rFonts w:ascii="Times New Roman" w:hAnsi="Times New Roman" w:cs="Times New Roman"/>
                <w:color w:val="000000"/>
                <w:sz w:val="24"/>
                <w:szCs w:val="24"/>
              </w:rPr>
              <w:t>сөйлеу</w:t>
            </w:r>
            <w:proofErr w:type="spellEnd"/>
            <w:r w:rsidRPr="002A6827">
              <w:rPr>
                <w:rFonts w:ascii="Times New Roman" w:hAnsi="Times New Roman" w:cs="Times New Roman"/>
                <w:color w:val="000000"/>
                <w:sz w:val="24"/>
                <w:szCs w:val="24"/>
              </w:rPr>
              <w:t xml:space="preserve"> </w:t>
            </w:r>
            <w:proofErr w:type="spellStart"/>
            <w:r w:rsidRPr="002A6827">
              <w:rPr>
                <w:rFonts w:ascii="Times New Roman" w:hAnsi="Times New Roman" w:cs="Times New Roman"/>
                <w:color w:val="000000"/>
                <w:sz w:val="24"/>
                <w:szCs w:val="24"/>
              </w:rPr>
              <w:t>елі</w:t>
            </w:r>
            <w:proofErr w:type="spellEnd"/>
          </w:p>
        </w:tc>
        <w:tc>
          <w:tcPr>
            <w:tcW w:w="4737" w:type="dxa"/>
            <w:vAlign w:val="center"/>
          </w:tcPr>
          <w:p w:rsidR="005F185A" w:rsidRPr="002A6827" w:rsidRDefault="005F185A" w:rsidP="005F185A">
            <w:pPr>
              <w:spacing w:after="130"/>
              <w:jc w:val="both"/>
              <w:rPr>
                <w:rFonts w:ascii="Times New Roman" w:eastAsia="Times New Roman" w:hAnsi="Times New Roman" w:cs="Times New Roman"/>
                <w:color w:val="0E0E0E"/>
                <w:sz w:val="24"/>
                <w:szCs w:val="24"/>
                <w:lang w:val="kk-KZ"/>
              </w:rPr>
            </w:pPr>
            <w:r w:rsidRPr="002A6827">
              <w:rPr>
                <w:rFonts w:ascii="Times New Roman" w:hAnsi="Times New Roman" w:cs="Times New Roman"/>
                <w:color w:val="000000"/>
                <w:sz w:val="24"/>
                <w:szCs w:val="24"/>
                <w:lang w:val="kk-KZ"/>
              </w:rPr>
              <w:t>Ертегідегі сурет немесе "терезе" бар Пейзаж, онда Ф3 (немесе А4) қалтасында қажетті тақырып бойынша суреттер немесе тақырыптық суреттер орналастыруға арналған</w:t>
            </w:r>
          </w:p>
        </w:tc>
      </w:tr>
      <w:tr w:rsidR="005F185A" w:rsidRPr="00CE2BDB" w:rsidTr="00741CA0">
        <w:trPr>
          <w:trHeight w:val="233"/>
        </w:trPr>
        <w:tc>
          <w:tcPr>
            <w:tcW w:w="2288" w:type="dxa"/>
            <w:vMerge w:val="restart"/>
          </w:tcPr>
          <w:p w:rsidR="005F185A" w:rsidRPr="002A6827" w:rsidRDefault="005F185A" w:rsidP="005F185A">
            <w:pPr>
              <w:spacing w:after="130"/>
              <w:jc w:val="center"/>
              <w:rPr>
                <w:rFonts w:ascii="Times New Roman" w:eastAsia="Times New Roman" w:hAnsi="Times New Roman" w:cs="Times New Roman"/>
                <w:b/>
                <w:color w:val="333333"/>
                <w:sz w:val="24"/>
                <w:szCs w:val="24"/>
                <w:lang w:val="kk-KZ"/>
              </w:rPr>
            </w:pPr>
            <w:r w:rsidRPr="002A6827">
              <w:rPr>
                <w:rFonts w:ascii="Times New Roman" w:eastAsia="Times New Roman" w:hAnsi="Times New Roman" w:cs="Times New Roman"/>
                <w:color w:val="0E0E0E"/>
                <w:sz w:val="24"/>
                <w:szCs w:val="24"/>
                <w:lang w:val="kk-KZ"/>
              </w:rPr>
              <w:t>Танымдық даму</w:t>
            </w:r>
          </w:p>
        </w:tc>
        <w:tc>
          <w:tcPr>
            <w:tcW w:w="2782" w:type="dxa"/>
            <w:tcBorders>
              <w:bottom w:val="single" w:sz="4" w:space="0" w:color="auto"/>
            </w:tcBorders>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proofErr w:type="spellStart"/>
            <w:r w:rsidRPr="002A6827">
              <w:rPr>
                <w:rFonts w:ascii="Times New Roman" w:eastAsia="Times New Roman" w:hAnsi="Times New Roman" w:cs="Times New Roman"/>
                <w:color w:val="0E0E0E"/>
                <w:sz w:val="24"/>
                <w:szCs w:val="24"/>
              </w:rPr>
              <w:t>Геометри</w:t>
            </w:r>
            <w:proofErr w:type="spellEnd"/>
            <w:r w:rsidRPr="002A6827">
              <w:rPr>
                <w:rFonts w:ascii="Times New Roman" w:eastAsia="Times New Roman" w:hAnsi="Times New Roman" w:cs="Times New Roman"/>
                <w:color w:val="0E0E0E"/>
                <w:sz w:val="24"/>
                <w:szCs w:val="24"/>
                <w:lang w:val="kk-KZ"/>
              </w:rPr>
              <w:t xml:space="preserve">ялық </w:t>
            </w:r>
            <w:proofErr w:type="gramStart"/>
            <w:r w:rsidRPr="002A6827">
              <w:rPr>
                <w:rFonts w:ascii="Times New Roman" w:eastAsia="Times New Roman" w:hAnsi="Times New Roman" w:cs="Times New Roman"/>
                <w:color w:val="0E0E0E"/>
                <w:sz w:val="24"/>
                <w:szCs w:val="24"/>
                <w:lang w:val="kk-KZ"/>
              </w:rPr>
              <w:t>п</w:t>
            </w:r>
            <w:proofErr w:type="gramEnd"/>
            <w:r w:rsidRPr="002A6827">
              <w:rPr>
                <w:rFonts w:ascii="Times New Roman" w:eastAsia="Times New Roman" w:hAnsi="Times New Roman" w:cs="Times New Roman"/>
                <w:color w:val="0E0E0E"/>
                <w:sz w:val="24"/>
                <w:szCs w:val="24"/>
                <w:lang w:val="kk-KZ"/>
              </w:rPr>
              <w:t>ішіндер</w:t>
            </w:r>
          </w:p>
        </w:tc>
        <w:tc>
          <w:tcPr>
            <w:tcW w:w="4737" w:type="dxa"/>
            <w:vMerge w:val="restart"/>
          </w:tcPr>
          <w:p w:rsidR="005F185A" w:rsidRPr="002A6827" w:rsidRDefault="005F185A" w:rsidP="005F185A">
            <w:pPr>
              <w:spacing w:after="130"/>
              <w:jc w:val="center"/>
              <w:rPr>
                <w:rFonts w:ascii="Times New Roman" w:eastAsia="Times New Roman" w:hAnsi="Times New Roman" w:cs="Times New Roman"/>
                <w:b/>
                <w:color w:val="333333"/>
                <w:sz w:val="24"/>
                <w:szCs w:val="24"/>
                <w:lang w:val="kk-KZ"/>
              </w:rPr>
            </w:pPr>
            <w:r w:rsidRPr="002A6827">
              <w:rPr>
                <w:rFonts w:ascii="Times New Roman" w:hAnsi="Times New Roman" w:cs="Times New Roman"/>
                <w:color w:val="000000"/>
                <w:sz w:val="24"/>
                <w:szCs w:val="24"/>
                <w:lang w:val="kk-KZ"/>
              </w:rPr>
              <w:t>жылжыту мүмкіндігі бар жазбаша сандар</w:t>
            </w:r>
          </w:p>
        </w:tc>
      </w:tr>
      <w:tr w:rsidR="005F185A" w:rsidRPr="002A6827" w:rsidTr="00741CA0">
        <w:trPr>
          <w:trHeight w:val="221"/>
        </w:trPr>
        <w:tc>
          <w:tcPr>
            <w:tcW w:w="2288" w:type="dxa"/>
            <w:vMerge/>
          </w:tcPr>
          <w:p w:rsidR="005F185A" w:rsidRPr="002A6827" w:rsidRDefault="005F185A" w:rsidP="005F185A">
            <w:pPr>
              <w:spacing w:after="130"/>
              <w:jc w:val="center"/>
              <w:rPr>
                <w:rFonts w:ascii="Times New Roman" w:eastAsia="Times New Roman" w:hAnsi="Times New Roman" w:cs="Times New Roman"/>
                <w:color w:val="0E0E0E"/>
                <w:sz w:val="24"/>
                <w:szCs w:val="24"/>
                <w:lang w:val="kk-KZ"/>
              </w:rPr>
            </w:pPr>
          </w:p>
        </w:tc>
        <w:tc>
          <w:tcPr>
            <w:tcW w:w="2782" w:type="dxa"/>
            <w:tcBorders>
              <w:top w:val="single" w:sz="4" w:space="0" w:color="auto"/>
            </w:tcBorders>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r w:rsidRPr="002A6827">
              <w:rPr>
                <w:rFonts w:ascii="Times New Roman" w:eastAsia="Times New Roman" w:hAnsi="Times New Roman" w:cs="Times New Roman"/>
                <w:color w:val="0E0E0E"/>
                <w:sz w:val="24"/>
                <w:szCs w:val="24"/>
                <w:lang w:val="kk-KZ"/>
              </w:rPr>
              <w:t>Сандар</w:t>
            </w:r>
          </w:p>
        </w:tc>
        <w:tc>
          <w:tcPr>
            <w:tcW w:w="4737" w:type="dxa"/>
            <w:vMerge/>
          </w:tcPr>
          <w:p w:rsidR="005F185A" w:rsidRPr="002A6827" w:rsidRDefault="005F185A" w:rsidP="005F185A">
            <w:pPr>
              <w:spacing w:after="130"/>
              <w:jc w:val="center"/>
              <w:rPr>
                <w:rFonts w:ascii="Times New Roman" w:eastAsia="Times New Roman" w:hAnsi="Times New Roman" w:cs="Times New Roman"/>
                <w:b/>
                <w:color w:val="333333"/>
                <w:sz w:val="24"/>
                <w:szCs w:val="24"/>
                <w:lang w:val="kk-KZ"/>
              </w:rPr>
            </w:pPr>
          </w:p>
        </w:tc>
      </w:tr>
      <w:tr w:rsidR="005F185A" w:rsidRPr="00CE2BDB" w:rsidTr="00741CA0">
        <w:trPr>
          <w:trHeight w:val="532"/>
        </w:trPr>
        <w:tc>
          <w:tcPr>
            <w:tcW w:w="2288" w:type="dxa"/>
            <w:vMerge w:val="restart"/>
          </w:tcPr>
          <w:p w:rsidR="005F185A" w:rsidRPr="002A6827" w:rsidRDefault="005F185A" w:rsidP="005F185A">
            <w:pPr>
              <w:numPr>
                <w:ilvl w:val="0"/>
                <w:numId w:val="5"/>
              </w:numPr>
              <w:shd w:val="clear" w:color="auto" w:fill="FFFFFF"/>
              <w:spacing w:before="100" w:beforeAutospacing="1" w:line="363" w:lineRule="atLeast"/>
              <w:ind w:left="0"/>
              <w:rPr>
                <w:rFonts w:ascii="Times New Roman" w:eastAsia="Times New Roman" w:hAnsi="Times New Roman" w:cs="Times New Roman"/>
                <w:color w:val="000000"/>
                <w:sz w:val="24"/>
                <w:szCs w:val="24"/>
              </w:rPr>
            </w:pPr>
            <w:proofErr w:type="spellStart"/>
            <w:r w:rsidRPr="002A6827">
              <w:rPr>
                <w:rFonts w:ascii="Times New Roman" w:eastAsia="Times New Roman" w:hAnsi="Times New Roman" w:cs="Times New Roman"/>
                <w:color w:val="000000"/>
                <w:sz w:val="24"/>
                <w:szCs w:val="24"/>
              </w:rPr>
              <w:t>Көркемдік-эстетикалық</w:t>
            </w:r>
            <w:proofErr w:type="spellEnd"/>
            <w:r w:rsidRPr="002A6827">
              <w:rPr>
                <w:rFonts w:ascii="Times New Roman" w:eastAsia="Times New Roman" w:hAnsi="Times New Roman" w:cs="Times New Roman"/>
                <w:color w:val="000000"/>
                <w:sz w:val="24"/>
                <w:szCs w:val="24"/>
              </w:rPr>
              <w:t xml:space="preserve"> даму</w:t>
            </w:r>
          </w:p>
          <w:p w:rsidR="005F185A" w:rsidRPr="002A6827" w:rsidRDefault="005F185A" w:rsidP="005F185A">
            <w:pPr>
              <w:spacing w:after="130"/>
              <w:jc w:val="center"/>
              <w:rPr>
                <w:rFonts w:ascii="Times New Roman" w:eastAsia="Times New Roman" w:hAnsi="Times New Roman" w:cs="Times New Roman"/>
                <w:b/>
                <w:color w:val="333333"/>
                <w:sz w:val="24"/>
                <w:szCs w:val="24"/>
                <w:lang w:val="kk-KZ"/>
              </w:rPr>
            </w:pPr>
          </w:p>
        </w:tc>
        <w:tc>
          <w:tcPr>
            <w:tcW w:w="2782" w:type="dxa"/>
            <w:tcBorders>
              <w:bottom w:val="single" w:sz="4" w:space="0" w:color="auto"/>
            </w:tcBorders>
            <w:vAlign w:val="center"/>
          </w:tcPr>
          <w:p w:rsidR="005F185A" w:rsidRPr="002A6827" w:rsidRDefault="00741CA0" w:rsidP="005F185A">
            <w:pPr>
              <w:spacing w:after="130"/>
              <w:jc w:val="both"/>
              <w:rPr>
                <w:rFonts w:ascii="Times New Roman" w:eastAsia="Times New Roman" w:hAnsi="Times New Roman" w:cs="Times New Roman"/>
                <w:color w:val="333333"/>
                <w:sz w:val="24"/>
                <w:szCs w:val="24"/>
                <w:lang w:val="kk-KZ"/>
              </w:rPr>
            </w:pPr>
            <w:r w:rsidRPr="002A6827">
              <w:rPr>
                <w:rFonts w:ascii="Times New Roman" w:eastAsia="Times New Roman" w:hAnsi="Times New Roman" w:cs="Times New Roman"/>
                <w:color w:val="0E0E0E"/>
                <w:sz w:val="24"/>
                <w:szCs w:val="24"/>
                <w:lang w:val="kk-KZ"/>
              </w:rPr>
              <w:t xml:space="preserve">Қалташалар </w:t>
            </w:r>
          </w:p>
        </w:tc>
        <w:tc>
          <w:tcPr>
            <w:tcW w:w="4737" w:type="dxa"/>
            <w:vMerge w:val="restart"/>
            <w:vAlign w:val="center"/>
          </w:tcPr>
          <w:p w:rsidR="002A6827" w:rsidRPr="002A6827" w:rsidRDefault="002A6827" w:rsidP="002A6827">
            <w:pPr>
              <w:pStyle w:val="ab"/>
              <w:rPr>
                <w:rFonts w:ascii="Times New Roman" w:hAnsi="Times New Roman" w:cs="Times New Roman"/>
                <w:sz w:val="24"/>
                <w:szCs w:val="24"/>
                <w:lang w:val="kk-KZ"/>
              </w:rPr>
            </w:pPr>
            <w:r w:rsidRPr="002A6827">
              <w:rPr>
                <w:rFonts w:ascii="Times New Roman" w:hAnsi="Times New Roman" w:cs="Times New Roman"/>
                <w:sz w:val="24"/>
                <w:szCs w:val="24"/>
                <w:lang w:val="kk-KZ"/>
              </w:rPr>
              <w:t>А4 форматтағы б</w:t>
            </w:r>
            <w:r w:rsidR="005F185A" w:rsidRPr="002A6827">
              <w:rPr>
                <w:rFonts w:ascii="Times New Roman" w:hAnsi="Times New Roman" w:cs="Times New Roman"/>
                <w:sz w:val="24"/>
                <w:szCs w:val="24"/>
                <w:lang w:val="kk-KZ"/>
              </w:rPr>
              <w:t xml:space="preserve">ірқатар қалташык үшін </w:t>
            </w:r>
          </w:p>
          <w:p w:rsidR="002A6827" w:rsidRPr="002A6827" w:rsidRDefault="005F185A" w:rsidP="002A6827">
            <w:pPr>
              <w:pStyle w:val="ab"/>
              <w:rPr>
                <w:rFonts w:ascii="Times New Roman" w:hAnsi="Times New Roman" w:cs="Times New Roman"/>
                <w:sz w:val="24"/>
                <w:szCs w:val="24"/>
                <w:lang w:val="kk-KZ"/>
              </w:rPr>
            </w:pPr>
            <w:r w:rsidRPr="002A6827">
              <w:rPr>
                <w:rFonts w:ascii="Times New Roman" w:hAnsi="Times New Roman" w:cs="Times New Roman"/>
                <w:sz w:val="24"/>
                <w:szCs w:val="24"/>
                <w:lang w:val="kk-KZ"/>
              </w:rPr>
              <w:t xml:space="preserve">тақырыптық картиналар мен </w:t>
            </w:r>
          </w:p>
          <w:p w:rsidR="005F185A" w:rsidRPr="002A6827" w:rsidRDefault="005F185A" w:rsidP="002A6827">
            <w:pPr>
              <w:pStyle w:val="ab"/>
              <w:rPr>
                <w:rFonts w:ascii="Times New Roman" w:eastAsia="Times New Roman" w:hAnsi="Times New Roman" w:cs="Times New Roman"/>
                <w:color w:val="0E0E0E"/>
                <w:sz w:val="24"/>
                <w:szCs w:val="24"/>
                <w:lang w:val="kk-KZ"/>
              </w:rPr>
            </w:pPr>
            <w:r w:rsidRPr="002A6827">
              <w:rPr>
                <w:rFonts w:ascii="Times New Roman" w:hAnsi="Times New Roman" w:cs="Times New Roman"/>
                <w:sz w:val="24"/>
                <w:szCs w:val="24"/>
                <w:lang w:val="kk-KZ"/>
              </w:rPr>
              <w:t xml:space="preserve"> композиторлар портреттері</w:t>
            </w:r>
            <w:r w:rsidR="00741CA0" w:rsidRPr="002A6827">
              <w:rPr>
                <w:rFonts w:ascii="Times New Roman" w:hAnsi="Times New Roman" w:cs="Times New Roman"/>
                <w:sz w:val="24"/>
                <w:szCs w:val="24"/>
                <w:lang w:val="kk-KZ"/>
              </w:rPr>
              <w:t xml:space="preserve"> салынған</w:t>
            </w:r>
          </w:p>
          <w:p w:rsidR="005F185A" w:rsidRPr="002A6827" w:rsidRDefault="005F185A" w:rsidP="005F185A">
            <w:pPr>
              <w:rPr>
                <w:rFonts w:ascii="Times New Roman" w:eastAsia="Times New Roman" w:hAnsi="Times New Roman" w:cs="Times New Roman"/>
                <w:sz w:val="24"/>
                <w:szCs w:val="24"/>
                <w:lang w:val="kk-KZ"/>
              </w:rPr>
            </w:pPr>
          </w:p>
          <w:p w:rsidR="005F185A" w:rsidRPr="002A6827" w:rsidRDefault="005F185A" w:rsidP="005F185A">
            <w:pPr>
              <w:spacing w:after="130"/>
              <w:jc w:val="both"/>
              <w:rPr>
                <w:rFonts w:ascii="Times New Roman" w:eastAsia="Times New Roman" w:hAnsi="Times New Roman" w:cs="Times New Roman"/>
                <w:color w:val="333333"/>
                <w:sz w:val="24"/>
                <w:szCs w:val="24"/>
                <w:lang w:val="kk-KZ"/>
              </w:rPr>
            </w:pPr>
            <w:r w:rsidRPr="00CE2BDB">
              <w:rPr>
                <w:rFonts w:ascii="Times New Roman" w:hAnsi="Times New Roman" w:cs="Times New Roman"/>
                <w:color w:val="000000"/>
                <w:sz w:val="24"/>
                <w:szCs w:val="24"/>
                <w:lang w:val="kk-KZ"/>
              </w:rPr>
              <w:t>Балалардың жұмыстарын бекітуге арналған магниттері бар балалардың суреттері бар магниттік тақта. Балшықтан, ермексаздан, тастанды және табиғи материалдардан жасалғ</w:t>
            </w:r>
            <w:r w:rsidR="00741CA0" w:rsidRPr="00CE2BDB">
              <w:rPr>
                <w:rFonts w:ascii="Times New Roman" w:hAnsi="Times New Roman" w:cs="Times New Roman"/>
                <w:color w:val="000000"/>
                <w:sz w:val="24"/>
                <w:szCs w:val="24"/>
                <w:lang w:val="kk-KZ"/>
              </w:rPr>
              <w:t xml:space="preserve">ан бұйымдар көрмесіне арналған </w:t>
            </w:r>
            <w:r w:rsidR="00741CA0" w:rsidRPr="002A6827">
              <w:rPr>
                <w:rFonts w:ascii="Times New Roman" w:hAnsi="Times New Roman" w:cs="Times New Roman"/>
                <w:color w:val="000000"/>
                <w:sz w:val="24"/>
                <w:szCs w:val="24"/>
                <w:lang w:val="kk-KZ"/>
              </w:rPr>
              <w:t>с</w:t>
            </w:r>
            <w:r w:rsidRPr="00CE2BDB">
              <w:rPr>
                <w:rFonts w:ascii="Times New Roman" w:hAnsi="Times New Roman" w:cs="Times New Roman"/>
                <w:color w:val="000000"/>
                <w:sz w:val="24"/>
                <w:szCs w:val="24"/>
                <w:lang w:val="kk-KZ"/>
              </w:rPr>
              <w:t>тенд т. б.</w:t>
            </w:r>
          </w:p>
        </w:tc>
      </w:tr>
      <w:tr w:rsidR="005F185A" w:rsidRPr="002A6827" w:rsidTr="00741CA0">
        <w:trPr>
          <w:trHeight w:val="649"/>
        </w:trPr>
        <w:tc>
          <w:tcPr>
            <w:tcW w:w="2288" w:type="dxa"/>
            <w:vMerge/>
          </w:tcPr>
          <w:p w:rsidR="005F185A" w:rsidRPr="00CE2BDB" w:rsidRDefault="005F185A" w:rsidP="005F185A">
            <w:pPr>
              <w:numPr>
                <w:ilvl w:val="0"/>
                <w:numId w:val="5"/>
              </w:numPr>
              <w:shd w:val="clear" w:color="auto" w:fill="FFFFFF"/>
              <w:spacing w:before="100" w:beforeAutospacing="1" w:line="363" w:lineRule="atLeast"/>
              <w:ind w:left="0"/>
              <w:rPr>
                <w:rFonts w:ascii="Times New Roman" w:eastAsia="Times New Roman" w:hAnsi="Times New Roman" w:cs="Times New Roman"/>
                <w:color w:val="000000"/>
                <w:sz w:val="24"/>
                <w:szCs w:val="24"/>
                <w:lang w:val="kk-KZ"/>
              </w:rPr>
            </w:pPr>
          </w:p>
        </w:tc>
        <w:tc>
          <w:tcPr>
            <w:tcW w:w="2782" w:type="dxa"/>
            <w:tcBorders>
              <w:top w:val="single" w:sz="4" w:space="0" w:color="auto"/>
            </w:tcBorders>
            <w:vAlign w:val="center"/>
          </w:tcPr>
          <w:p w:rsidR="005F185A" w:rsidRPr="002A6827" w:rsidRDefault="001018DB" w:rsidP="001018DB">
            <w:pPr>
              <w:spacing w:after="130"/>
              <w:jc w:val="center"/>
              <w:rPr>
                <w:rFonts w:ascii="Times New Roman" w:eastAsia="Times New Roman" w:hAnsi="Times New Roman" w:cs="Times New Roman"/>
                <w:b/>
                <w:color w:val="333333"/>
                <w:sz w:val="24"/>
                <w:szCs w:val="24"/>
                <w:lang w:val="kk-KZ"/>
              </w:rPr>
            </w:pPr>
            <w:r w:rsidRPr="002A6827">
              <w:rPr>
                <w:rFonts w:ascii="Times New Roman" w:eastAsia="Times New Roman" w:hAnsi="Times New Roman" w:cs="Times New Roman"/>
                <w:color w:val="0E0E0E"/>
                <w:sz w:val="24"/>
                <w:szCs w:val="24"/>
                <w:lang w:val="kk-KZ"/>
              </w:rPr>
              <w:t>Балалардың жетістігі</w:t>
            </w:r>
          </w:p>
        </w:tc>
        <w:tc>
          <w:tcPr>
            <w:tcW w:w="4737" w:type="dxa"/>
            <w:vMerge/>
            <w:vAlign w:val="center"/>
          </w:tcPr>
          <w:p w:rsidR="005F185A" w:rsidRPr="002A6827" w:rsidRDefault="005F185A" w:rsidP="005F185A">
            <w:pPr>
              <w:spacing w:after="130"/>
              <w:jc w:val="center"/>
              <w:rPr>
                <w:rFonts w:ascii="Times New Roman" w:eastAsia="Times New Roman" w:hAnsi="Times New Roman" w:cs="Times New Roman"/>
                <w:b/>
                <w:color w:val="333333"/>
                <w:sz w:val="24"/>
                <w:szCs w:val="24"/>
                <w:lang w:val="kk-KZ"/>
              </w:rPr>
            </w:pPr>
          </w:p>
        </w:tc>
      </w:tr>
      <w:tr w:rsidR="005F185A" w:rsidRPr="00CE2BDB" w:rsidTr="00741CA0">
        <w:tc>
          <w:tcPr>
            <w:tcW w:w="2288" w:type="dxa"/>
            <w:vAlign w:val="center"/>
          </w:tcPr>
          <w:p w:rsidR="005F185A" w:rsidRPr="002A6827" w:rsidRDefault="005F185A" w:rsidP="005F185A">
            <w:pPr>
              <w:spacing w:after="130"/>
              <w:jc w:val="both"/>
              <w:rPr>
                <w:rFonts w:ascii="Times New Roman" w:eastAsia="Times New Roman" w:hAnsi="Times New Roman" w:cs="Times New Roman"/>
                <w:color w:val="333333"/>
                <w:sz w:val="24"/>
                <w:szCs w:val="24"/>
              </w:rPr>
            </w:pPr>
            <w:proofErr w:type="spellStart"/>
            <w:r w:rsidRPr="002A6827">
              <w:rPr>
                <w:rFonts w:ascii="Times New Roman" w:hAnsi="Times New Roman" w:cs="Times New Roman"/>
                <w:color w:val="000000"/>
                <w:sz w:val="24"/>
                <w:szCs w:val="24"/>
              </w:rPr>
              <w:t>Физикалық</w:t>
            </w:r>
            <w:proofErr w:type="spellEnd"/>
            <w:r w:rsidRPr="002A6827">
              <w:rPr>
                <w:rFonts w:ascii="Times New Roman" w:hAnsi="Times New Roman" w:cs="Times New Roman"/>
                <w:color w:val="000000"/>
                <w:sz w:val="24"/>
                <w:szCs w:val="24"/>
              </w:rPr>
              <w:t xml:space="preserve"> даму</w:t>
            </w:r>
          </w:p>
        </w:tc>
        <w:tc>
          <w:tcPr>
            <w:tcW w:w="2782" w:type="dxa"/>
            <w:vAlign w:val="center"/>
          </w:tcPr>
          <w:p w:rsidR="005F185A" w:rsidRPr="002A6827" w:rsidRDefault="005F185A" w:rsidP="001018DB">
            <w:pPr>
              <w:spacing w:after="130"/>
              <w:jc w:val="both"/>
              <w:rPr>
                <w:rFonts w:ascii="Times New Roman" w:eastAsia="Times New Roman" w:hAnsi="Times New Roman" w:cs="Times New Roman"/>
                <w:color w:val="333333"/>
                <w:sz w:val="24"/>
                <w:szCs w:val="24"/>
                <w:lang w:val="kk-KZ"/>
              </w:rPr>
            </w:pPr>
            <w:proofErr w:type="spellStart"/>
            <w:r w:rsidRPr="002A6827">
              <w:rPr>
                <w:rFonts w:ascii="Times New Roman" w:eastAsia="Times New Roman" w:hAnsi="Times New Roman" w:cs="Times New Roman"/>
                <w:color w:val="0E0E0E"/>
                <w:sz w:val="24"/>
                <w:szCs w:val="24"/>
              </w:rPr>
              <w:t>Олимпи</w:t>
            </w:r>
            <w:proofErr w:type="spellEnd"/>
            <w:r w:rsidR="001018DB" w:rsidRPr="002A6827">
              <w:rPr>
                <w:rFonts w:ascii="Times New Roman" w:eastAsia="Times New Roman" w:hAnsi="Times New Roman" w:cs="Times New Roman"/>
                <w:color w:val="0E0E0E"/>
                <w:sz w:val="24"/>
                <w:szCs w:val="24"/>
                <w:lang w:val="kk-KZ"/>
              </w:rPr>
              <w:t>ядалық ойындар</w:t>
            </w:r>
          </w:p>
        </w:tc>
        <w:tc>
          <w:tcPr>
            <w:tcW w:w="4737" w:type="dxa"/>
            <w:vAlign w:val="center"/>
          </w:tcPr>
          <w:p w:rsidR="005F185A" w:rsidRPr="002A6827" w:rsidRDefault="005F185A" w:rsidP="005F185A">
            <w:pPr>
              <w:spacing w:after="130"/>
              <w:jc w:val="both"/>
              <w:rPr>
                <w:rFonts w:ascii="Times New Roman" w:eastAsia="Times New Roman" w:hAnsi="Times New Roman" w:cs="Times New Roman"/>
                <w:color w:val="333333"/>
                <w:sz w:val="24"/>
                <w:szCs w:val="24"/>
                <w:lang w:val="kk-KZ"/>
              </w:rPr>
            </w:pPr>
            <w:r w:rsidRPr="002A6827">
              <w:rPr>
                <w:rFonts w:ascii="Times New Roman" w:hAnsi="Times New Roman" w:cs="Times New Roman"/>
                <w:color w:val="000000"/>
                <w:sz w:val="24"/>
                <w:szCs w:val="24"/>
                <w:lang w:val="kk-KZ"/>
              </w:rPr>
              <w:t>Спорт бұрышында: қабырғаға бекітілген кілемше; спорт түрлеріне арналған жалпы қабылданған белгішелер</w:t>
            </w:r>
          </w:p>
        </w:tc>
      </w:tr>
    </w:tbl>
    <w:p w:rsidR="00967A0F" w:rsidRPr="002A6827" w:rsidRDefault="00967A0F" w:rsidP="00967A0F">
      <w:pPr>
        <w:shd w:val="clear" w:color="auto" w:fill="FFFFFF"/>
        <w:spacing w:after="130" w:line="240" w:lineRule="auto"/>
        <w:jc w:val="both"/>
        <w:rPr>
          <w:rFonts w:ascii="Times New Roman" w:eastAsia="Times New Roman" w:hAnsi="Times New Roman" w:cs="Times New Roman"/>
          <w:color w:val="333333"/>
          <w:sz w:val="24"/>
          <w:szCs w:val="24"/>
          <w:lang w:val="kk-KZ"/>
        </w:rPr>
      </w:pPr>
    </w:p>
    <w:p w:rsidR="00967A0F" w:rsidRPr="00B9649F" w:rsidRDefault="002A6827" w:rsidP="001018DB">
      <w:pPr>
        <w:shd w:val="clear" w:color="auto" w:fill="FFFFFF"/>
        <w:spacing w:after="130" w:line="240" w:lineRule="auto"/>
        <w:jc w:val="both"/>
        <w:rPr>
          <w:rFonts w:ascii="Times New Roman" w:eastAsia="Times New Roman" w:hAnsi="Times New Roman" w:cs="Times New Roman"/>
          <w:color w:val="333333"/>
          <w:sz w:val="28"/>
          <w:szCs w:val="28"/>
          <w:lang w:val="kk-KZ"/>
        </w:rPr>
      </w:pPr>
      <w:r>
        <w:rPr>
          <w:rFonts w:ascii="Times New Roman" w:hAnsi="Times New Roman" w:cs="Times New Roman"/>
          <w:color w:val="000000"/>
          <w:sz w:val="28"/>
          <w:szCs w:val="28"/>
          <w:lang w:val="kk-KZ"/>
        </w:rPr>
        <w:t xml:space="preserve">    </w:t>
      </w:r>
      <w:r w:rsidR="001018DB">
        <w:rPr>
          <w:rFonts w:ascii="Times New Roman" w:hAnsi="Times New Roman" w:cs="Times New Roman"/>
          <w:color w:val="000000"/>
          <w:sz w:val="28"/>
          <w:szCs w:val="28"/>
          <w:lang w:val="kk-KZ"/>
        </w:rPr>
        <w:t>Осылайша, "С</w:t>
      </w:r>
      <w:r w:rsidR="00D76158" w:rsidRPr="00B9649F">
        <w:rPr>
          <w:rFonts w:ascii="Times New Roman" w:hAnsi="Times New Roman" w:cs="Times New Roman"/>
          <w:color w:val="000000"/>
          <w:sz w:val="28"/>
          <w:szCs w:val="28"/>
          <w:lang w:val="kk-KZ"/>
        </w:rPr>
        <w:t>өйлеу қабырғалары" білім беру технологиясын қолдану мектепке дейінгі ұйымның әр балаға жеке ерекшеліктері мен қажеттіліктері негізінде білім беру қызметін құру үшін ықпал етеді</w:t>
      </w:r>
      <w:r w:rsidR="00967A0F" w:rsidRPr="00B9649F">
        <w:rPr>
          <w:rFonts w:ascii="Times New Roman" w:eastAsia="Times New Roman" w:hAnsi="Times New Roman" w:cs="Times New Roman"/>
          <w:color w:val="333333"/>
          <w:sz w:val="28"/>
          <w:szCs w:val="28"/>
          <w:lang w:val="kk-KZ"/>
        </w:rPr>
        <w:t> </w:t>
      </w:r>
    </w:p>
    <w:p w:rsidR="0056643B" w:rsidRPr="004D19FF" w:rsidRDefault="00967A0F" w:rsidP="004D19FF">
      <w:pPr>
        <w:shd w:val="clear" w:color="auto" w:fill="FFFFFF"/>
        <w:spacing w:after="130" w:line="240" w:lineRule="auto"/>
        <w:ind w:left="234"/>
        <w:jc w:val="both"/>
        <w:rPr>
          <w:rFonts w:ascii="Times New Roman" w:eastAsia="Times New Roman" w:hAnsi="Times New Roman" w:cs="Times New Roman"/>
          <w:color w:val="333333"/>
          <w:sz w:val="28"/>
          <w:szCs w:val="28"/>
          <w:lang w:val="kk-KZ"/>
        </w:rPr>
      </w:pPr>
      <w:r w:rsidRPr="00B9649F">
        <w:rPr>
          <w:rFonts w:ascii="Times New Roman" w:eastAsia="Times New Roman" w:hAnsi="Times New Roman" w:cs="Times New Roman"/>
          <w:color w:val="333333"/>
          <w:sz w:val="28"/>
          <w:szCs w:val="28"/>
          <w:lang w:val="kk-KZ"/>
        </w:rPr>
        <w:t> </w:t>
      </w:r>
    </w:p>
    <w:p w:rsidR="001018DB" w:rsidRDefault="001018DB" w:rsidP="0056643B">
      <w:pPr>
        <w:shd w:val="clear" w:color="auto" w:fill="FFFFFF"/>
        <w:tabs>
          <w:tab w:val="left" w:pos="4177"/>
        </w:tabs>
        <w:spacing w:after="130" w:line="240" w:lineRule="auto"/>
        <w:rPr>
          <w:rFonts w:ascii="Helvetica" w:eastAsia="Times New Roman" w:hAnsi="Helvetica" w:cs="Helvetica"/>
          <w:color w:val="333333"/>
          <w:sz w:val="18"/>
          <w:szCs w:val="18"/>
          <w:lang w:val="kk-KZ"/>
        </w:rPr>
      </w:pPr>
    </w:p>
    <w:p w:rsidR="001018DB" w:rsidRDefault="001018DB" w:rsidP="0056643B">
      <w:pPr>
        <w:shd w:val="clear" w:color="auto" w:fill="FFFFFF"/>
        <w:tabs>
          <w:tab w:val="left" w:pos="4177"/>
        </w:tabs>
        <w:spacing w:after="130" w:line="240" w:lineRule="auto"/>
        <w:rPr>
          <w:rFonts w:ascii="Helvetica" w:eastAsia="Times New Roman" w:hAnsi="Helvetica" w:cs="Helvetica"/>
          <w:color w:val="333333"/>
          <w:sz w:val="18"/>
          <w:szCs w:val="18"/>
          <w:lang w:val="kk-KZ"/>
        </w:rPr>
      </w:pPr>
    </w:p>
    <w:p w:rsidR="00730AEC" w:rsidRDefault="00730AEC" w:rsidP="0056643B">
      <w:pPr>
        <w:shd w:val="clear" w:color="auto" w:fill="FFFFFF"/>
        <w:tabs>
          <w:tab w:val="left" w:pos="4177"/>
        </w:tabs>
        <w:spacing w:after="130" w:line="240" w:lineRule="auto"/>
        <w:rPr>
          <w:rFonts w:ascii="Helvetica" w:eastAsia="Times New Roman" w:hAnsi="Helvetica" w:cs="Helvetica"/>
          <w:color w:val="333333"/>
          <w:sz w:val="18"/>
          <w:szCs w:val="18"/>
          <w:lang w:val="kk-KZ"/>
        </w:rPr>
      </w:pPr>
    </w:p>
    <w:p w:rsidR="0056643B" w:rsidRDefault="0056643B" w:rsidP="0056643B">
      <w:pPr>
        <w:shd w:val="clear" w:color="auto" w:fill="FFFFFF"/>
        <w:tabs>
          <w:tab w:val="left" w:pos="4177"/>
        </w:tabs>
        <w:spacing w:after="130" w:line="240" w:lineRule="auto"/>
        <w:rPr>
          <w:rFonts w:ascii="Helvetica" w:eastAsia="Times New Roman" w:hAnsi="Helvetica" w:cs="Helvetica"/>
          <w:color w:val="333333"/>
          <w:sz w:val="18"/>
          <w:szCs w:val="18"/>
          <w:lang w:val="kk-KZ"/>
        </w:rPr>
      </w:pPr>
    </w:p>
    <w:p w:rsidR="007D6357" w:rsidRPr="001018DB" w:rsidRDefault="001018DB" w:rsidP="0056643B">
      <w:pPr>
        <w:shd w:val="clear" w:color="auto" w:fill="FFFFFF"/>
        <w:tabs>
          <w:tab w:val="left" w:pos="4177"/>
        </w:tabs>
        <w:spacing w:after="130" w:line="240" w:lineRule="auto"/>
        <w:rPr>
          <w:rFonts w:ascii="Times New Roman" w:eastAsia="Times New Roman" w:hAnsi="Times New Roman" w:cs="Times New Roman"/>
          <w:b/>
          <w:color w:val="333333"/>
          <w:sz w:val="28"/>
          <w:szCs w:val="28"/>
          <w:lang w:val="kk-KZ"/>
        </w:rPr>
      </w:pPr>
      <w:r w:rsidRPr="001018DB">
        <w:rPr>
          <w:rFonts w:ascii="Times New Roman" w:eastAsia="Times New Roman" w:hAnsi="Times New Roman" w:cs="Times New Roman"/>
          <w:b/>
          <w:color w:val="333333"/>
          <w:sz w:val="28"/>
          <w:szCs w:val="28"/>
          <w:lang w:val="kk-KZ"/>
        </w:rPr>
        <w:lastRenderedPageBreak/>
        <w:t>Қолданылған әдебиеттер</w:t>
      </w:r>
    </w:p>
    <w:p w:rsidR="0056643B" w:rsidRPr="00257307" w:rsidRDefault="0056643B" w:rsidP="0056643B">
      <w:pPr>
        <w:shd w:val="clear" w:color="auto" w:fill="FFFFFF"/>
        <w:tabs>
          <w:tab w:val="left" w:pos="4177"/>
        </w:tabs>
        <w:spacing w:after="130" w:line="240" w:lineRule="auto"/>
        <w:rPr>
          <w:rFonts w:ascii="Helvetica" w:eastAsia="Times New Roman" w:hAnsi="Helvetica" w:cs="Helvetica"/>
          <w:color w:val="333333"/>
          <w:sz w:val="18"/>
          <w:szCs w:val="18"/>
          <w:lang w:val="kk-KZ"/>
        </w:rPr>
      </w:pPr>
    </w:p>
    <w:p w:rsidR="001018DB" w:rsidRPr="004D19FF" w:rsidRDefault="004D19FF" w:rsidP="004D19FF">
      <w:pPr>
        <w:pStyle w:val="ab"/>
        <w:rPr>
          <w:rFonts w:ascii="Times New Roman" w:hAnsi="Times New Roman" w:cs="Times New Roman"/>
          <w:sz w:val="28"/>
          <w:szCs w:val="28"/>
        </w:rPr>
      </w:pPr>
      <w:r>
        <w:rPr>
          <w:rFonts w:ascii="Times New Roman" w:hAnsi="Times New Roman" w:cs="Times New Roman"/>
          <w:sz w:val="28"/>
          <w:szCs w:val="28"/>
          <w:lang w:val="kk-KZ"/>
        </w:rPr>
        <w:t>1.</w:t>
      </w:r>
      <w:proofErr w:type="spellStart"/>
      <w:r w:rsidR="00257307" w:rsidRPr="004D19FF">
        <w:rPr>
          <w:rFonts w:ascii="Times New Roman" w:hAnsi="Times New Roman" w:cs="Times New Roman"/>
          <w:sz w:val="28"/>
          <w:szCs w:val="28"/>
        </w:rPr>
        <w:t>Воскобович</w:t>
      </w:r>
      <w:proofErr w:type="spellEnd"/>
      <w:r w:rsidR="00257307" w:rsidRPr="004D19FF">
        <w:rPr>
          <w:rFonts w:ascii="Times New Roman" w:hAnsi="Times New Roman" w:cs="Times New Roman"/>
          <w:sz w:val="28"/>
          <w:szCs w:val="28"/>
        </w:rPr>
        <w:t>, В.В., Вакуленко Л.С. Развивающая предметно-пространств</w:t>
      </w:r>
      <w:r w:rsidR="001018DB" w:rsidRPr="004D19FF">
        <w:rPr>
          <w:rFonts w:ascii="Times New Roman" w:hAnsi="Times New Roman" w:cs="Times New Roman"/>
          <w:sz w:val="28"/>
          <w:szCs w:val="28"/>
        </w:rPr>
        <w:t xml:space="preserve">енная среда «Фиолетовый лес». </w:t>
      </w:r>
    </w:p>
    <w:p w:rsidR="00257307" w:rsidRPr="004D19FF" w:rsidRDefault="00257307" w:rsidP="004D19FF">
      <w:pPr>
        <w:pStyle w:val="ab"/>
        <w:rPr>
          <w:rFonts w:ascii="Times New Roman" w:hAnsi="Times New Roman" w:cs="Times New Roman"/>
          <w:sz w:val="28"/>
          <w:szCs w:val="28"/>
        </w:rPr>
      </w:pPr>
      <w:r w:rsidRPr="004D19FF">
        <w:rPr>
          <w:rFonts w:ascii="Times New Roman" w:hAnsi="Times New Roman" w:cs="Times New Roman"/>
          <w:sz w:val="28"/>
          <w:szCs w:val="28"/>
        </w:rPr>
        <w:t xml:space="preserve">«Развивающие игры В.В. </w:t>
      </w:r>
      <w:proofErr w:type="spellStart"/>
      <w:r w:rsidRPr="004D19FF">
        <w:rPr>
          <w:rFonts w:ascii="Times New Roman" w:hAnsi="Times New Roman" w:cs="Times New Roman"/>
          <w:sz w:val="28"/>
          <w:szCs w:val="28"/>
        </w:rPr>
        <w:t>Воскобовича</w:t>
      </w:r>
      <w:proofErr w:type="spellEnd"/>
      <w:r w:rsidRPr="004D19FF">
        <w:rPr>
          <w:rFonts w:ascii="Times New Roman" w:hAnsi="Times New Roman" w:cs="Times New Roman"/>
          <w:sz w:val="28"/>
          <w:szCs w:val="28"/>
        </w:rPr>
        <w:t xml:space="preserve">», 2017. – 176 </w:t>
      </w:r>
      <w:r w:rsidR="001018DB" w:rsidRPr="004D19FF">
        <w:rPr>
          <w:rFonts w:ascii="Times New Roman" w:hAnsi="Times New Roman" w:cs="Times New Roman"/>
          <w:sz w:val="28"/>
          <w:szCs w:val="28"/>
        </w:rPr>
        <w:t>бет</w:t>
      </w:r>
      <w:r w:rsidRPr="004D19FF">
        <w:rPr>
          <w:rFonts w:ascii="Times New Roman" w:hAnsi="Times New Roman" w:cs="Times New Roman"/>
          <w:sz w:val="28"/>
          <w:szCs w:val="28"/>
        </w:rPr>
        <w:t>.</w:t>
      </w:r>
    </w:p>
    <w:p w:rsidR="00257307" w:rsidRPr="004D19FF" w:rsidRDefault="004D19FF" w:rsidP="004D19FF">
      <w:pPr>
        <w:pStyle w:val="ab"/>
        <w:rPr>
          <w:rFonts w:ascii="Times New Roman" w:hAnsi="Times New Roman" w:cs="Times New Roman"/>
          <w:sz w:val="28"/>
          <w:szCs w:val="28"/>
        </w:rPr>
      </w:pPr>
      <w:r>
        <w:rPr>
          <w:rFonts w:ascii="Times New Roman" w:hAnsi="Times New Roman" w:cs="Times New Roman"/>
          <w:sz w:val="28"/>
          <w:szCs w:val="28"/>
          <w:lang w:val="kk-KZ"/>
        </w:rPr>
        <w:t>2.</w:t>
      </w:r>
      <w:proofErr w:type="spellStart"/>
      <w:r w:rsidR="00257307" w:rsidRPr="004D19FF">
        <w:rPr>
          <w:rFonts w:ascii="Times New Roman" w:hAnsi="Times New Roman" w:cs="Times New Roman"/>
          <w:sz w:val="28"/>
          <w:szCs w:val="28"/>
        </w:rPr>
        <w:t>Клочкова</w:t>
      </w:r>
      <w:proofErr w:type="spellEnd"/>
      <w:r w:rsidR="00257307" w:rsidRPr="004D19FF">
        <w:rPr>
          <w:rFonts w:ascii="Times New Roman" w:hAnsi="Times New Roman" w:cs="Times New Roman"/>
          <w:sz w:val="28"/>
          <w:szCs w:val="28"/>
        </w:rPr>
        <w:t>, М. Социальные сети: публично – о личном [</w:t>
      </w:r>
      <w:r w:rsidR="001018DB" w:rsidRPr="004D19FF">
        <w:rPr>
          <w:rFonts w:ascii="Times New Roman" w:hAnsi="Times New Roman" w:cs="Times New Roman"/>
          <w:sz w:val="28"/>
          <w:szCs w:val="28"/>
        </w:rPr>
        <w:t>[</w:t>
      </w:r>
      <w:proofErr w:type="spellStart"/>
      <w:r w:rsidR="001018DB" w:rsidRPr="004D19FF">
        <w:rPr>
          <w:rFonts w:ascii="Times New Roman" w:hAnsi="Times New Roman" w:cs="Times New Roman"/>
          <w:sz w:val="28"/>
          <w:szCs w:val="28"/>
        </w:rPr>
        <w:t>Электрондық</w:t>
      </w:r>
      <w:proofErr w:type="spellEnd"/>
      <w:r w:rsidR="00257307" w:rsidRPr="004D19FF">
        <w:rPr>
          <w:rFonts w:ascii="Times New Roman" w:hAnsi="Times New Roman" w:cs="Times New Roman"/>
          <w:sz w:val="28"/>
          <w:szCs w:val="28"/>
        </w:rPr>
        <w:t xml:space="preserve"> ресурс] // </w:t>
      </w:r>
      <w:proofErr w:type="spellStart"/>
      <w:r w:rsidR="00257307" w:rsidRPr="004D19FF">
        <w:rPr>
          <w:rFonts w:ascii="Times New Roman" w:hAnsi="Times New Roman" w:cs="Times New Roman"/>
          <w:sz w:val="28"/>
          <w:szCs w:val="28"/>
        </w:rPr>
        <w:t>Фонтанка</w:t>
      </w:r>
      <w:proofErr w:type="gramStart"/>
      <w:r w:rsidR="00257307" w:rsidRPr="004D19FF">
        <w:rPr>
          <w:rFonts w:ascii="Times New Roman" w:hAnsi="Times New Roman" w:cs="Times New Roman"/>
          <w:sz w:val="28"/>
          <w:szCs w:val="28"/>
        </w:rPr>
        <w:t>.р</w:t>
      </w:r>
      <w:proofErr w:type="gramEnd"/>
      <w:r w:rsidR="00257307" w:rsidRPr="004D19FF">
        <w:rPr>
          <w:rFonts w:ascii="Times New Roman" w:hAnsi="Times New Roman" w:cs="Times New Roman"/>
          <w:sz w:val="28"/>
          <w:szCs w:val="28"/>
        </w:rPr>
        <w:t>у</w:t>
      </w:r>
      <w:proofErr w:type="spellEnd"/>
      <w:r w:rsidR="00257307" w:rsidRPr="004D19FF">
        <w:rPr>
          <w:rFonts w:ascii="Times New Roman" w:hAnsi="Times New Roman" w:cs="Times New Roman"/>
          <w:sz w:val="28"/>
          <w:szCs w:val="28"/>
        </w:rPr>
        <w:t xml:space="preserve">. URL: https://www.fontanka.ru/2014/12/12/090/. </w:t>
      </w:r>
    </w:p>
    <w:p w:rsidR="00257307" w:rsidRPr="004D19FF" w:rsidRDefault="004D19FF" w:rsidP="004D19FF">
      <w:pPr>
        <w:pStyle w:val="ab"/>
        <w:rPr>
          <w:rFonts w:ascii="Times New Roman" w:hAnsi="Times New Roman" w:cs="Times New Roman"/>
          <w:sz w:val="28"/>
          <w:szCs w:val="28"/>
        </w:rPr>
      </w:pPr>
      <w:r>
        <w:rPr>
          <w:rFonts w:ascii="Times New Roman" w:hAnsi="Times New Roman" w:cs="Times New Roman"/>
          <w:sz w:val="28"/>
          <w:szCs w:val="28"/>
          <w:lang w:val="kk-KZ"/>
        </w:rPr>
        <w:t>3.</w:t>
      </w:r>
      <w:r w:rsidR="00257307" w:rsidRPr="004D19FF">
        <w:rPr>
          <w:rFonts w:ascii="Times New Roman" w:hAnsi="Times New Roman" w:cs="Times New Roman"/>
          <w:sz w:val="28"/>
          <w:szCs w:val="28"/>
        </w:rPr>
        <w:t xml:space="preserve">Кудрявцева, Е.Л., </w:t>
      </w:r>
      <w:proofErr w:type="spellStart"/>
      <w:r w:rsidR="00257307" w:rsidRPr="004D19FF">
        <w:rPr>
          <w:rFonts w:ascii="Times New Roman" w:hAnsi="Times New Roman" w:cs="Times New Roman"/>
          <w:sz w:val="28"/>
          <w:szCs w:val="28"/>
        </w:rPr>
        <w:t>Шершун</w:t>
      </w:r>
      <w:proofErr w:type="spellEnd"/>
      <w:r w:rsidR="00257307" w:rsidRPr="004D19FF">
        <w:rPr>
          <w:rFonts w:ascii="Times New Roman" w:hAnsi="Times New Roman" w:cs="Times New Roman"/>
          <w:sz w:val="28"/>
          <w:szCs w:val="28"/>
        </w:rPr>
        <w:t>, С.В. «Говорящие стены» [</w:t>
      </w:r>
      <w:proofErr w:type="spellStart"/>
      <w:r w:rsidR="00257307" w:rsidRPr="004D19FF">
        <w:rPr>
          <w:rFonts w:ascii="Times New Roman" w:hAnsi="Times New Roman" w:cs="Times New Roman"/>
          <w:sz w:val="28"/>
          <w:szCs w:val="28"/>
        </w:rPr>
        <w:t>Электрон</w:t>
      </w:r>
      <w:r w:rsidR="001018DB" w:rsidRPr="004D19FF">
        <w:rPr>
          <w:rFonts w:ascii="Times New Roman" w:hAnsi="Times New Roman" w:cs="Times New Roman"/>
          <w:sz w:val="28"/>
          <w:szCs w:val="28"/>
        </w:rPr>
        <w:t>дық</w:t>
      </w:r>
      <w:proofErr w:type="spellEnd"/>
      <w:r w:rsidR="00257307" w:rsidRPr="004D19FF">
        <w:rPr>
          <w:rFonts w:ascii="Times New Roman" w:hAnsi="Times New Roman" w:cs="Times New Roman"/>
          <w:sz w:val="28"/>
          <w:szCs w:val="28"/>
        </w:rPr>
        <w:t xml:space="preserve"> ресурс] // DOCPLAYER.URL: https://www.fontanka.ru/2014/12/12/090/. </w:t>
      </w:r>
    </w:p>
    <w:p w:rsidR="001018DB" w:rsidRPr="004D19FF" w:rsidRDefault="004D19FF" w:rsidP="004D19FF">
      <w:pPr>
        <w:pStyle w:val="ab"/>
        <w:rPr>
          <w:rFonts w:ascii="Times New Roman" w:hAnsi="Times New Roman" w:cs="Times New Roman"/>
          <w:sz w:val="28"/>
          <w:szCs w:val="28"/>
        </w:rPr>
      </w:pPr>
      <w:r>
        <w:rPr>
          <w:rFonts w:ascii="Times New Roman" w:hAnsi="Times New Roman" w:cs="Times New Roman"/>
          <w:sz w:val="28"/>
          <w:szCs w:val="28"/>
          <w:lang w:val="kk-KZ"/>
        </w:rPr>
        <w:t>4.</w:t>
      </w:r>
      <w:r w:rsidR="001018DB" w:rsidRPr="004D19FF">
        <w:rPr>
          <w:rFonts w:ascii="Times New Roman" w:hAnsi="Times New Roman" w:cs="Times New Roman"/>
          <w:sz w:val="28"/>
          <w:szCs w:val="28"/>
        </w:rPr>
        <w:t>Бережная, Р. Х. «Говорящая» среда как технология организации образовательного пространства в ДОУ / Р. Х. Бережная.</w:t>
      </w:r>
    </w:p>
    <w:p w:rsidR="00257307" w:rsidRPr="00257307" w:rsidRDefault="00257307" w:rsidP="001018DB">
      <w:pPr>
        <w:shd w:val="clear" w:color="auto" w:fill="FFFFFF"/>
        <w:spacing w:before="100" w:beforeAutospacing="1" w:after="100" w:afterAutospacing="1" w:line="240" w:lineRule="auto"/>
        <w:ind w:left="720"/>
        <w:rPr>
          <w:rFonts w:ascii="Arial" w:hAnsi="Arial" w:cs="Arial"/>
          <w:color w:val="000000"/>
          <w:sz w:val="17"/>
          <w:szCs w:val="17"/>
        </w:rPr>
      </w:pPr>
    </w:p>
    <w:p w:rsidR="00257307" w:rsidRPr="00F82118" w:rsidRDefault="00257307">
      <w:pPr>
        <w:rPr>
          <w:rFonts w:ascii="Arial" w:hAnsi="Arial" w:cs="Arial"/>
          <w:color w:val="333333"/>
          <w:sz w:val="23"/>
          <w:szCs w:val="23"/>
          <w:shd w:val="clear" w:color="auto" w:fill="F6F6F6"/>
          <w:lang w:val="kk-KZ"/>
        </w:rPr>
      </w:pPr>
    </w:p>
    <w:sectPr w:rsidR="00257307" w:rsidRPr="00F82118" w:rsidSect="00730AEC">
      <w:pgSz w:w="11906" w:h="16838"/>
      <w:pgMar w:top="567"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811" w:rsidRDefault="00E41811" w:rsidP="00B37426">
      <w:pPr>
        <w:spacing w:after="0" w:line="240" w:lineRule="auto"/>
      </w:pPr>
      <w:r>
        <w:separator/>
      </w:r>
    </w:p>
  </w:endnote>
  <w:endnote w:type="continuationSeparator" w:id="0">
    <w:p w:rsidR="00E41811" w:rsidRDefault="00E41811" w:rsidP="00B3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811" w:rsidRDefault="00E41811" w:rsidP="00B37426">
      <w:pPr>
        <w:spacing w:after="0" w:line="240" w:lineRule="auto"/>
      </w:pPr>
      <w:r>
        <w:separator/>
      </w:r>
    </w:p>
  </w:footnote>
  <w:footnote w:type="continuationSeparator" w:id="0">
    <w:p w:rsidR="00E41811" w:rsidRDefault="00E41811" w:rsidP="00B37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C14"/>
    <w:multiLevelType w:val="multilevel"/>
    <w:tmpl w:val="B0B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07564"/>
    <w:multiLevelType w:val="multilevel"/>
    <w:tmpl w:val="A7D6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35484"/>
    <w:multiLevelType w:val="multilevel"/>
    <w:tmpl w:val="63D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195F0F"/>
    <w:multiLevelType w:val="multilevel"/>
    <w:tmpl w:val="F740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EE3124"/>
    <w:multiLevelType w:val="multilevel"/>
    <w:tmpl w:val="D9A6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67A0F"/>
    <w:rsid w:val="00027E40"/>
    <w:rsid w:val="000632E1"/>
    <w:rsid w:val="001018DB"/>
    <w:rsid w:val="00116D16"/>
    <w:rsid w:val="0012229F"/>
    <w:rsid w:val="00177E41"/>
    <w:rsid w:val="00257307"/>
    <w:rsid w:val="00270064"/>
    <w:rsid w:val="002A6827"/>
    <w:rsid w:val="002F51C8"/>
    <w:rsid w:val="003449F4"/>
    <w:rsid w:val="00384A0A"/>
    <w:rsid w:val="003C41B8"/>
    <w:rsid w:val="00460583"/>
    <w:rsid w:val="00474F8B"/>
    <w:rsid w:val="00491E02"/>
    <w:rsid w:val="004D19FF"/>
    <w:rsid w:val="0056643B"/>
    <w:rsid w:val="005F185A"/>
    <w:rsid w:val="006707A6"/>
    <w:rsid w:val="006A59FA"/>
    <w:rsid w:val="00730AEC"/>
    <w:rsid w:val="00741CA0"/>
    <w:rsid w:val="007D6357"/>
    <w:rsid w:val="00884DBF"/>
    <w:rsid w:val="00890FA5"/>
    <w:rsid w:val="00967A0F"/>
    <w:rsid w:val="009A77DC"/>
    <w:rsid w:val="00A21248"/>
    <w:rsid w:val="00A960EC"/>
    <w:rsid w:val="00AB3919"/>
    <w:rsid w:val="00AD6310"/>
    <w:rsid w:val="00B23517"/>
    <w:rsid w:val="00B37426"/>
    <w:rsid w:val="00B9649F"/>
    <w:rsid w:val="00BA4116"/>
    <w:rsid w:val="00BE04C1"/>
    <w:rsid w:val="00C36EF2"/>
    <w:rsid w:val="00CE2BDB"/>
    <w:rsid w:val="00D37276"/>
    <w:rsid w:val="00D473DF"/>
    <w:rsid w:val="00D76158"/>
    <w:rsid w:val="00DC3603"/>
    <w:rsid w:val="00E41811"/>
    <w:rsid w:val="00E72E83"/>
    <w:rsid w:val="00EB6D5E"/>
    <w:rsid w:val="00EF2664"/>
    <w:rsid w:val="00F05059"/>
    <w:rsid w:val="00F15274"/>
    <w:rsid w:val="00F8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E1"/>
  </w:style>
  <w:style w:type="paragraph" w:styleId="2">
    <w:name w:val="heading 2"/>
    <w:basedOn w:val="a"/>
    <w:link w:val="20"/>
    <w:uiPriority w:val="9"/>
    <w:qFormat/>
    <w:rsid w:val="00967A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7A0F"/>
    <w:rPr>
      <w:rFonts w:ascii="Times New Roman" w:eastAsia="Times New Roman" w:hAnsi="Times New Roman" w:cs="Times New Roman"/>
      <w:b/>
      <w:bCs/>
      <w:sz w:val="36"/>
      <w:szCs w:val="36"/>
    </w:rPr>
  </w:style>
  <w:style w:type="paragraph" w:styleId="a3">
    <w:name w:val="Normal (Web)"/>
    <w:basedOn w:val="a"/>
    <w:uiPriority w:val="99"/>
    <w:unhideWhenUsed/>
    <w:rsid w:val="00967A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67A0F"/>
    <w:rPr>
      <w:b/>
      <w:bCs/>
    </w:rPr>
  </w:style>
  <w:style w:type="character" w:styleId="a5">
    <w:name w:val="Emphasis"/>
    <w:basedOn w:val="a0"/>
    <w:uiPriority w:val="20"/>
    <w:qFormat/>
    <w:rsid w:val="00967A0F"/>
    <w:rPr>
      <w:i/>
      <w:iCs/>
    </w:rPr>
  </w:style>
  <w:style w:type="paragraph" w:styleId="a6">
    <w:name w:val="header"/>
    <w:basedOn w:val="a"/>
    <w:link w:val="a7"/>
    <w:uiPriority w:val="99"/>
    <w:semiHidden/>
    <w:unhideWhenUsed/>
    <w:rsid w:val="00B3742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37426"/>
  </w:style>
  <w:style w:type="paragraph" w:styleId="a8">
    <w:name w:val="footer"/>
    <w:basedOn w:val="a"/>
    <w:link w:val="a9"/>
    <w:uiPriority w:val="99"/>
    <w:semiHidden/>
    <w:unhideWhenUsed/>
    <w:rsid w:val="00B3742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37426"/>
  </w:style>
  <w:style w:type="character" w:styleId="aa">
    <w:name w:val="Hyperlink"/>
    <w:basedOn w:val="a0"/>
    <w:uiPriority w:val="99"/>
    <w:semiHidden/>
    <w:unhideWhenUsed/>
    <w:rsid w:val="00890FA5"/>
    <w:rPr>
      <w:color w:val="0000FF"/>
      <w:u w:val="single"/>
    </w:rPr>
  </w:style>
  <w:style w:type="paragraph" w:styleId="ab">
    <w:name w:val="No Spacing"/>
    <w:uiPriority w:val="1"/>
    <w:qFormat/>
    <w:rsid w:val="00A960EC"/>
    <w:pPr>
      <w:spacing w:after="0" w:line="240" w:lineRule="auto"/>
    </w:pPr>
  </w:style>
  <w:style w:type="table" w:styleId="ac">
    <w:name w:val="Table Grid"/>
    <w:basedOn w:val="a1"/>
    <w:uiPriority w:val="59"/>
    <w:rsid w:val="00270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uiPriority w:val="34"/>
    <w:qFormat/>
    <w:rsid w:val="001018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158741">
      <w:bodyDiv w:val="1"/>
      <w:marLeft w:val="0"/>
      <w:marRight w:val="0"/>
      <w:marTop w:val="0"/>
      <w:marBottom w:val="0"/>
      <w:divBdr>
        <w:top w:val="none" w:sz="0" w:space="0" w:color="auto"/>
        <w:left w:val="none" w:sz="0" w:space="0" w:color="auto"/>
        <w:bottom w:val="none" w:sz="0" w:space="0" w:color="auto"/>
        <w:right w:val="none" w:sz="0" w:space="0" w:color="auto"/>
      </w:divBdr>
    </w:div>
    <w:div w:id="1609854746">
      <w:bodyDiv w:val="1"/>
      <w:marLeft w:val="0"/>
      <w:marRight w:val="0"/>
      <w:marTop w:val="0"/>
      <w:marBottom w:val="0"/>
      <w:divBdr>
        <w:top w:val="none" w:sz="0" w:space="0" w:color="auto"/>
        <w:left w:val="none" w:sz="0" w:space="0" w:color="auto"/>
        <w:bottom w:val="none" w:sz="0" w:space="0" w:color="auto"/>
        <w:right w:val="none" w:sz="0" w:space="0" w:color="auto"/>
      </w:divBdr>
      <w:divsChild>
        <w:div w:id="1188450524">
          <w:marLeft w:val="0"/>
          <w:marRight w:val="0"/>
          <w:marTop w:val="0"/>
          <w:marBottom w:val="0"/>
          <w:divBdr>
            <w:top w:val="none" w:sz="0" w:space="0" w:color="auto"/>
            <w:left w:val="none" w:sz="0" w:space="0" w:color="auto"/>
            <w:bottom w:val="none" w:sz="0" w:space="0" w:color="auto"/>
            <w:right w:val="none" w:sz="0" w:space="0" w:color="auto"/>
          </w:divBdr>
          <w:divsChild>
            <w:div w:id="971519859">
              <w:marLeft w:val="0"/>
              <w:marRight w:val="0"/>
              <w:marTop w:val="0"/>
              <w:marBottom w:val="0"/>
              <w:divBdr>
                <w:top w:val="none" w:sz="0" w:space="0" w:color="auto"/>
                <w:left w:val="none" w:sz="0" w:space="0" w:color="auto"/>
                <w:bottom w:val="none" w:sz="0" w:space="0" w:color="auto"/>
                <w:right w:val="none" w:sz="0" w:space="0" w:color="auto"/>
              </w:divBdr>
              <w:divsChild>
                <w:div w:id="1685865979">
                  <w:marLeft w:val="0"/>
                  <w:marRight w:val="0"/>
                  <w:marTop w:val="130"/>
                  <w:marBottom w:val="519"/>
                  <w:divBdr>
                    <w:top w:val="none" w:sz="0" w:space="0" w:color="auto"/>
                    <w:left w:val="none" w:sz="0" w:space="0" w:color="auto"/>
                    <w:bottom w:val="none" w:sz="0" w:space="0" w:color="auto"/>
                    <w:right w:val="none" w:sz="0" w:space="0" w:color="auto"/>
                  </w:divBdr>
                  <w:divsChild>
                    <w:div w:id="1362976640">
                      <w:marLeft w:val="0"/>
                      <w:marRight w:val="0"/>
                      <w:marTop w:val="0"/>
                      <w:marBottom w:val="0"/>
                      <w:divBdr>
                        <w:top w:val="none" w:sz="0" w:space="0" w:color="auto"/>
                        <w:left w:val="none" w:sz="0" w:space="0" w:color="auto"/>
                        <w:bottom w:val="none" w:sz="0" w:space="0" w:color="auto"/>
                        <w:right w:val="none" w:sz="0" w:space="0" w:color="auto"/>
                      </w:divBdr>
                      <w:divsChild>
                        <w:div w:id="868033570">
                          <w:marLeft w:val="0"/>
                          <w:marRight w:val="402"/>
                          <w:marTop w:val="91"/>
                          <w:marBottom w:val="519"/>
                          <w:divBdr>
                            <w:top w:val="none" w:sz="0" w:space="0" w:color="auto"/>
                            <w:left w:val="none" w:sz="0" w:space="0" w:color="auto"/>
                            <w:bottom w:val="none" w:sz="0" w:space="0" w:color="auto"/>
                            <w:right w:val="none" w:sz="0" w:space="0" w:color="auto"/>
                          </w:divBdr>
                          <w:divsChild>
                            <w:div w:id="13765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208797">
          <w:marLeft w:val="0"/>
          <w:marRight w:val="0"/>
          <w:marTop w:val="0"/>
          <w:marBottom w:val="0"/>
          <w:divBdr>
            <w:top w:val="none" w:sz="0" w:space="0" w:color="auto"/>
            <w:left w:val="none" w:sz="0" w:space="0" w:color="auto"/>
            <w:bottom w:val="none" w:sz="0" w:space="0" w:color="auto"/>
            <w:right w:val="none" w:sz="0" w:space="0" w:color="auto"/>
          </w:divBdr>
          <w:divsChild>
            <w:div w:id="4298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3640">
      <w:bodyDiv w:val="1"/>
      <w:marLeft w:val="0"/>
      <w:marRight w:val="0"/>
      <w:marTop w:val="0"/>
      <w:marBottom w:val="0"/>
      <w:divBdr>
        <w:top w:val="none" w:sz="0" w:space="0" w:color="auto"/>
        <w:left w:val="none" w:sz="0" w:space="0" w:color="auto"/>
        <w:bottom w:val="none" w:sz="0" w:space="0" w:color="auto"/>
        <w:right w:val="none" w:sz="0" w:space="0" w:color="auto"/>
      </w:divBdr>
      <w:divsChild>
        <w:div w:id="127744247">
          <w:marLeft w:val="0"/>
          <w:marRight w:val="0"/>
          <w:marTop w:val="0"/>
          <w:marBottom w:val="0"/>
          <w:divBdr>
            <w:top w:val="none" w:sz="0" w:space="0" w:color="auto"/>
            <w:left w:val="none" w:sz="0" w:space="0" w:color="auto"/>
            <w:bottom w:val="none" w:sz="0" w:space="0" w:color="auto"/>
            <w:right w:val="none" w:sz="0" w:space="0" w:color="auto"/>
          </w:divBdr>
          <w:divsChild>
            <w:div w:id="1730881639">
              <w:marLeft w:val="0"/>
              <w:marRight w:val="0"/>
              <w:marTop w:val="0"/>
              <w:marBottom w:val="0"/>
              <w:divBdr>
                <w:top w:val="none" w:sz="0" w:space="0" w:color="auto"/>
                <w:left w:val="none" w:sz="0" w:space="0" w:color="auto"/>
                <w:bottom w:val="none" w:sz="0" w:space="0" w:color="auto"/>
                <w:right w:val="none" w:sz="0" w:space="0" w:color="auto"/>
              </w:divBdr>
              <w:divsChild>
                <w:div w:id="840895138">
                  <w:marLeft w:val="0"/>
                  <w:marRight w:val="0"/>
                  <w:marTop w:val="130"/>
                  <w:marBottom w:val="519"/>
                  <w:divBdr>
                    <w:top w:val="none" w:sz="0" w:space="0" w:color="auto"/>
                    <w:left w:val="none" w:sz="0" w:space="0" w:color="auto"/>
                    <w:bottom w:val="none" w:sz="0" w:space="0" w:color="auto"/>
                    <w:right w:val="none" w:sz="0" w:space="0" w:color="auto"/>
                  </w:divBdr>
                  <w:divsChild>
                    <w:div w:id="184487771">
                      <w:marLeft w:val="0"/>
                      <w:marRight w:val="0"/>
                      <w:marTop w:val="0"/>
                      <w:marBottom w:val="0"/>
                      <w:divBdr>
                        <w:top w:val="none" w:sz="0" w:space="0" w:color="auto"/>
                        <w:left w:val="none" w:sz="0" w:space="0" w:color="auto"/>
                        <w:bottom w:val="none" w:sz="0" w:space="0" w:color="auto"/>
                        <w:right w:val="none" w:sz="0" w:space="0" w:color="auto"/>
                      </w:divBdr>
                      <w:divsChild>
                        <w:div w:id="705524868">
                          <w:marLeft w:val="0"/>
                          <w:marRight w:val="402"/>
                          <w:marTop w:val="39"/>
                          <w:marBottom w:val="389"/>
                          <w:divBdr>
                            <w:top w:val="none" w:sz="0" w:space="0" w:color="auto"/>
                            <w:left w:val="none" w:sz="0" w:space="0" w:color="auto"/>
                            <w:bottom w:val="none" w:sz="0" w:space="0" w:color="auto"/>
                            <w:right w:val="none" w:sz="0" w:space="0" w:color="auto"/>
                          </w:divBdr>
                          <w:divsChild>
                            <w:div w:id="3080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1904">
          <w:marLeft w:val="0"/>
          <w:marRight w:val="0"/>
          <w:marTop w:val="0"/>
          <w:marBottom w:val="0"/>
          <w:divBdr>
            <w:top w:val="none" w:sz="0" w:space="0" w:color="auto"/>
            <w:left w:val="none" w:sz="0" w:space="0" w:color="auto"/>
            <w:bottom w:val="none" w:sz="0" w:space="0" w:color="auto"/>
            <w:right w:val="none" w:sz="0" w:space="0" w:color="auto"/>
          </w:divBdr>
          <w:divsChild>
            <w:div w:id="26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1966">
      <w:bodyDiv w:val="1"/>
      <w:marLeft w:val="0"/>
      <w:marRight w:val="0"/>
      <w:marTop w:val="0"/>
      <w:marBottom w:val="0"/>
      <w:divBdr>
        <w:top w:val="none" w:sz="0" w:space="0" w:color="auto"/>
        <w:left w:val="none" w:sz="0" w:space="0" w:color="auto"/>
        <w:bottom w:val="none" w:sz="0" w:space="0" w:color="auto"/>
        <w:right w:val="none" w:sz="0" w:space="0" w:color="auto"/>
      </w:divBdr>
      <w:divsChild>
        <w:div w:id="184443432">
          <w:marLeft w:val="0"/>
          <w:marRight w:val="0"/>
          <w:marTop w:val="0"/>
          <w:marBottom w:val="0"/>
          <w:divBdr>
            <w:top w:val="none" w:sz="0" w:space="0" w:color="auto"/>
            <w:left w:val="none" w:sz="0" w:space="0" w:color="auto"/>
            <w:bottom w:val="none" w:sz="0" w:space="0" w:color="auto"/>
            <w:right w:val="none" w:sz="0" w:space="0" w:color="auto"/>
          </w:divBdr>
          <w:divsChild>
            <w:div w:id="964430465">
              <w:marLeft w:val="0"/>
              <w:marRight w:val="0"/>
              <w:marTop w:val="0"/>
              <w:marBottom w:val="0"/>
              <w:divBdr>
                <w:top w:val="none" w:sz="0" w:space="0" w:color="auto"/>
                <w:left w:val="none" w:sz="0" w:space="0" w:color="auto"/>
                <w:bottom w:val="none" w:sz="0" w:space="0" w:color="auto"/>
                <w:right w:val="none" w:sz="0" w:space="0" w:color="auto"/>
              </w:divBdr>
              <w:divsChild>
                <w:div w:id="1542354587">
                  <w:marLeft w:val="0"/>
                  <w:marRight w:val="0"/>
                  <w:marTop w:val="130"/>
                  <w:marBottom w:val="519"/>
                  <w:divBdr>
                    <w:top w:val="none" w:sz="0" w:space="0" w:color="auto"/>
                    <w:left w:val="none" w:sz="0" w:space="0" w:color="auto"/>
                    <w:bottom w:val="none" w:sz="0" w:space="0" w:color="auto"/>
                    <w:right w:val="none" w:sz="0" w:space="0" w:color="auto"/>
                  </w:divBdr>
                  <w:divsChild>
                    <w:div w:id="853300175">
                      <w:marLeft w:val="0"/>
                      <w:marRight w:val="0"/>
                      <w:marTop w:val="0"/>
                      <w:marBottom w:val="0"/>
                      <w:divBdr>
                        <w:top w:val="none" w:sz="0" w:space="0" w:color="auto"/>
                        <w:left w:val="none" w:sz="0" w:space="0" w:color="auto"/>
                        <w:bottom w:val="none" w:sz="0" w:space="0" w:color="auto"/>
                        <w:right w:val="none" w:sz="0" w:space="0" w:color="auto"/>
                      </w:divBdr>
                      <w:divsChild>
                        <w:div w:id="1776900330">
                          <w:marLeft w:val="0"/>
                          <w:marRight w:val="402"/>
                          <w:marTop w:val="39"/>
                          <w:marBottom w:val="389"/>
                          <w:divBdr>
                            <w:top w:val="none" w:sz="0" w:space="0" w:color="auto"/>
                            <w:left w:val="none" w:sz="0" w:space="0" w:color="auto"/>
                            <w:bottom w:val="none" w:sz="0" w:space="0" w:color="auto"/>
                            <w:right w:val="none" w:sz="0" w:space="0" w:color="auto"/>
                          </w:divBdr>
                          <w:divsChild>
                            <w:div w:id="19760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25262">
          <w:marLeft w:val="0"/>
          <w:marRight w:val="0"/>
          <w:marTop w:val="0"/>
          <w:marBottom w:val="0"/>
          <w:divBdr>
            <w:top w:val="none" w:sz="0" w:space="0" w:color="auto"/>
            <w:left w:val="none" w:sz="0" w:space="0" w:color="auto"/>
            <w:bottom w:val="none" w:sz="0" w:space="0" w:color="auto"/>
            <w:right w:val="none" w:sz="0" w:space="0" w:color="auto"/>
          </w:divBdr>
          <w:divsChild>
            <w:div w:id="11963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1199</Words>
  <Characters>6839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dc:creator>
  <cp:keywords/>
  <dc:description/>
  <cp:lastModifiedBy>Пользователь Windows</cp:lastModifiedBy>
  <cp:revision>40</cp:revision>
  <dcterms:created xsi:type="dcterms:W3CDTF">2021-07-22T05:19:00Z</dcterms:created>
  <dcterms:modified xsi:type="dcterms:W3CDTF">2021-08-03T02:31:00Z</dcterms:modified>
</cp:coreProperties>
</file>