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5060F" w14:textId="77777777" w:rsidR="00E249F6" w:rsidRPr="00E249F6" w:rsidRDefault="00E249F6" w:rsidP="00E249F6">
      <w:pPr>
        <w:shd w:val="clear" w:color="auto" w:fill="FFFFFF"/>
        <w:spacing w:before="75" w:after="75" w:line="240" w:lineRule="atLeast"/>
        <w:jc w:val="center"/>
        <w:outlineLvl w:val="0"/>
        <w:rPr>
          <w:rFonts w:ascii="Arial" w:eastAsia="Times New Roman" w:hAnsi="Arial" w:cs="Arial"/>
          <w:b/>
          <w:bCs/>
          <w:color w:val="214559"/>
          <w:kern w:val="36"/>
          <w:sz w:val="30"/>
          <w:szCs w:val="30"/>
          <w:lang w:eastAsia="ru-RU"/>
        </w:rPr>
      </w:pPr>
      <w:r w:rsidRPr="00E249F6">
        <w:rPr>
          <w:rFonts w:ascii="Arial" w:eastAsia="Times New Roman" w:hAnsi="Arial" w:cs="Arial"/>
          <w:b/>
          <w:bCs/>
          <w:color w:val="214559"/>
          <w:kern w:val="36"/>
          <w:sz w:val="30"/>
          <w:szCs w:val="30"/>
          <w:lang w:eastAsia="ru-RU"/>
        </w:rPr>
        <w:t>Памятка по организации дистанционного обучения</w:t>
      </w:r>
    </w:p>
    <w:p w14:paraId="0C86524E" w14:textId="74CCF2F0" w:rsidR="00E249F6" w:rsidRPr="00E249F6" w:rsidRDefault="00E249F6" w:rsidP="00B23628">
      <w:pPr>
        <w:shd w:val="clear" w:color="auto" w:fill="FFFFFF"/>
        <w:spacing w:before="180" w:after="180"/>
        <w:ind w:firstLine="708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С </w:t>
      </w:r>
      <w:r w:rsidRPr="00B23628">
        <w:rPr>
          <w:rFonts w:eastAsia="Times New Roman" w:cs="Times New Roman"/>
          <w:color w:val="212529"/>
          <w:sz w:val="24"/>
          <w:szCs w:val="24"/>
          <w:lang w:eastAsia="ru-RU"/>
        </w:rPr>
        <w:t>1 сентября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2020 г. приостановлены занятия в зданиях школ</w:t>
      </w:r>
      <w:r w:rsidRPr="00B23628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для учащихся 5-11 классов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. Мы подготовили для вас </w:t>
      </w:r>
      <w:r w:rsidRPr="00B23628">
        <w:rPr>
          <w:rFonts w:eastAsia="Times New Roman" w:cs="Times New Roman"/>
          <w:color w:val="212529"/>
          <w:sz w:val="24"/>
          <w:szCs w:val="24"/>
          <w:lang w:eastAsia="ru-RU"/>
        </w:rPr>
        <w:t>памятку, чтобы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не </w:t>
      </w:r>
      <w:r w:rsidRPr="00B23628">
        <w:rPr>
          <w:rFonts w:eastAsia="Times New Roman" w:cs="Times New Roman"/>
          <w:color w:val="212529"/>
          <w:sz w:val="24"/>
          <w:szCs w:val="24"/>
          <w:lang w:eastAsia="ru-RU"/>
        </w:rPr>
        <w:t xml:space="preserve">только не 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отставать от школьной программы, но и провести время с пользой.</w:t>
      </w:r>
    </w:p>
    <w:p w14:paraId="61578C7A" w14:textId="77777777" w:rsidR="00E249F6" w:rsidRPr="00B23628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ДЛЯ РОДИТЕЛЯ</w:t>
      </w:r>
      <w:r w:rsidRPr="00B23628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B23628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1810408C" w14:textId="3049D17D" w:rsidR="00E249F6" w:rsidRPr="00E249F6" w:rsidRDefault="00E249F6" w:rsidP="00B23628">
      <w:pPr>
        <w:shd w:val="clear" w:color="auto" w:fill="FFFFFF"/>
        <w:spacing w:before="180" w:after="180"/>
        <w:ind w:firstLine="708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B23628">
        <w:rPr>
          <w:rFonts w:eastAsia="Times New Roman" w:cs="Times New Roman"/>
          <w:color w:val="212529"/>
          <w:sz w:val="24"/>
          <w:szCs w:val="24"/>
          <w:lang w:eastAsia="ru-RU"/>
        </w:rPr>
        <w:t>Во время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приостановки занятий </w:t>
      </w:r>
      <w:r w:rsidRPr="00B23628">
        <w:rPr>
          <w:rFonts w:eastAsia="Times New Roman" w:cs="Times New Roman"/>
          <w:color w:val="212529"/>
          <w:sz w:val="24"/>
          <w:szCs w:val="24"/>
          <w:lang w:eastAsia="ru-RU"/>
        </w:rPr>
        <w:t xml:space="preserve">в статном режиме 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в зданиях школ классный руководитель и учителя продолжают сопровождать вашего ребенка и помогают организовывать проведение времени с пользой. 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по соблюдению правил профилактики вирусных заболеваний. </w:t>
      </w: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В том числе исключить пребывание детей в местах массового скопления людей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.</w:t>
      </w:r>
    </w:p>
    <w:p w14:paraId="4288F5E7" w14:textId="7F7A203E" w:rsidR="00E249F6" w:rsidRPr="00E249F6" w:rsidRDefault="00E249F6" w:rsidP="00B23628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Задания для вашего ребенка будут размещаться учителями в электронном журнале</w:t>
      </w:r>
      <w:r w:rsidRPr="00B23628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Bilimal.kz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, сообщаться в режиме видеоконференций, общения в мессенджерах. Если у ребенка или у вас возникнут вопросы, вы можете их задать учителю или классному руководителю через информационные ресурсы ZOOM, Whatsapp, Telegram, e-mail и любым другим удобным вам способом. Ваш ребенок также может использовать различные цифровые ресурсы для самообразования.</w:t>
      </w:r>
    </w:p>
    <w:p w14:paraId="6B00B05C" w14:textId="77777777" w:rsidR="00B23628" w:rsidRPr="00B23628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ДЛЯ УЧАЩИХСЯ: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</w:t>
      </w:r>
    </w:p>
    <w:p w14:paraId="1B4E7DDB" w14:textId="0A7D5876" w:rsidR="00E249F6" w:rsidRPr="00E249F6" w:rsidRDefault="00E249F6" w:rsidP="00B23628">
      <w:pPr>
        <w:shd w:val="clear" w:color="auto" w:fill="FFFFFF"/>
        <w:spacing w:before="180" w:after="180"/>
        <w:ind w:firstLine="615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В </w:t>
      </w:r>
      <w:r w:rsidR="00B23628" w:rsidRPr="00B23628">
        <w:rPr>
          <w:rFonts w:eastAsia="Times New Roman" w:cs="Times New Roman"/>
          <w:color w:val="212529"/>
          <w:sz w:val="24"/>
          <w:szCs w:val="24"/>
          <w:lang w:eastAsia="ru-RU"/>
        </w:rPr>
        <w:t xml:space="preserve">Bilimal.kz 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учитель разместит для тебя задания, которые помогут учиться дома и выполнять школьную программу, или просто узнать что-то полезное и интересное. Задания могут быть разные:</w:t>
      </w:r>
    </w:p>
    <w:p w14:paraId="2D3EF35B" w14:textId="147AB6DB" w:rsidR="00E249F6" w:rsidRPr="00E249F6" w:rsidRDefault="00E249F6" w:rsidP="00B23628">
      <w:pPr>
        <w:numPr>
          <w:ilvl w:val="0"/>
          <w:numId w:val="1"/>
        </w:numPr>
        <w:shd w:val="clear" w:color="auto" w:fill="FFFFFF"/>
        <w:spacing w:before="45" w:after="0"/>
        <w:ind w:left="0" w:firstLine="61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E3D4C"/>
          <w:sz w:val="24"/>
          <w:szCs w:val="24"/>
          <w:lang w:eastAsia="ru-RU"/>
        </w:rPr>
        <w:t>Устные (например, прочитать параграф учебника). Для его выполнения зайди в библиотеку электронной школы и выполни задание.</w:t>
      </w:r>
    </w:p>
    <w:p w14:paraId="630AB7C2" w14:textId="7C18014F" w:rsidR="00E249F6" w:rsidRPr="00E249F6" w:rsidRDefault="00E249F6" w:rsidP="00B23628">
      <w:pPr>
        <w:numPr>
          <w:ilvl w:val="0"/>
          <w:numId w:val="1"/>
        </w:numPr>
        <w:shd w:val="clear" w:color="auto" w:fill="FFFFFF"/>
        <w:spacing w:before="45" w:after="0"/>
        <w:ind w:left="0" w:firstLine="61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E3D4C"/>
          <w:sz w:val="24"/>
          <w:szCs w:val="24"/>
          <w:lang w:eastAsia="ru-RU"/>
        </w:rPr>
        <w:t>Электронные (письменные или онлайн). Соблюдай сроки выполнения заданий. Учитель проверит выполненное задание и может выставить отметку или оставить комментарий. Старайся делать задания вовремя, это поможет учителю высоко оценить твою работу. Все твои отметки за задания отображаются в электронном журнале. Если у тебя возникнут вопросы, ты можешь написать сообщение учителю через информационные ресурсы ZOOM, Whatsapp, e-mail. Ты также можешь воспользоваться различными цифровыми ресурсами для самообразования.</w:t>
      </w:r>
    </w:p>
    <w:p w14:paraId="2D38752E" w14:textId="77777777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Но не нужно весь день проводить за компьютером, не забывай про правильное питание, отдых и режим сна.</w:t>
      </w:r>
    </w:p>
    <w:p w14:paraId="69F4282C" w14:textId="77777777" w:rsidR="00E249F6" w:rsidRPr="00E249F6" w:rsidRDefault="00E249F6" w:rsidP="00B23628">
      <w:pPr>
        <w:shd w:val="clear" w:color="auto" w:fill="FFFFFF"/>
        <w:spacing w:before="180" w:after="180"/>
        <w:ind w:firstLine="615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14:paraId="56B5FE3E" w14:textId="77777777" w:rsidR="00E249F6" w:rsidRPr="00E249F6" w:rsidRDefault="00E249F6" w:rsidP="00B23628">
      <w:pPr>
        <w:numPr>
          <w:ilvl w:val="0"/>
          <w:numId w:val="2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Как будет выстроен учебный процесс дистанционного обучения</w:t>
      </w:r>
      <w:r w:rsidRPr="00E249F6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1EE77DB2" w14:textId="7DF0CD28" w:rsidR="00E249F6" w:rsidRPr="00E249F6" w:rsidRDefault="00E249F6" w:rsidP="00B23628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Для реализации модели дистанционного обучения в 1-11 классах использует следующие системы дистанционного обучения: </w:t>
      </w:r>
      <w:r w:rsidR="00B23628" w:rsidRPr="00B23628">
        <w:rPr>
          <w:rFonts w:eastAsia="Times New Roman" w:cs="Times New Roman"/>
          <w:color w:val="212529"/>
          <w:sz w:val="24"/>
          <w:szCs w:val="24"/>
          <w:lang w:eastAsia="ru-RU"/>
        </w:rPr>
        <w:t>Bilimal.kz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, а также</w:t>
      </w:r>
      <w:r w:rsidR="00B23628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упрощенная </w:t>
      </w:r>
      <w:hyperlink r:id="rId5" w:history="1">
        <w:r w:rsidRPr="00E249F6">
          <w:rPr>
            <w:rFonts w:eastAsia="Times New Roman" w:cs="Times New Roman"/>
            <w:sz w:val="24"/>
            <w:szCs w:val="24"/>
            <w:lang w:eastAsia="ru-RU"/>
          </w:rPr>
          <w:t xml:space="preserve">видеоконференцсвязь </w:t>
        </w:r>
        <w:r w:rsidR="00B23628" w:rsidRPr="00E249F6">
          <w:rPr>
            <w:rFonts w:eastAsia="Times New Roman" w:cs="Times New Roman"/>
            <w:color w:val="2E3D4C"/>
            <w:sz w:val="24"/>
            <w:szCs w:val="24"/>
            <w:lang w:eastAsia="ru-RU"/>
          </w:rPr>
          <w:t>ZOOM</w:t>
        </w:r>
        <w:r w:rsidR="00B23628" w:rsidRPr="00E249F6">
          <w:rPr>
            <w:rFonts w:eastAsia="Times New Roman" w:cs="Times New Roman"/>
            <w:sz w:val="24"/>
            <w:szCs w:val="24"/>
            <w:lang w:eastAsia="ru-RU"/>
          </w:rPr>
          <w:t xml:space="preserve"> </w:t>
        </w:r>
      </w:hyperlink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– для организации онлайн конференций и консультаций.</w:t>
      </w:r>
    </w:p>
    <w:p w14:paraId="31CDE218" w14:textId="77777777" w:rsidR="00E249F6" w:rsidRPr="00E249F6" w:rsidRDefault="00E249F6" w:rsidP="00B23628">
      <w:pPr>
        <w:numPr>
          <w:ilvl w:val="0"/>
          <w:numId w:val="3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Во сколько начинается учебный день</w:t>
      </w:r>
      <w:r w:rsidRPr="00E249F6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426770AF" w14:textId="77777777" w:rsidR="00E249F6" w:rsidRPr="00E249F6" w:rsidRDefault="00E249F6" w:rsidP="00B23628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Время </w:t>
      </w:r>
      <w:r w:rsidRPr="00E249F6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начало занятий в 8:00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</w:t>
      </w:r>
      <w:r w:rsidRPr="00E249F6">
        <w:rPr>
          <w:rFonts w:eastAsia="Times New Roman" w:cs="Times New Roman"/>
          <w:sz w:val="24"/>
          <w:szCs w:val="24"/>
          <w:lang w:eastAsia="ru-RU"/>
        </w:rPr>
        <w:t>(смотрите </w:t>
      </w:r>
      <w:hyperlink r:id="rId6" w:history="1">
        <w:r w:rsidRPr="00E249F6">
          <w:rPr>
            <w:rFonts w:eastAsia="Times New Roman" w:cs="Times New Roman"/>
            <w:sz w:val="24"/>
            <w:szCs w:val="24"/>
            <w:lang w:eastAsia="ru-RU"/>
          </w:rPr>
          <w:t>расписание звонков</w:t>
        </w:r>
      </w:hyperlink>
      <w:r w:rsidRPr="00E249F6">
        <w:rPr>
          <w:rFonts w:eastAsia="Times New Roman" w:cs="Times New Roman"/>
          <w:sz w:val="24"/>
          <w:szCs w:val="24"/>
          <w:lang w:eastAsia="ru-RU"/>
        </w:rPr>
        <w:t>)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.</w:t>
      </w:r>
    </w:p>
    <w:p w14:paraId="155ACBBC" w14:textId="77777777" w:rsidR="00E249F6" w:rsidRPr="00E249F6" w:rsidRDefault="00E249F6" w:rsidP="00B23628">
      <w:pPr>
        <w:numPr>
          <w:ilvl w:val="0"/>
          <w:numId w:val="4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Изменится ли расписание</w:t>
      </w:r>
      <w:r w:rsidRPr="00E249F6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57469CD3" w14:textId="0B88C9D1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</w:t>
      </w:r>
      <w:r w:rsidR="00B23628" w:rsidRPr="00B23628">
        <w:rPr>
          <w:rFonts w:eastAsia="Times New Roman" w:cs="Times New Roman"/>
          <w:color w:val="212529"/>
          <w:sz w:val="24"/>
          <w:szCs w:val="24"/>
          <w:lang w:eastAsia="ru-RU"/>
        </w:rPr>
        <w:t>Нет.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Расписание для дистанционного обучения внесено в электронный журнал.</w:t>
      </w:r>
    </w:p>
    <w:p w14:paraId="4AFB26F7" w14:textId="77777777" w:rsidR="00E249F6" w:rsidRPr="00E249F6" w:rsidRDefault="00E249F6" w:rsidP="00B23628">
      <w:pPr>
        <w:numPr>
          <w:ilvl w:val="0"/>
          <w:numId w:val="5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Сколько будет длиться урок</w:t>
      </w:r>
      <w:r w:rsidRPr="00E249F6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2012A32E" w14:textId="08D6FEF2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lastRenderedPageBreak/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 Продолжительность проведения урока </w:t>
      </w:r>
      <w:r w:rsidR="00CF77FD">
        <w:rPr>
          <w:rFonts w:eastAsia="Times New Roman" w:cs="Times New Roman"/>
          <w:color w:val="212529"/>
          <w:sz w:val="24"/>
          <w:szCs w:val="24"/>
          <w:lang w:eastAsia="ru-RU"/>
        </w:rPr>
        <w:t>20-</w:t>
      </w:r>
      <w:r w:rsidR="00AC4BDC">
        <w:rPr>
          <w:rFonts w:eastAsia="Times New Roman" w:cs="Times New Roman"/>
          <w:color w:val="212529"/>
          <w:sz w:val="24"/>
          <w:szCs w:val="24"/>
          <w:lang w:eastAsia="ru-RU"/>
        </w:rPr>
        <w:t>4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0 минут.</w:t>
      </w:r>
    </w:p>
    <w:p w14:paraId="060AE033" w14:textId="77777777" w:rsidR="00E249F6" w:rsidRPr="00E249F6" w:rsidRDefault="00E249F6" w:rsidP="00CF77FD">
      <w:pPr>
        <w:shd w:val="clear" w:color="auto" w:fill="FFFFFF"/>
        <w:spacing w:before="180" w:after="180"/>
        <w:ind w:firstLine="615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Продолжительность электронного занятия непрерывной работы за компьютером (</w:t>
      </w:r>
      <w:r w:rsidRPr="00E249F6">
        <w:rPr>
          <w:rFonts w:eastAsia="Times New Roman" w:cs="Times New Roman"/>
          <w:i/>
          <w:iCs/>
          <w:color w:val="212529"/>
          <w:sz w:val="24"/>
          <w:szCs w:val="24"/>
          <w:lang w:eastAsia="ru-RU"/>
        </w:rPr>
        <w:t>согласно требованием СанПин о продолжительности непрерывного применения технических средств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) не превышает нормы: в 1-2 классе – 20 минут, в 3-4 классе – 25 минут, в 5-6 классе – 30 минут, в 7-11 классе – до 35 минут.</w:t>
      </w:r>
    </w:p>
    <w:p w14:paraId="6A47B8C0" w14:textId="77777777" w:rsidR="00E249F6" w:rsidRPr="00E249F6" w:rsidRDefault="00E249F6" w:rsidP="00B23628">
      <w:pPr>
        <w:numPr>
          <w:ilvl w:val="0"/>
          <w:numId w:val="6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Предполагает ли дистанционное обучение перемены между уроками</w:t>
      </w:r>
      <w:r w:rsidRPr="00E249F6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5C878EBE" w14:textId="77777777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Продолжительность перемен между занятиями составляют 10 минут.</w:t>
      </w:r>
    </w:p>
    <w:p w14:paraId="577BE591" w14:textId="77777777" w:rsidR="00E249F6" w:rsidRPr="00E249F6" w:rsidRDefault="00E249F6" w:rsidP="00B23628">
      <w:pPr>
        <w:numPr>
          <w:ilvl w:val="0"/>
          <w:numId w:val="7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Где и как ребенок будет получать задания?</w:t>
      </w:r>
    </w:p>
    <w:p w14:paraId="4722BDA6" w14:textId="4000F6FA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 Задание ребенок получает в </w:t>
      </w:r>
      <w:r w:rsidR="00CF77FD" w:rsidRPr="00B23628">
        <w:rPr>
          <w:rFonts w:eastAsia="Times New Roman" w:cs="Times New Roman"/>
          <w:color w:val="212529"/>
          <w:sz w:val="24"/>
          <w:szCs w:val="24"/>
          <w:lang w:eastAsia="ru-RU"/>
        </w:rPr>
        <w:t>Bilimal.kz</w:t>
      </w:r>
      <w:r w:rsidR="00CF77FD"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в разделе «Домашнее задание». </w:t>
      </w:r>
      <w:r w:rsidR="00445F35">
        <w:rPr>
          <w:rFonts w:eastAsia="Times New Roman" w:cs="Times New Roman"/>
          <w:color w:val="212529"/>
          <w:sz w:val="24"/>
          <w:szCs w:val="24"/>
          <w:lang w:eastAsia="ru-RU"/>
        </w:rPr>
        <w:t>По необходимости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учитель – предметник выходит на связь в </w:t>
      </w:r>
      <w:r w:rsidR="00CF77FD" w:rsidRPr="00E249F6">
        <w:rPr>
          <w:rFonts w:eastAsia="Times New Roman" w:cs="Times New Roman"/>
          <w:color w:val="212529"/>
          <w:sz w:val="24"/>
          <w:szCs w:val="24"/>
          <w:lang w:eastAsia="ru-RU"/>
        </w:rPr>
        <w:t>видеоконференцию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на встречу с классом, где дает разъяснения по заданию, либо поясняет материал урока к заданиям. Далее обучающийся проделывает работу самостоятельно на электронной платформе и направляет, выполненное задание учителю.</w:t>
      </w:r>
    </w:p>
    <w:p w14:paraId="1AD25835" w14:textId="77777777" w:rsidR="00E249F6" w:rsidRPr="00E249F6" w:rsidRDefault="00E249F6" w:rsidP="00B23628">
      <w:pPr>
        <w:numPr>
          <w:ilvl w:val="0"/>
          <w:numId w:val="8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Какие сроки выполнения задания (классного, домашнего)</w:t>
      </w:r>
      <w:r w:rsidRPr="00E249F6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128EA6FF" w14:textId="77777777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 В электронном журнале в разделе «Домашнее задание» указаны сроки выполнения и сдачи задания учителю. «Классная работа» выполняется во время онлайн урока.</w:t>
      </w:r>
    </w:p>
    <w:p w14:paraId="05A951E4" w14:textId="77777777" w:rsidR="00E249F6" w:rsidRPr="00E249F6" w:rsidRDefault="00E249F6" w:rsidP="00B23628">
      <w:pPr>
        <w:numPr>
          <w:ilvl w:val="0"/>
          <w:numId w:val="9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Как родитель должен контролировать учебный процесс</w:t>
      </w:r>
      <w:r w:rsidRPr="00E249F6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4BB755B8" w14:textId="2404AC20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 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</w:t>
      </w:r>
      <w:r w:rsidR="00445F35">
        <w:rPr>
          <w:rFonts w:eastAsia="Times New Roman" w:cs="Times New Roman"/>
          <w:color w:val="212529"/>
          <w:sz w:val="24"/>
          <w:szCs w:val="24"/>
          <w:lang w:eastAsia="ru-RU"/>
        </w:rPr>
        <w:t>СОР и СОЧ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.</w:t>
      </w:r>
    </w:p>
    <w:p w14:paraId="07503050" w14:textId="62164B5E" w:rsidR="00E249F6" w:rsidRPr="00445F35" w:rsidRDefault="00E249F6" w:rsidP="00445F35">
      <w:pPr>
        <w:pStyle w:val="a7"/>
        <w:numPr>
          <w:ilvl w:val="0"/>
          <w:numId w:val="9"/>
        </w:numPr>
        <w:shd w:val="clear" w:color="auto" w:fill="FFFFFF"/>
        <w:spacing w:before="45" w:after="0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445F35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Как учителя будут оценивать моего ребенка</w:t>
      </w:r>
      <w:r w:rsidRPr="00445F35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2A5A1BAB" w14:textId="0B5A3B00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 Ребенок получает </w:t>
      </w:r>
      <w:r w:rsidR="00445F35">
        <w:rPr>
          <w:rFonts w:eastAsia="Times New Roman" w:cs="Times New Roman"/>
          <w:color w:val="212529"/>
          <w:sz w:val="24"/>
          <w:szCs w:val="24"/>
          <w:lang w:eastAsia="ru-RU"/>
        </w:rPr>
        <w:t>баллы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за выполненное задание:</w:t>
      </w:r>
    </w:p>
    <w:p w14:paraId="5DE44836" w14:textId="77777777" w:rsidR="00E249F6" w:rsidRPr="00E249F6" w:rsidRDefault="00E249F6" w:rsidP="00B23628">
      <w:pPr>
        <w:numPr>
          <w:ilvl w:val="0"/>
          <w:numId w:val="12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E3D4C"/>
          <w:sz w:val="24"/>
          <w:szCs w:val="24"/>
          <w:lang w:eastAsia="ru-RU"/>
        </w:rPr>
        <w:t>на электронной платформе;</w:t>
      </w:r>
    </w:p>
    <w:p w14:paraId="19B31856" w14:textId="77777777" w:rsidR="00E249F6" w:rsidRPr="00E249F6" w:rsidRDefault="00E249F6" w:rsidP="00B23628">
      <w:pPr>
        <w:numPr>
          <w:ilvl w:val="0"/>
          <w:numId w:val="12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E3D4C"/>
          <w:sz w:val="24"/>
          <w:szCs w:val="24"/>
          <w:lang w:eastAsia="ru-RU"/>
        </w:rPr>
        <w:t>в тетради (если задание предполагалось выполнить в тетради).</w:t>
      </w:r>
    </w:p>
    <w:p w14:paraId="06B9511F" w14:textId="4D0C9AAD" w:rsidR="00E249F6" w:rsidRPr="00E249F6" w:rsidRDefault="00E249F6" w:rsidP="00445F35">
      <w:pPr>
        <w:shd w:val="clear" w:color="auto" w:fill="FFFFFF"/>
        <w:spacing w:before="180" w:after="180"/>
        <w:ind w:firstLine="615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Word, PDF, в виде фотографий и т.п. по обратной связи (сообщение учителю) для проверки и </w:t>
      </w:r>
      <w:r w:rsidR="00445F35">
        <w:rPr>
          <w:rFonts w:eastAsia="Times New Roman" w:cs="Times New Roman"/>
          <w:color w:val="212529"/>
          <w:sz w:val="24"/>
          <w:szCs w:val="24"/>
          <w:lang w:eastAsia="ru-RU"/>
        </w:rPr>
        <w:t>выставления ФО на платформ</w:t>
      </w:r>
      <w:r w:rsidR="00EC659C">
        <w:rPr>
          <w:rFonts w:eastAsia="Times New Roman" w:cs="Times New Roman"/>
          <w:color w:val="212529"/>
          <w:sz w:val="24"/>
          <w:szCs w:val="24"/>
          <w:lang w:eastAsia="ru-RU"/>
        </w:rPr>
        <w:t xml:space="preserve">у </w:t>
      </w:r>
      <w:r w:rsidR="00EC659C" w:rsidRPr="00EC659C">
        <w:rPr>
          <w:rFonts w:eastAsia="Times New Roman" w:cs="Times New Roman"/>
          <w:color w:val="212529"/>
          <w:sz w:val="24"/>
          <w:szCs w:val="24"/>
          <w:lang w:eastAsia="ru-RU"/>
        </w:rPr>
        <w:t>SDOT bilimal kz.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>.</w:t>
      </w:r>
    </w:p>
    <w:p w14:paraId="287D8BAF" w14:textId="3453AEBF" w:rsidR="00E249F6" w:rsidRPr="00EC659C" w:rsidRDefault="00E249F6" w:rsidP="00EC659C">
      <w:pPr>
        <w:pStyle w:val="a7"/>
        <w:numPr>
          <w:ilvl w:val="0"/>
          <w:numId w:val="9"/>
        </w:numPr>
        <w:shd w:val="clear" w:color="auto" w:fill="FFFFFF"/>
        <w:spacing w:before="45" w:after="0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C659C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«Отправлю я, например, фото работы ребенка учителю. Потом увижу оценку за нее в электронном журнале. Как мне узнать какие ошибки он допустил? Будет ли обратная связь именно с фото проверенной работы</w:t>
      </w:r>
      <w:r w:rsidRPr="00EC659C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?»</w:t>
      </w:r>
    </w:p>
    <w:p w14:paraId="736486B9" w14:textId="6DBA9075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 В таком случае на </w:t>
      </w:r>
      <w:r w:rsidR="00EC659C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электронный журнал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приходит ответное письмо с комментариями к работе, какие ошибки у ребенка.</w:t>
      </w:r>
    </w:p>
    <w:p w14:paraId="7291525A" w14:textId="1A5B2BD5" w:rsidR="00E249F6" w:rsidRPr="00E249F6" w:rsidRDefault="00E249F6" w:rsidP="00B23628">
      <w:pPr>
        <w:numPr>
          <w:ilvl w:val="0"/>
          <w:numId w:val="15"/>
        </w:numPr>
        <w:shd w:val="clear" w:color="auto" w:fill="FFFFFF"/>
        <w:spacing w:before="45" w:after="0"/>
        <w:ind w:left="975"/>
        <w:jc w:val="both"/>
        <w:rPr>
          <w:rFonts w:eastAsia="Times New Roman" w:cs="Times New Roman"/>
          <w:color w:val="2E3D4C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 xml:space="preserve">Как будет осуществляться подготовка к </w:t>
      </w:r>
      <w:r w:rsidR="00EC659C">
        <w:rPr>
          <w:rFonts w:eastAsia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ЕНТ</w:t>
      </w:r>
      <w:r w:rsidRPr="00E249F6">
        <w:rPr>
          <w:rFonts w:eastAsia="Times New Roman" w:cs="Times New Roman"/>
          <w:b/>
          <w:bCs/>
          <w:color w:val="2E3D4C"/>
          <w:sz w:val="24"/>
          <w:szCs w:val="24"/>
          <w:lang w:eastAsia="ru-RU"/>
        </w:rPr>
        <w:t>?</w:t>
      </w:r>
    </w:p>
    <w:p w14:paraId="4C113D4E" w14:textId="15394A7C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Ответ: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 Подготовка к </w:t>
      </w:r>
      <w:r w:rsidR="00EC659C">
        <w:rPr>
          <w:rFonts w:eastAsia="Times New Roman" w:cs="Times New Roman"/>
          <w:color w:val="212529"/>
          <w:sz w:val="24"/>
          <w:szCs w:val="24"/>
          <w:lang w:eastAsia="ru-RU"/>
        </w:rPr>
        <w:t>ЕНТ</w:t>
      </w:r>
      <w:r w:rsidRPr="00E249F6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осуществляется с помощью дистанционного обучения на платформах, с помощью видео-консультаций, решения тестовых работ.</w:t>
      </w:r>
    </w:p>
    <w:p w14:paraId="4C69C7DB" w14:textId="558B4E50" w:rsidR="00E249F6" w:rsidRPr="00E249F6" w:rsidRDefault="00E249F6" w:rsidP="00B23628">
      <w:pPr>
        <w:shd w:val="clear" w:color="auto" w:fill="FFFFFF"/>
        <w:spacing w:before="180" w:after="180"/>
        <w:jc w:val="both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249F6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Уважаемые родители! Если у Вас остались вопросы, задайте их своему классному руководителю, учителю</w:t>
      </w:r>
      <w:r w:rsidR="00EC659C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,</w:t>
      </w:r>
      <w:r w:rsidRPr="00E249F6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 xml:space="preserve"> администратору.</w:t>
      </w:r>
    </w:p>
    <w:p w14:paraId="4FA78B91" w14:textId="77777777" w:rsidR="00F12C76" w:rsidRDefault="00F12C76" w:rsidP="00E249F6">
      <w:pPr>
        <w:spacing w:after="0"/>
        <w:jc w:val="both"/>
      </w:pPr>
    </w:p>
    <w:sectPr w:rsidR="00F12C76" w:rsidSect="00EC659C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14D8C"/>
    <w:multiLevelType w:val="multilevel"/>
    <w:tmpl w:val="92CE69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32A85"/>
    <w:multiLevelType w:val="multilevel"/>
    <w:tmpl w:val="B9126F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65B12"/>
    <w:multiLevelType w:val="multilevel"/>
    <w:tmpl w:val="13B460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72F2A"/>
    <w:multiLevelType w:val="multilevel"/>
    <w:tmpl w:val="175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A1739"/>
    <w:multiLevelType w:val="multilevel"/>
    <w:tmpl w:val="54BE6D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B1F21"/>
    <w:multiLevelType w:val="multilevel"/>
    <w:tmpl w:val="F46EC5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558D7"/>
    <w:multiLevelType w:val="multilevel"/>
    <w:tmpl w:val="D8549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776C6"/>
    <w:multiLevelType w:val="multilevel"/>
    <w:tmpl w:val="BCDE1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E2945"/>
    <w:multiLevelType w:val="multilevel"/>
    <w:tmpl w:val="D1F6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460A3"/>
    <w:multiLevelType w:val="multilevel"/>
    <w:tmpl w:val="22CC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737F3"/>
    <w:multiLevelType w:val="multilevel"/>
    <w:tmpl w:val="416AF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70D0"/>
    <w:multiLevelType w:val="multilevel"/>
    <w:tmpl w:val="5CA0ED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2C14E7"/>
    <w:multiLevelType w:val="multilevel"/>
    <w:tmpl w:val="409E64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F4006F"/>
    <w:multiLevelType w:val="multilevel"/>
    <w:tmpl w:val="979018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D837F7"/>
    <w:multiLevelType w:val="multilevel"/>
    <w:tmpl w:val="8294D4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14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20"/>
    <w:rsid w:val="00445F35"/>
    <w:rsid w:val="006C0B77"/>
    <w:rsid w:val="008242FF"/>
    <w:rsid w:val="00870751"/>
    <w:rsid w:val="00922C48"/>
    <w:rsid w:val="00A10B20"/>
    <w:rsid w:val="00AC4BDC"/>
    <w:rsid w:val="00B23628"/>
    <w:rsid w:val="00B915B7"/>
    <w:rsid w:val="00CF77FD"/>
    <w:rsid w:val="00E249F6"/>
    <w:rsid w:val="00EA59DF"/>
    <w:rsid w:val="00EC659C"/>
    <w:rsid w:val="00EE4070"/>
    <w:rsid w:val="00F12C76"/>
    <w:rsid w:val="00F4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63D9"/>
  <w15:chartTrackingRefBased/>
  <w15:docId w15:val="{F48E05DF-B1AD-4F58-B1FA-10B00CE3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249F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9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49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9F6"/>
    <w:rPr>
      <w:b/>
      <w:bCs/>
    </w:rPr>
  </w:style>
  <w:style w:type="character" w:styleId="a5">
    <w:name w:val="Emphasis"/>
    <w:basedOn w:val="a0"/>
    <w:uiPriority w:val="20"/>
    <w:qFormat/>
    <w:rsid w:val="00E249F6"/>
    <w:rPr>
      <w:i/>
      <w:iCs/>
    </w:rPr>
  </w:style>
  <w:style w:type="character" w:styleId="a6">
    <w:name w:val="Hyperlink"/>
    <w:basedOn w:val="a0"/>
    <w:uiPriority w:val="99"/>
    <w:semiHidden/>
    <w:unhideWhenUsed/>
    <w:rsid w:val="00E249F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249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44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25.tomsk.ru/index.php/distantsionnoe-obuchenie/raspisanie-zvonkov" TargetMode="Externa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2020-11-13T04:57:00Z</cp:lastPrinted>
  <dcterms:created xsi:type="dcterms:W3CDTF">2020-11-13T04:09:00Z</dcterms:created>
  <dcterms:modified xsi:type="dcterms:W3CDTF">2020-11-13T06:18:00Z</dcterms:modified>
</cp:coreProperties>
</file>