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34" w:rsidRDefault="009F6334" w:rsidP="009F6334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9F6334" w:rsidRDefault="009F6334" w:rsidP="009F633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Беседа </w:t>
      </w:r>
    </w:p>
    <w:p w:rsidR="009F6334" w:rsidRDefault="009F6334" w:rsidP="009F6334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“Ты живёшь среди людей”</w:t>
      </w:r>
    </w:p>
    <w:p w:rsidR="009F6334" w:rsidRDefault="009F6334" w:rsidP="009F6334">
      <w:pPr>
        <w:shd w:val="clear" w:color="auto" w:fill="FFFFFF" w:themeFill="background1"/>
        <w:ind w:firstLine="480"/>
        <w:jc w:val="both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</w:t>
      </w:r>
      <w:r w:rsidRPr="009F6334">
        <w:rPr>
          <w:rFonts w:ascii="Arial" w:hAnsi="Arial" w:cs="Arial"/>
          <w:bCs/>
          <w:sz w:val="28"/>
          <w:szCs w:val="28"/>
        </w:rPr>
        <w:t>с обзором книги</w:t>
      </w:r>
      <w:r w:rsidRPr="009F633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Васильева – Гангнус Л.П. </w:t>
      </w:r>
      <w:r w:rsidRPr="009F6334">
        <w:rPr>
          <w:noProof/>
          <w:sz w:val="28"/>
          <w:szCs w:val="28"/>
        </w:rPr>
        <w:t>Азбука вежливости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p w:rsidR="009F6334" w:rsidRPr="009F6334" w:rsidRDefault="009F6334" w:rsidP="009F6334">
      <w:pPr>
        <w:shd w:val="clear" w:color="auto" w:fill="FFFFFF" w:themeFill="background1"/>
        <w:ind w:firstLine="480"/>
        <w:jc w:val="center"/>
        <w:rPr>
          <w:i/>
          <w:iCs/>
          <w:sz w:val="28"/>
          <w:szCs w:val="28"/>
        </w:rPr>
      </w:pPr>
      <w:r w:rsidRPr="009F6334">
        <w:rPr>
          <w:rFonts w:ascii="Arial" w:hAnsi="Arial" w:cs="Arial"/>
          <w:bCs/>
          <w:sz w:val="28"/>
          <w:szCs w:val="28"/>
        </w:rPr>
        <w:t xml:space="preserve">для учащихся 5- </w:t>
      </w:r>
      <w:proofErr w:type="spellStart"/>
      <w:r w:rsidRPr="009F6334">
        <w:rPr>
          <w:rFonts w:ascii="Arial" w:hAnsi="Arial" w:cs="Arial"/>
          <w:bCs/>
          <w:sz w:val="28"/>
          <w:szCs w:val="28"/>
        </w:rPr>
        <w:t>х</w:t>
      </w:r>
      <w:proofErr w:type="spellEnd"/>
      <w:r w:rsidRPr="009F6334">
        <w:rPr>
          <w:rFonts w:ascii="Arial" w:hAnsi="Arial" w:cs="Arial"/>
          <w:bCs/>
          <w:sz w:val="28"/>
          <w:szCs w:val="28"/>
        </w:rPr>
        <w:t xml:space="preserve"> классов</w:t>
      </w:r>
    </w:p>
    <w:p w:rsidR="009F6334" w:rsidRDefault="009F6334" w:rsidP="009F6334">
      <w:pPr>
        <w:pStyle w:val="a3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“Всё хорошее на земле от солнца,</w:t>
      </w:r>
      <w:r>
        <w:rPr>
          <w:i/>
          <w:iCs/>
          <w:sz w:val="28"/>
          <w:szCs w:val="28"/>
        </w:rPr>
        <w:br/>
        <w:t xml:space="preserve">и всё хорошее от человека”. </w:t>
      </w:r>
      <w:r>
        <w:rPr>
          <w:b/>
          <w:i/>
          <w:iCs/>
          <w:sz w:val="28"/>
          <w:szCs w:val="28"/>
        </w:rPr>
        <w:t>(М.Пришвин)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Жизнь – как местность населена людьми. Не всех ты знаешь в лицо, о некоторых представления не имеешь. Но незримые нити связывают тебя со всеми, их проблемы – твои проблемы. Ты частичка общества, ты как бы молекула вещества, но при этом ты совершенно неповторим. И жизнь твоя, несмотря на её, быть может, внешнее сходство с иной – единственная. Жизнь человека такой экзамен, который не пересдашь.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А.М. Горький в письме к сыну Максиму десятилетнему мальчику писал:</w:t>
      </w:r>
    </w:p>
    <w:p w:rsidR="009F6334" w:rsidRDefault="009F6334" w:rsidP="009F6334">
      <w:pPr>
        <w:pStyle w:val="a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“Ты уехал, а цветы, посаженные тобой, остались и растут. Я смотрю на них, и мне приятно думать, что мой сынишка оставил после себя на Капри нечто хорошее – цветы.</w:t>
      </w:r>
    </w:p>
    <w:p w:rsidR="009F6334" w:rsidRDefault="009F6334" w:rsidP="009F6334">
      <w:pPr>
        <w:pStyle w:val="a3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Вот если бы всегда и везде, всю свою жизнь, ты оставлял для людей только </w:t>
      </w:r>
      <w:proofErr w:type="gramStart"/>
      <w:r>
        <w:rPr>
          <w:b/>
          <w:i/>
          <w:iCs/>
          <w:sz w:val="28"/>
          <w:szCs w:val="28"/>
        </w:rPr>
        <w:t>хорошее</w:t>
      </w:r>
      <w:proofErr w:type="gramEnd"/>
      <w:r>
        <w:rPr>
          <w:b/>
          <w:i/>
          <w:iCs/>
          <w:sz w:val="28"/>
          <w:szCs w:val="28"/>
        </w:rPr>
        <w:t xml:space="preserve"> – цветы, мысли, славные воспоминания о тебе, – легка и приятна была бы твоя жизнь.</w:t>
      </w:r>
    </w:p>
    <w:p w:rsidR="009F6334" w:rsidRDefault="009F6334" w:rsidP="009F6334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>Тогда чувствовал бы себя всем людям нужным. И это чувство сделало бы тебя богатым душой. Знай, что всегда приятнее отдать, чем взять”.</w:t>
      </w:r>
    </w:p>
    <w:p w:rsidR="009F6334" w:rsidRDefault="009F6334" w:rsidP="009F6334">
      <w:pPr>
        <w:pStyle w:val="a3"/>
        <w:rPr>
          <w:i/>
          <w:iCs/>
        </w:rPr>
      </w:pPr>
      <w:r>
        <w:rPr>
          <w:rFonts w:ascii="Arial" w:hAnsi="Arial" w:cs="Arial"/>
        </w:rPr>
        <w:t xml:space="preserve">Только тот заслуживает права называться человеком, кто не жалея сил, помогает другим людям, болеет болью других. 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Быть человеком на земле – это значит оставлять после себя лишь один след – память о добрых делах и нравственно прожитой жизни. 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Взаимовыручка, взаимопонимание, коллективизм стали естественной нормой поведения большинства  людей. Как важно в трудную минуту человеческое участие, внимание.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Задумывались ли вы, ребята, когда об этом? Как вы живёте среди людей, как возвращаете тепло и благодарность тем, которые дарят тепло своей души, дают знания, заботятся о вас.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Оглянитесь вокруг, </w:t>
      </w:r>
      <w:proofErr w:type="gramStart"/>
      <w:r>
        <w:rPr>
          <w:rFonts w:ascii="Arial" w:hAnsi="Arial" w:cs="Arial"/>
        </w:rPr>
        <w:t>повнимательнее</w:t>
      </w:r>
      <w:proofErr w:type="gramEnd"/>
      <w:r>
        <w:rPr>
          <w:rFonts w:ascii="Arial" w:hAnsi="Arial" w:cs="Arial"/>
        </w:rPr>
        <w:t xml:space="preserve"> приглядитесь к своим товарищам.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жизни, к сожалению, есть другие люди, не задумывающиеся о своих поступках. Много дурных примеров. Важно научиться их видеть и противостоять им, вырабатывать в себе нравственный барьер. Вы порой не замечаете, что ваши </w:t>
      </w:r>
      <w:r>
        <w:rPr>
          <w:rFonts w:ascii="Arial" w:hAnsi="Arial" w:cs="Arial"/>
        </w:rPr>
        <w:lastRenderedPageBreak/>
        <w:t>родители, учителя в будничной работе воспитывают вас, делают из вас людей. И вы принимаете это как должное. Плохому никто не учит, но…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Вот на улице идёт компания ребят. Впереди них женщина с девочкой, из портфеля которой выглядывает букварь. Ребята разговаривают на том языке, который не назовёшь литературным.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Женщина обернулась: “Ребята, на улице дети, стыдились бы”.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В ответ ей брошена такая брань, о которой стыдно говорить.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Как объяснить такой поступок? Откуда у них это?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Некоторые ваши сверстники считают, что нагрубить – это геройство. Да и вообще думают, чтобы казаться “настоящим мужчиной”, нужно курить, пить водку, быть </w:t>
      </w:r>
      <w:proofErr w:type="gramStart"/>
      <w:r>
        <w:rPr>
          <w:rFonts w:ascii="Arial" w:hAnsi="Arial" w:cs="Arial"/>
        </w:rPr>
        <w:t>погрубее</w:t>
      </w:r>
      <w:proofErr w:type="gramEnd"/>
      <w:r>
        <w:rPr>
          <w:rFonts w:ascii="Arial" w:hAnsi="Arial" w:cs="Arial"/>
        </w:rPr>
        <w:t xml:space="preserve">. Тренируют себя на “настоящего мужчину” в подъездах и закоулках домов, курят, рассказывают истории с уголовным оттенком. В этих компаниях всегда есть заводила “душа компании”, этакий сплёвывающий, небрежный, </w:t>
      </w:r>
      <w:proofErr w:type="spellStart"/>
      <w:r>
        <w:rPr>
          <w:rFonts w:ascii="Arial" w:hAnsi="Arial" w:cs="Arial"/>
        </w:rPr>
        <w:t>блатноватый</w:t>
      </w:r>
      <w:proofErr w:type="spellEnd"/>
      <w:r>
        <w:rPr>
          <w:rFonts w:ascii="Arial" w:hAnsi="Arial" w:cs="Arial"/>
        </w:rPr>
        <w:t>, как бы очень взрослый парень.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 этом мире словно вечный безлунный вечер, тьма города, его тень. </w:t>
      </w:r>
      <w:proofErr w:type="gramStart"/>
      <w:r>
        <w:rPr>
          <w:rFonts w:ascii="Arial" w:hAnsi="Arial" w:cs="Arial"/>
        </w:rPr>
        <w:t>Кажется</w:t>
      </w:r>
      <w:proofErr w:type="gramEnd"/>
      <w:r>
        <w:rPr>
          <w:rFonts w:ascii="Arial" w:hAnsi="Arial" w:cs="Arial"/>
        </w:rPr>
        <w:t xml:space="preserve"> и солнце сюда не заходит, также как не доходят до них хорошие стихи, песни, свет нормального деятельного мира. За парнями и девушками этого мира следят детские комнаты милиции, ставят на учёт, убеждают, изолируют от общества в колонии.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Задумывались ли вы, ребята, о своём поведении, своих поступках? </w:t>
      </w:r>
    </w:p>
    <w:p w:rsidR="009F6334" w:rsidRDefault="009F6334" w:rsidP="009F633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Вы живёте среди людей. Каждый ваш поступок отражается на людях. Знайте, что есть граница между тем, что вам хочется и тем, что можно. Ваши желанья – это радость и слёзы </w:t>
      </w:r>
      <w:proofErr w:type="gramStart"/>
      <w:r>
        <w:rPr>
          <w:rFonts w:ascii="Arial" w:hAnsi="Arial" w:cs="Arial"/>
        </w:rPr>
        <w:t>ваших</w:t>
      </w:r>
      <w:proofErr w:type="gramEnd"/>
      <w:r>
        <w:rPr>
          <w:rFonts w:ascii="Arial" w:hAnsi="Arial" w:cs="Arial"/>
        </w:rPr>
        <w:t xml:space="preserve"> близких. Проверяйте свои поступки сознанием: не причиняете ли вы зла, неприятностей, неудо</w:t>
      </w:r>
      <w:proofErr w:type="gramStart"/>
      <w:r>
        <w:rPr>
          <w:rFonts w:ascii="Arial" w:hAnsi="Arial" w:cs="Arial"/>
        </w:rPr>
        <w:t>бств др</w:t>
      </w:r>
      <w:proofErr w:type="gramEnd"/>
      <w:r>
        <w:rPr>
          <w:rFonts w:ascii="Arial" w:hAnsi="Arial" w:cs="Arial"/>
        </w:rPr>
        <w:t>угим людям. Делайте так, чтобы людям, которые вас окружают, было хорошо. И когда идёте в школу, то знайте, что вы гражданин Казахстана, отправляющийся по важному государственному заданию “Приобретать знания”. Успехов вам в этом пути.</w:t>
      </w:r>
    </w:p>
    <w:p w:rsidR="001A39E5" w:rsidRDefault="009F6334" w:rsidP="009F6334">
      <w:pPr>
        <w:rPr>
          <w:rFonts w:ascii="Arial" w:hAnsi="Arial" w:cs="Arial"/>
        </w:rPr>
      </w:pPr>
      <w:r>
        <w:rPr>
          <w:rFonts w:ascii="Arial" w:hAnsi="Arial" w:cs="Arial"/>
        </w:rPr>
        <w:t>А теперь я хочу вас  познакомить  с книгой</w:t>
      </w:r>
      <w:r w:rsidR="00396CE1">
        <w:rPr>
          <w:rFonts w:ascii="Arial" w:hAnsi="Arial" w:cs="Arial"/>
        </w:rPr>
        <w:t xml:space="preserve">, так же предлагаю прочитать  книгу на сайте школы </w:t>
      </w:r>
    </w:p>
    <w:p w:rsidR="00396CE1" w:rsidRDefault="00396CE1" w:rsidP="00396CE1">
      <w:pPr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 xml:space="preserve">Лена </w:t>
      </w:r>
      <w:proofErr w:type="spellStart"/>
      <w:r>
        <w:rPr>
          <w:rFonts w:ascii="Arial" w:hAnsi="Arial" w:cs="Arial"/>
        </w:rPr>
        <w:t>Вервицкая</w:t>
      </w:r>
      <w:proofErr w:type="spellEnd"/>
      <w:r>
        <w:rPr>
          <w:rFonts w:ascii="Arial" w:hAnsi="Arial" w:cs="Arial"/>
        </w:rPr>
        <w:t>. Этикет для школьников</w:t>
      </w:r>
    </w:p>
    <w:p w:rsidR="009F6334" w:rsidRDefault="009F6334" w:rsidP="009F633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-70485</wp:posOffset>
            </wp:positionH>
            <wp:positionV relativeFrom="margin">
              <wp:posOffset>6204585</wp:posOffset>
            </wp:positionV>
            <wp:extent cx="1838325" cy="2619375"/>
            <wp:effectExtent l="19050" t="0" r="9525" b="0"/>
            <wp:wrapSquare wrapText="bothSides"/>
            <wp:docPr id="3" name="Рисунок 1" descr="Азбука вежли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збука вежливо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334" w:rsidRDefault="009F6334" w:rsidP="009F6334">
      <w:pPr>
        <w:rPr>
          <w:rFonts w:ascii="Arial" w:hAnsi="Arial" w:cs="Arial"/>
        </w:rPr>
      </w:pPr>
    </w:p>
    <w:p w:rsidR="009F6334" w:rsidRPr="00AD36EA" w:rsidRDefault="009F6334" w:rsidP="009F6334">
      <w:pPr>
        <w:shd w:val="clear" w:color="auto" w:fill="FFFFFF" w:themeFill="background1"/>
        <w:ind w:firstLine="480"/>
        <w:jc w:val="both"/>
        <w:rPr>
          <w:noProof/>
          <w:sz w:val="28"/>
          <w:szCs w:val="28"/>
        </w:rPr>
      </w:pPr>
      <w:r w:rsidRPr="00AD36EA">
        <w:rPr>
          <w:noProof/>
          <w:sz w:val="28"/>
          <w:szCs w:val="28"/>
        </w:rPr>
        <w:t>Васильева – Гангнус Л.П.</w:t>
      </w:r>
    </w:p>
    <w:p w:rsidR="009F6334" w:rsidRPr="00AD36EA" w:rsidRDefault="009F6334" w:rsidP="009F6334">
      <w:pPr>
        <w:shd w:val="clear" w:color="auto" w:fill="FFFFFF" w:themeFill="background1"/>
        <w:ind w:firstLine="480"/>
        <w:jc w:val="both"/>
        <w:rPr>
          <w:noProof/>
          <w:sz w:val="28"/>
          <w:szCs w:val="28"/>
        </w:rPr>
      </w:pPr>
      <w:r w:rsidRPr="00AD36EA">
        <w:rPr>
          <w:noProof/>
          <w:sz w:val="28"/>
          <w:szCs w:val="28"/>
        </w:rPr>
        <w:t xml:space="preserve">         Азбука вежливостию- 3 –е изд.- М.: Педагогика,1988.- 144с.:ил.</w:t>
      </w:r>
    </w:p>
    <w:p w:rsidR="009F6334" w:rsidRDefault="009F6334" w:rsidP="009F6334">
      <w:pPr>
        <w:shd w:val="clear" w:color="auto" w:fill="FFFFFF" w:themeFill="background1"/>
        <w:jc w:val="both"/>
        <w:rPr>
          <w:sz w:val="28"/>
          <w:szCs w:val="28"/>
        </w:rPr>
      </w:pPr>
    </w:p>
    <w:p w:rsidR="009F6334" w:rsidRPr="000E2A10" w:rsidRDefault="009F6334" w:rsidP="009F6334">
      <w:pPr>
        <w:shd w:val="clear" w:color="auto" w:fill="FFFFFF" w:themeFill="background1"/>
        <w:ind w:firstLine="480"/>
        <w:jc w:val="both"/>
        <w:rPr>
          <w:sz w:val="28"/>
          <w:szCs w:val="28"/>
        </w:rPr>
      </w:pPr>
      <w:r w:rsidRPr="000E2A10">
        <w:rPr>
          <w:sz w:val="28"/>
          <w:szCs w:val="28"/>
        </w:rPr>
        <w:t>А зачем вообще учить ребенка вежливости? Разве так уж важно говорить все эти «здравствуйте», «спасибо», «пожалуйста». Ведь именно эти слова в основном ассоциируются у нас с понятием «вежливость». Людмил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Васильева-Гангнус</w:t>
      </w:r>
      <w:proofErr w:type="spellEnd"/>
      <w:r>
        <w:rPr>
          <w:sz w:val="28"/>
          <w:szCs w:val="28"/>
        </w:rPr>
        <w:t xml:space="preserve">  д</w:t>
      </w:r>
      <w:r w:rsidRPr="000E2A10">
        <w:rPr>
          <w:sz w:val="28"/>
          <w:szCs w:val="28"/>
        </w:rPr>
        <w:t xml:space="preserve">ля нее вежливость — это не </w:t>
      </w:r>
      <w:r w:rsidRPr="000E2A10">
        <w:rPr>
          <w:sz w:val="28"/>
          <w:szCs w:val="28"/>
        </w:rPr>
        <w:lastRenderedPageBreak/>
        <w:t>только «вежливые слова», но и спокойный негромкий голос, соблюдение правил этикета, уважение к собеседнику</w:t>
      </w:r>
      <w:proofErr w:type="gramStart"/>
      <w:r w:rsidRPr="000E2A10">
        <w:rPr>
          <w:sz w:val="28"/>
          <w:szCs w:val="28"/>
        </w:rPr>
        <w:t>… Т</w:t>
      </w:r>
      <w:proofErr w:type="gramEnd"/>
      <w:r w:rsidRPr="000E2A10">
        <w:rPr>
          <w:sz w:val="28"/>
          <w:szCs w:val="28"/>
        </w:rPr>
        <w:t>о есть то, что в давние времена называлось «хорошие манеры».</w:t>
      </w:r>
    </w:p>
    <w:p w:rsidR="009F6334" w:rsidRDefault="009F6334" w:rsidP="009F6334">
      <w:pPr>
        <w:shd w:val="clear" w:color="auto" w:fill="FFFFFF" w:themeFill="background1"/>
        <w:jc w:val="both"/>
        <w:rPr>
          <w:sz w:val="28"/>
          <w:szCs w:val="28"/>
        </w:rPr>
      </w:pPr>
      <w:r w:rsidRPr="000E2A10">
        <w:rPr>
          <w:sz w:val="28"/>
          <w:szCs w:val="28"/>
        </w:rPr>
        <w:t>Азбука вежливости — не совсем обычная книга. Мало того, что под одной обложкой в ней скрываются две сказки: одна — про невежливого мальчика Алешу, другая — про невежливых гномов. Дети учатся быть вежливыми, следя за приключениями (точнее, злоключениями) мальчика Алеши. А родители получают педагогические пояснения и советы. При этом стиль с</w:t>
      </w:r>
      <w:r>
        <w:rPr>
          <w:sz w:val="28"/>
          <w:szCs w:val="28"/>
        </w:rPr>
        <w:t>казки</w:t>
      </w:r>
      <w:r w:rsidRPr="000E2A10">
        <w:rPr>
          <w:sz w:val="28"/>
          <w:szCs w:val="28"/>
        </w:rPr>
        <w:t xml:space="preserve"> далек от всякого назидания. После каждой главы есть небольшой раздел для взрослых, где содержатся весьма интересные советы по воспитанию детей с помощью… праздника и сказки. Таким образом, эту книгу можно назвать пособием по воспитанию вежливости.</w:t>
      </w:r>
    </w:p>
    <w:p w:rsidR="009F6334" w:rsidRPr="00FE1384" w:rsidRDefault="009F6334" w:rsidP="009F6334">
      <w:pPr>
        <w:shd w:val="clear" w:color="auto" w:fill="FFFFFF" w:themeFill="background1"/>
        <w:jc w:val="both"/>
        <w:rPr>
          <w:sz w:val="28"/>
          <w:szCs w:val="28"/>
        </w:rPr>
      </w:pPr>
      <w:r w:rsidRPr="00FE1384">
        <w:rPr>
          <w:sz w:val="28"/>
          <w:szCs w:val="28"/>
          <w:shd w:val="clear" w:color="auto" w:fill="FFFFFF"/>
        </w:rPr>
        <w:t>Книге АЗБУКА ВЕЖЛИВОСТИ уже более 30 лет. Опытные педагоги и воспитатели утверждают, что она и до сегодняшнего дня не потеряла своей актуальности. В игровой форме, путешествуя по сказочному городу и попадая в переделки с забавными героями этой книги, ребенок постигает основы социальной адаптации, этикета и навыки общения</w:t>
      </w:r>
      <w:r>
        <w:rPr>
          <w:sz w:val="28"/>
          <w:szCs w:val="28"/>
          <w:shd w:val="clear" w:color="auto" w:fill="FFFFFF"/>
        </w:rPr>
        <w:t>.</w:t>
      </w: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/>
    <w:p w:rsidR="009F6334" w:rsidRDefault="00547528" w:rsidP="009F633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91025" cy="3293269"/>
            <wp:effectExtent l="19050" t="0" r="9525" b="0"/>
            <wp:docPr id="1" name="Рисунок 1" descr="C:\Users\Admin\Desktop\WhatsApp Image 2021-04-16 at 13.17.0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1-04-16 at 13.17.03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293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34" w:rsidRDefault="009F6334" w:rsidP="009F6334">
      <w:pPr>
        <w:rPr>
          <w:rFonts w:ascii="Arial" w:hAnsi="Arial" w:cs="Arial"/>
        </w:rPr>
      </w:pPr>
    </w:p>
    <w:p w:rsidR="00547528" w:rsidRDefault="00547528" w:rsidP="009F6334">
      <w:pPr>
        <w:rPr>
          <w:rFonts w:ascii="Arial" w:hAnsi="Arial" w:cs="Arial"/>
        </w:rPr>
      </w:pPr>
    </w:p>
    <w:p w:rsidR="00547528" w:rsidRDefault="00547528" w:rsidP="009F6334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914900" cy="3686175"/>
            <wp:effectExtent l="19050" t="0" r="0" b="0"/>
            <wp:docPr id="2" name="Рисунок 2" descr="C:\Users\Admin\Desktop\WhatsApp Image 2021-04-16 at 13.17.0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1-04-16 at 13.17.03 (4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rPr>
          <w:rFonts w:ascii="Arial" w:hAnsi="Arial" w:cs="Arial"/>
        </w:rPr>
      </w:pPr>
    </w:p>
    <w:p w:rsidR="009F6334" w:rsidRDefault="009F6334" w:rsidP="009F6334">
      <w:pPr>
        <w:shd w:val="clear" w:color="auto" w:fill="FFFFFF" w:themeFill="background1"/>
        <w:ind w:firstLine="480"/>
        <w:jc w:val="both"/>
        <w:rPr>
          <w:noProof/>
        </w:rPr>
      </w:pPr>
    </w:p>
    <w:p w:rsidR="009F6334" w:rsidRDefault="009F6334" w:rsidP="009F6334">
      <w:pPr>
        <w:shd w:val="clear" w:color="auto" w:fill="FFFFFF" w:themeFill="background1"/>
        <w:ind w:firstLine="480"/>
        <w:jc w:val="both"/>
        <w:rPr>
          <w:noProof/>
        </w:rPr>
      </w:pPr>
    </w:p>
    <w:sectPr w:rsidR="009F6334" w:rsidSect="001A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334"/>
    <w:rsid w:val="001A39E5"/>
    <w:rsid w:val="00396CE1"/>
    <w:rsid w:val="00547528"/>
    <w:rsid w:val="00564DAA"/>
    <w:rsid w:val="009F6334"/>
    <w:rsid w:val="00C75765"/>
    <w:rsid w:val="00DE0689"/>
    <w:rsid w:val="00EE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334"/>
    <w:pPr>
      <w:spacing w:before="100" w:beforeAutospacing="1" w:after="100" w:afterAutospacing="1"/>
    </w:pPr>
  </w:style>
  <w:style w:type="paragraph" w:customStyle="1" w:styleId="title">
    <w:name w:val="title"/>
    <w:basedOn w:val="a"/>
    <w:rsid w:val="009F633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475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5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798</Words>
  <Characters>4549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2021-04-16T03:49:00Z</dcterms:created>
  <dcterms:modified xsi:type="dcterms:W3CDTF">2021-04-16T07:20:00Z</dcterms:modified>
</cp:coreProperties>
</file>