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7C" w:rsidRPr="00492A28" w:rsidRDefault="00080F7C" w:rsidP="00080F7C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b/>
          <w:color w:val="000000" w:themeColor="text1"/>
          <w:sz w:val="28"/>
          <w:szCs w:val="28"/>
          <w:lang w:val="kk-KZ"/>
        </w:rPr>
      </w:pPr>
      <w:r w:rsidRPr="00492A28">
        <w:rPr>
          <w:b/>
          <w:color w:val="000000" w:themeColor="text1"/>
          <w:sz w:val="28"/>
          <w:szCs w:val="28"/>
          <w:lang w:val="kk-KZ"/>
        </w:rPr>
        <w:t>Справка  о проведенной  беседе</w:t>
      </w:r>
    </w:p>
    <w:p w:rsidR="00080F7C" w:rsidRDefault="00080F7C" w:rsidP="00080F7C">
      <w:pPr>
        <w:pStyle w:val="a3"/>
        <w:shd w:val="clear" w:color="auto" w:fill="FFFFFF"/>
        <w:spacing w:before="0" w:beforeAutospacing="0" w:after="150" w:afterAutospacing="0" w:line="238" w:lineRule="atLeast"/>
        <w:rPr>
          <w:color w:val="000000" w:themeColor="text1"/>
          <w:sz w:val="28"/>
          <w:szCs w:val="28"/>
          <w:lang w:val="kk-KZ"/>
        </w:rPr>
      </w:pPr>
      <w:r w:rsidRPr="00492A28">
        <w:rPr>
          <w:b/>
          <w:color w:val="000000" w:themeColor="text1"/>
          <w:sz w:val="28"/>
          <w:szCs w:val="28"/>
        </w:rPr>
        <w:t>4  февраля  2021  года  социальным  педагогом  Бейсекеевой З.Р.   с учащимися  9-х классов  проведена   беседа на тему «</w:t>
      </w:r>
      <w:r w:rsidRPr="00492A28">
        <w:rPr>
          <w:b/>
          <w:color w:val="000000" w:themeColor="text1"/>
          <w:sz w:val="28"/>
          <w:szCs w:val="28"/>
          <w:lang w:val="kk-KZ"/>
        </w:rPr>
        <w:t>Алкоголь и подросток»</w:t>
      </w:r>
      <w:proofErr w:type="gramStart"/>
      <w:r>
        <w:rPr>
          <w:color w:val="000000" w:themeColor="text1"/>
          <w:sz w:val="28"/>
          <w:szCs w:val="28"/>
          <w:lang w:val="kk-KZ"/>
        </w:rPr>
        <w:t xml:space="preserve">  ,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в ходе которой  пояснено, что о</w:t>
      </w:r>
      <w:r w:rsidRPr="000C064D">
        <w:rPr>
          <w:color w:val="000000" w:themeColor="text1"/>
          <w:sz w:val="28"/>
          <w:szCs w:val="28"/>
        </w:rPr>
        <w:t xml:space="preserve"> вреде алкоголя широко известно, однако чаще вспоминают о том, как губительно он влияет на здоровье человека, состояние внутренних органов. Вместе с тем употребление спиртного ведет не только к различным внутренним заболеваниям – алкоголь нарушает всю жизнедеятельность человека, «ставя» свое клеймо на любых его действиях, поступках, взаимоотношениях с окружающими и т.д. Объясняется это тем, что, прежде чем оказать повреждающее воздействие на печень или желудок, алкоголь отравляет психику человека, его душу. Если бы спиртные напитки действовали только на внутренние органы, </w:t>
      </w:r>
      <w:proofErr w:type="gramStart"/>
      <w:r w:rsidRPr="000C064D">
        <w:rPr>
          <w:color w:val="000000" w:themeColor="text1"/>
          <w:sz w:val="28"/>
          <w:szCs w:val="28"/>
        </w:rPr>
        <w:t>то</w:t>
      </w:r>
      <w:proofErr w:type="gramEnd"/>
      <w:r w:rsidRPr="000C064D">
        <w:rPr>
          <w:color w:val="000000" w:themeColor="text1"/>
          <w:sz w:val="28"/>
          <w:szCs w:val="28"/>
        </w:rPr>
        <w:t xml:space="preserve"> как мы могли бы объяснить такие явления, как преступления, совершенные в состоянии опьянения, дорожно-транспортные происшествия и аварии, виновниками которых являются пьяные, распад семей и т.д.? Дело в том, что систематическое употребление алкоголя ведет его к утрате им социально ценных качеств, делает его неполноценным членом общества, нередко опасным для других людей.</w:t>
      </w:r>
    </w:p>
    <w:p w:rsidR="00080F7C" w:rsidRPr="00492A28" w:rsidRDefault="00080F7C" w:rsidP="00080F7C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609850" cy="1956340"/>
            <wp:effectExtent l="19050" t="0" r="0" b="0"/>
            <wp:docPr id="1" name="Рисунок 1" descr="C:\Users\Зере\Desktop\27eebfe6-6be2-4492-b508-9b2d9e5733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7eebfe6-6be2-4492-b508-9b2d9e5733b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98" cy="195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686050" cy="2013460"/>
            <wp:effectExtent l="19050" t="0" r="0" b="0"/>
            <wp:docPr id="2" name="Рисунок 2" descr="C:\Users\Зере\Desktop\24ea01e4-619a-47be-90d8-b2d044a0f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4ea01e4-619a-47be-90d8-b2d044a0f3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838450" cy="2127699"/>
            <wp:effectExtent l="19050" t="0" r="0" b="0"/>
            <wp:docPr id="3" name="Рисунок 3" descr="C:\Users\Зере\Desktop\16b0de93-8d2d-4750-a795-34cd2bcada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16b0de93-8d2d-4750-a795-34cd2bcadaa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F7C">
        <w:rPr>
          <w:color w:val="000000" w:themeColor="text1"/>
          <w:sz w:val="28"/>
          <w:szCs w:val="28"/>
          <w:lang w:val="kk-KZ"/>
        </w:rPr>
        <w:drawing>
          <wp:inline distT="0" distB="0" distL="0" distR="0">
            <wp:extent cx="2744669" cy="2057400"/>
            <wp:effectExtent l="19050" t="0" r="0" b="0"/>
            <wp:docPr id="7" name="Рисунок 5" descr="C:\Users\Зере\Desktop\ccc8c785-1774-4c45-8dec-efcbabb5c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ccc8c785-1774-4c45-8dec-efcbabb5c5b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6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F7C" w:rsidRDefault="00080F7C" w:rsidP="00080F7C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color w:val="000000" w:themeColor="text1"/>
          <w:sz w:val="28"/>
          <w:szCs w:val="28"/>
          <w:lang w:val="kk-KZ"/>
        </w:rPr>
      </w:pPr>
      <w:r w:rsidRPr="00492A28">
        <w:rPr>
          <w:color w:val="000000" w:themeColor="text1"/>
          <w:sz w:val="28"/>
          <w:szCs w:val="28"/>
          <w:lang w:val="kk-KZ"/>
        </w:rPr>
        <w:lastRenderedPageBreak/>
        <w:drawing>
          <wp:inline distT="0" distB="0" distL="0" distR="0">
            <wp:extent cx="3113166" cy="2333625"/>
            <wp:effectExtent l="19050" t="0" r="0" b="0"/>
            <wp:docPr id="6" name="Рисунок 4" descr="C:\Users\Зере\Desktop\a3703067-85ad-4d72-b273-328642875b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a3703067-85ad-4d72-b273-328642875bd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166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F7C" w:rsidRDefault="00080F7C" w:rsidP="00080F7C">
      <w:pPr>
        <w:pStyle w:val="a3"/>
        <w:shd w:val="clear" w:color="auto" w:fill="FFFFFF"/>
        <w:spacing w:before="0" w:beforeAutospacing="0" w:after="150" w:afterAutospacing="0" w:line="238" w:lineRule="atLeast"/>
        <w:rPr>
          <w:color w:val="000000" w:themeColor="text1"/>
          <w:sz w:val="28"/>
          <w:szCs w:val="28"/>
          <w:lang w:val="kk-KZ"/>
        </w:rPr>
      </w:pPr>
    </w:p>
    <w:p w:rsidR="00080F7C" w:rsidRDefault="00080F7C" w:rsidP="00080F7C">
      <w:pPr>
        <w:pStyle w:val="a3"/>
        <w:shd w:val="clear" w:color="auto" w:fill="FFFFFF"/>
        <w:spacing w:before="0" w:beforeAutospacing="0" w:after="150" w:afterAutospacing="0" w:line="238" w:lineRule="atLeast"/>
        <w:rPr>
          <w:color w:val="000000" w:themeColor="text1"/>
          <w:sz w:val="28"/>
          <w:szCs w:val="28"/>
          <w:lang w:val="kk-KZ"/>
        </w:rPr>
      </w:pPr>
    </w:p>
    <w:p w:rsidR="00080F7C" w:rsidRDefault="00080F7C" w:rsidP="00080F7C">
      <w:pPr>
        <w:pStyle w:val="a3"/>
        <w:shd w:val="clear" w:color="auto" w:fill="FFFFFF"/>
        <w:spacing w:before="0" w:beforeAutospacing="0" w:after="150" w:afterAutospacing="0" w:line="238" w:lineRule="atLeast"/>
        <w:rPr>
          <w:color w:val="000000" w:themeColor="text1"/>
          <w:sz w:val="28"/>
          <w:szCs w:val="28"/>
          <w:lang w:val="kk-KZ"/>
        </w:rPr>
      </w:pP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0F7C"/>
    <w:rsid w:val="0000026E"/>
    <w:rsid w:val="00002757"/>
    <w:rsid w:val="00002FF6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246C"/>
    <w:rsid w:val="00045AC3"/>
    <w:rsid w:val="00047836"/>
    <w:rsid w:val="00050DAA"/>
    <w:rsid w:val="00057148"/>
    <w:rsid w:val="000622EA"/>
    <w:rsid w:val="00062878"/>
    <w:rsid w:val="00062B2C"/>
    <w:rsid w:val="00063586"/>
    <w:rsid w:val="00063F91"/>
    <w:rsid w:val="00065032"/>
    <w:rsid w:val="00065724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B9"/>
    <w:rsid w:val="00080F7C"/>
    <w:rsid w:val="000839FE"/>
    <w:rsid w:val="00085AA4"/>
    <w:rsid w:val="000860C5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56CB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63145"/>
    <w:rsid w:val="0016452D"/>
    <w:rsid w:val="00164962"/>
    <w:rsid w:val="0016628E"/>
    <w:rsid w:val="0016799C"/>
    <w:rsid w:val="0017140A"/>
    <w:rsid w:val="00171FA3"/>
    <w:rsid w:val="00186268"/>
    <w:rsid w:val="00186751"/>
    <w:rsid w:val="001867D7"/>
    <w:rsid w:val="00187C7B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200D30"/>
    <w:rsid w:val="00201F9C"/>
    <w:rsid w:val="0020274D"/>
    <w:rsid w:val="002036AC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33100"/>
    <w:rsid w:val="00233D95"/>
    <w:rsid w:val="00234335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282"/>
    <w:rsid w:val="00294068"/>
    <w:rsid w:val="002956F9"/>
    <w:rsid w:val="00296156"/>
    <w:rsid w:val="00297904"/>
    <w:rsid w:val="002A2A39"/>
    <w:rsid w:val="002A6AF5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D0187"/>
    <w:rsid w:val="002D1B52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30083A"/>
    <w:rsid w:val="00300941"/>
    <w:rsid w:val="003060BC"/>
    <w:rsid w:val="003069A8"/>
    <w:rsid w:val="00307392"/>
    <w:rsid w:val="003100CD"/>
    <w:rsid w:val="003127D3"/>
    <w:rsid w:val="003129A5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C56"/>
    <w:rsid w:val="00335D5E"/>
    <w:rsid w:val="00341688"/>
    <w:rsid w:val="00344417"/>
    <w:rsid w:val="00345990"/>
    <w:rsid w:val="00347BF6"/>
    <w:rsid w:val="00355B71"/>
    <w:rsid w:val="0035627D"/>
    <w:rsid w:val="003562C2"/>
    <w:rsid w:val="00357B48"/>
    <w:rsid w:val="003620F5"/>
    <w:rsid w:val="00363DCB"/>
    <w:rsid w:val="00367CAA"/>
    <w:rsid w:val="00370D07"/>
    <w:rsid w:val="003729BA"/>
    <w:rsid w:val="003756E1"/>
    <w:rsid w:val="00376589"/>
    <w:rsid w:val="003765AC"/>
    <w:rsid w:val="0037797E"/>
    <w:rsid w:val="00382FC2"/>
    <w:rsid w:val="00384A45"/>
    <w:rsid w:val="00387CE1"/>
    <w:rsid w:val="00391421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C3085"/>
    <w:rsid w:val="003C33B9"/>
    <w:rsid w:val="003C3582"/>
    <w:rsid w:val="003C718C"/>
    <w:rsid w:val="003C7896"/>
    <w:rsid w:val="003D0CF9"/>
    <w:rsid w:val="003D2248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20329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118C"/>
    <w:rsid w:val="004725C3"/>
    <w:rsid w:val="00473CD0"/>
    <w:rsid w:val="00475E67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8BF"/>
    <w:rsid w:val="004C22D5"/>
    <w:rsid w:val="004C3181"/>
    <w:rsid w:val="004C6EDD"/>
    <w:rsid w:val="004D07AF"/>
    <w:rsid w:val="004D6EA1"/>
    <w:rsid w:val="004D700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7817"/>
    <w:rsid w:val="005122D9"/>
    <w:rsid w:val="005150E9"/>
    <w:rsid w:val="00515715"/>
    <w:rsid w:val="00517C9D"/>
    <w:rsid w:val="00520CF1"/>
    <w:rsid w:val="005271B2"/>
    <w:rsid w:val="005278D3"/>
    <w:rsid w:val="00530EC0"/>
    <w:rsid w:val="005310F2"/>
    <w:rsid w:val="00531727"/>
    <w:rsid w:val="00532275"/>
    <w:rsid w:val="00534E9D"/>
    <w:rsid w:val="00535141"/>
    <w:rsid w:val="005405FB"/>
    <w:rsid w:val="005422FA"/>
    <w:rsid w:val="00545FA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122A"/>
    <w:rsid w:val="00593442"/>
    <w:rsid w:val="00593DBF"/>
    <w:rsid w:val="00595515"/>
    <w:rsid w:val="00595B26"/>
    <w:rsid w:val="00595B4C"/>
    <w:rsid w:val="00597718"/>
    <w:rsid w:val="005A1697"/>
    <w:rsid w:val="005A726A"/>
    <w:rsid w:val="005B06C2"/>
    <w:rsid w:val="005B147A"/>
    <w:rsid w:val="005B5D0D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1260"/>
    <w:rsid w:val="00623DDD"/>
    <w:rsid w:val="006244CA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812FB"/>
    <w:rsid w:val="0068154A"/>
    <w:rsid w:val="00682B6D"/>
    <w:rsid w:val="00685540"/>
    <w:rsid w:val="00685B1D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FA1"/>
    <w:rsid w:val="006A4F58"/>
    <w:rsid w:val="006A79DE"/>
    <w:rsid w:val="006B05BA"/>
    <w:rsid w:val="006B0957"/>
    <w:rsid w:val="006B1C87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A8E"/>
    <w:rsid w:val="006E04A4"/>
    <w:rsid w:val="006E0918"/>
    <w:rsid w:val="006E1007"/>
    <w:rsid w:val="006E2723"/>
    <w:rsid w:val="006E3237"/>
    <w:rsid w:val="006E416D"/>
    <w:rsid w:val="006E6499"/>
    <w:rsid w:val="006F5267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4042A"/>
    <w:rsid w:val="0074225C"/>
    <w:rsid w:val="00742A41"/>
    <w:rsid w:val="00743971"/>
    <w:rsid w:val="00745511"/>
    <w:rsid w:val="00747951"/>
    <w:rsid w:val="007532F2"/>
    <w:rsid w:val="00754773"/>
    <w:rsid w:val="00755ED4"/>
    <w:rsid w:val="0075755E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C6ACB"/>
    <w:rsid w:val="007D0942"/>
    <w:rsid w:val="007D6335"/>
    <w:rsid w:val="007E05D9"/>
    <w:rsid w:val="007E1429"/>
    <w:rsid w:val="007E4213"/>
    <w:rsid w:val="007E5D8F"/>
    <w:rsid w:val="007E69AC"/>
    <w:rsid w:val="007E775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3F8E"/>
    <w:rsid w:val="00825808"/>
    <w:rsid w:val="00825DB3"/>
    <w:rsid w:val="00825E5A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5BC"/>
    <w:rsid w:val="0085706F"/>
    <w:rsid w:val="008577F8"/>
    <w:rsid w:val="00862595"/>
    <w:rsid w:val="00862C49"/>
    <w:rsid w:val="00864A28"/>
    <w:rsid w:val="008718CB"/>
    <w:rsid w:val="008719D9"/>
    <w:rsid w:val="00871A09"/>
    <w:rsid w:val="00871B42"/>
    <w:rsid w:val="00871BBC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212A"/>
    <w:rsid w:val="008B2BEF"/>
    <w:rsid w:val="008B3D56"/>
    <w:rsid w:val="008B5065"/>
    <w:rsid w:val="008C01E0"/>
    <w:rsid w:val="008C103B"/>
    <w:rsid w:val="008C2A93"/>
    <w:rsid w:val="008C3474"/>
    <w:rsid w:val="008C77AC"/>
    <w:rsid w:val="008C7CF8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617E"/>
    <w:rsid w:val="00904C6E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6DB0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32A0"/>
    <w:rsid w:val="009C353B"/>
    <w:rsid w:val="009C46EC"/>
    <w:rsid w:val="009C532A"/>
    <w:rsid w:val="009D073C"/>
    <w:rsid w:val="009D0C04"/>
    <w:rsid w:val="009D29C7"/>
    <w:rsid w:val="009D549D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7719"/>
    <w:rsid w:val="00A02073"/>
    <w:rsid w:val="00A02DE1"/>
    <w:rsid w:val="00A03A04"/>
    <w:rsid w:val="00A11898"/>
    <w:rsid w:val="00A148F1"/>
    <w:rsid w:val="00A161F3"/>
    <w:rsid w:val="00A209A0"/>
    <w:rsid w:val="00A20F83"/>
    <w:rsid w:val="00A21D0E"/>
    <w:rsid w:val="00A224B0"/>
    <w:rsid w:val="00A239E9"/>
    <w:rsid w:val="00A26B3C"/>
    <w:rsid w:val="00A318B3"/>
    <w:rsid w:val="00A32532"/>
    <w:rsid w:val="00A32E8C"/>
    <w:rsid w:val="00A33F85"/>
    <w:rsid w:val="00A34BC2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2B4F"/>
    <w:rsid w:val="00A75104"/>
    <w:rsid w:val="00A776FF"/>
    <w:rsid w:val="00A77768"/>
    <w:rsid w:val="00A81BB2"/>
    <w:rsid w:val="00A81F31"/>
    <w:rsid w:val="00A830C1"/>
    <w:rsid w:val="00A837E4"/>
    <w:rsid w:val="00A84ED2"/>
    <w:rsid w:val="00A853E2"/>
    <w:rsid w:val="00A865A3"/>
    <w:rsid w:val="00A87AA2"/>
    <w:rsid w:val="00A904EA"/>
    <w:rsid w:val="00A944B8"/>
    <w:rsid w:val="00A94CAE"/>
    <w:rsid w:val="00A96C98"/>
    <w:rsid w:val="00A97921"/>
    <w:rsid w:val="00AA0A8F"/>
    <w:rsid w:val="00AA16DC"/>
    <w:rsid w:val="00AA24A3"/>
    <w:rsid w:val="00AA30BD"/>
    <w:rsid w:val="00AA48F4"/>
    <w:rsid w:val="00AA4DF3"/>
    <w:rsid w:val="00AA4EE1"/>
    <w:rsid w:val="00AA744D"/>
    <w:rsid w:val="00AB51C9"/>
    <w:rsid w:val="00AB5228"/>
    <w:rsid w:val="00AB64D4"/>
    <w:rsid w:val="00AC151B"/>
    <w:rsid w:val="00AC257C"/>
    <w:rsid w:val="00AC30EE"/>
    <w:rsid w:val="00AC3757"/>
    <w:rsid w:val="00AC5B81"/>
    <w:rsid w:val="00AC5F85"/>
    <w:rsid w:val="00AC6D67"/>
    <w:rsid w:val="00AC703A"/>
    <w:rsid w:val="00AD4A79"/>
    <w:rsid w:val="00AD5A0A"/>
    <w:rsid w:val="00AD7168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53B4"/>
    <w:rsid w:val="00B05FC3"/>
    <w:rsid w:val="00B07D65"/>
    <w:rsid w:val="00B13CB5"/>
    <w:rsid w:val="00B14BDF"/>
    <w:rsid w:val="00B15143"/>
    <w:rsid w:val="00B15771"/>
    <w:rsid w:val="00B17531"/>
    <w:rsid w:val="00B2187E"/>
    <w:rsid w:val="00B221D4"/>
    <w:rsid w:val="00B26526"/>
    <w:rsid w:val="00B31DEC"/>
    <w:rsid w:val="00B32864"/>
    <w:rsid w:val="00B338E5"/>
    <w:rsid w:val="00B35B68"/>
    <w:rsid w:val="00B3686C"/>
    <w:rsid w:val="00B36B6E"/>
    <w:rsid w:val="00B37673"/>
    <w:rsid w:val="00B41745"/>
    <w:rsid w:val="00B43047"/>
    <w:rsid w:val="00B4573F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141D"/>
    <w:rsid w:val="00B82257"/>
    <w:rsid w:val="00B8376D"/>
    <w:rsid w:val="00B85C7C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217F"/>
    <w:rsid w:val="00BB4E8A"/>
    <w:rsid w:val="00BB64F4"/>
    <w:rsid w:val="00BC0BC7"/>
    <w:rsid w:val="00BC28D5"/>
    <w:rsid w:val="00BC4895"/>
    <w:rsid w:val="00BC5277"/>
    <w:rsid w:val="00BC6881"/>
    <w:rsid w:val="00BD091E"/>
    <w:rsid w:val="00BD574F"/>
    <w:rsid w:val="00BD5909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3F0D"/>
    <w:rsid w:val="00BF68E5"/>
    <w:rsid w:val="00BF7E8A"/>
    <w:rsid w:val="00C11107"/>
    <w:rsid w:val="00C12CC4"/>
    <w:rsid w:val="00C16F11"/>
    <w:rsid w:val="00C17432"/>
    <w:rsid w:val="00C17B91"/>
    <w:rsid w:val="00C24411"/>
    <w:rsid w:val="00C25608"/>
    <w:rsid w:val="00C25FBD"/>
    <w:rsid w:val="00C26AEE"/>
    <w:rsid w:val="00C27776"/>
    <w:rsid w:val="00C308F2"/>
    <w:rsid w:val="00C32010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565E"/>
    <w:rsid w:val="00C456CF"/>
    <w:rsid w:val="00C45888"/>
    <w:rsid w:val="00C45A31"/>
    <w:rsid w:val="00C4642A"/>
    <w:rsid w:val="00C473F6"/>
    <w:rsid w:val="00C51518"/>
    <w:rsid w:val="00C516C9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66AC"/>
    <w:rsid w:val="00C87891"/>
    <w:rsid w:val="00C91832"/>
    <w:rsid w:val="00C92011"/>
    <w:rsid w:val="00C93E5F"/>
    <w:rsid w:val="00C9468E"/>
    <w:rsid w:val="00C95439"/>
    <w:rsid w:val="00CA19DE"/>
    <w:rsid w:val="00CA1CB9"/>
    <w:rsid w:val="00CA47D8"/>
    <w:rsid w:val="00CA4C48"/>
    <w:rsid w:val="00CA64BA"/>
    <w:rsid w:val="00CB0420"/>
    <w:rsid w:val="00CB092C"/>
    <w:rsid w:val="00CB1F66"/>
    <w:rsid w:val="00CB1FF8"/>
    <w:rsid w:val="00CB2CAA"/>
    <w:rsid w:val="00CB412A"/>
    <w:rsid w:val="00CB45B8"/>
    <w:rsid w:val="00CB76F6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7579"/>
    <w:rsid w:val="00D05435"/>
    <w:rsid w:val="00D13BD7"/>
    <w:rsid w:val="00D15095"/>
    <w:rsid w:val="00D155E9"/>
    <w:rsid w:val="00D2172F"/>
    <w:rsid w:val="00D25D5D"/>
    <w:rsid w:val="00D30855"/>
    <w:rsid w:val="00D31045"/>
    <w:rsid w:val="00D31785"/>
    <w:rsid w:val="00D33752"/>
    <w:rsid w:val="00D37009"/>
    <w:rsid w:val="00D4403F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AB5"/>
    <w:rsid w:val="00D93807"/>
    <w:rsid w:val="00D9512A"/>
    <w:rsid w:val="00D96C9C"/>
    <w:rsid w:val="00D97C78"/>
    <w:rsid w:val="00DA23BF"/>
    <w:rsid w:val="00DA54CE"/>
    <w:rsid w:val="00DA5FF2"/>
    <w:rsid w:val="00DB00B3"/>
    <w:rsid w:val="00DB1E1D"/>
    <w:rsid w:val="00DB2A3C"/>
    <w:rsid w:val="00DB4DB0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6BDC"/>
    <w:rsid w:val="00DF76D2"/>
    <w:rsid w:val="00E01346"/>
    <w:rsid w:val="00E01EE6"/>
    <w:rsid w:val="00E04A30"/>
    <w:rsid w:val="00E12050"/>
    <w:rsid w:val="00E13871"/>
    <w:rsid w:val="00E14A6B"/>
    <w:rsid w:val="00E17BCD"/>
    <w:rsid w:val="00E2157C"/>
    <w:rsid w:val="00E21CF0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4058"/>
    <w:rsid w:val="00E44C60"/>
    <w:rsid w:val="00E467B9"/>
    <w:rsid w:val="00E4698A"/>
    <w:rsid w:val="00E479D8"/>
    <w:rsid w:val="00E51F89"/>
    <w:rsid w:val="00E53957"/>
    <w:rsid w:val="00E53F67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90779"/>
    <w:rsid w:val="00E93926"/>
    <w:rsid w:val="00E944A0"/>
    <w:rsid w:val="00EA01B1"/>
    <w:rsid w:val="00EA126C"/>
    <w:rsid w:val="00EA2172"/>
    <w:rsid w:val="00EA52E4"/>
    <w:rsid w:val="00EB2FBF"/>
    <w:rsid w:val="00EB46AD"/>
    <w:rsid w:val="00EB578A"/>
    <w:rsid w:val="00EC10BD"/>
    <w:rsid w:val="00EC47EE"/>
    <w:rsid w:val="00EC4CCD"/>
    <w:rsid w:val="00EC7695"/>
    <w:rsid w:val="00ED1020"/>
    <w:rsid w:val="00ED1CBC"/>
    <w:rsid w:val="00ED1E2B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52E6"/>
    <w:rsid w:val="00EF5AFF"/>
    <w:rsid w:val="00EF66FF"/>
    <w:rsid w:val="00EF6D85"/>
    <w:rsid w:val="00F00644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6608"/>
    <w:rsid w:val="00F3686F"/>
    <w:rsid w:val="00F3741E"/>
    <w:rsid w:val="00F422EC"/>
    <w:rsid w:val="00F435EA"/>
    <w:rsid w:val="00F43622"/>
    <w:rsid w:val="00F506FA"/>
    <w:rsid w:val="00F50CD4"/>
    <w:rsid w:val="00F51DAD"/>
    <w:rsid w:val="00F53587"/>
    <w:rsid w:val="00F56CD8"/>
    <w:rsid w:val="00F571FD"/>
    <w:rsid w:val="00F602A9"/>
    <w:rsid w:val="00F61F8F"/>
    <w:rsid w:val="00F63463"/>
    <w:rsid w:val="00F71D8C"/>
    <w:rsid w:val="00F7448E"/>
    <w:rsid w:val="00F74F7D"/>
    <w:rsid w:val="00F76E7F"/>
    <w:rsid w:val="00F77C91"/>
    <w:rsid w:val="00F8037D"/>
    <w:rsid w:val="00F80EFB"/>
    <w:rsid w:val="00F820C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F1763"/>
    <w:rsid w:val="00FF30FA"/>
    <w:rsid w:val="00FF405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2021-02-04T11:34:00Z</cp:lastPrinted>
  <dcterms:created xsi:type="dcterms:W3CDTF">2021-02-04T11:33:00Z</dcterms:created>
  <dcterms:modified xsi:type="dcterms:W3CDTF">2021-02-04T11:34:00Z</dcterms:modified>
</cp:coreProperties>
</file>