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12C" w:rsidRPr="00BF3130" w:rsidRDefault="00BF3130" w:rsidP="00BF3130">
      <w:pPr>
        <w:spacing w:after="0" w:line="240" w:lineRule="auto"/>
      </w:pPr>
      <w:r w:rsidRPr="00BF3130"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212C" w:rsidRPr="00BF3130" w:rsidRDefault="00BF3130" w:rsidP="00BF3130">
      <w:pPr>
        <w:spacing w:after="0" w:line="240" w:lineRule="auto"/>
        <w:rPr>
          <w:lang w:val="ru-RU"/>
        </w:rPr>
      </w:pPr>
      <w:r w:rsidRPr="00BF3130">
        <w:rPr>
          <w:b/>
          <w:color w:val="000000"/>
          <w:lang w:val="ru-RU"/>
        </w:rPr>
        <w:t>О внесении изменений и дополнений в приказ Министра образования и науки Республики Казахстан от 31 октября 2018 года № 604 "Об утверждении государственных общеобязательных стандартов образования всех уровней образования"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r w:rsidRPr="00BF3130">
        <w:rPr>
          <w:color w:val="000000"/>
          <w:lang w:val="ru-RU"/>
        </w:rPr>
        <w:t xml:space="preserve">Приказ Министра образования и </w:t>
      </w:r>
      <w:r w:rsidRPr="00BF3130">
        <w:rPr>
          <w:color w:val="000000"/>
          <w:lang w:val="ru-RU"/>
        </w:rPr>
        <w:t>науки Республики Казахстан от 5 мая 2020 года № 182. Зарегистрирован в Министерстве юстиции Республики Казахстан 6 мая 2020 года № 20580.</w:t>
      </w:r>
      <w:bookmarkStart w:id="0" w:name="_GoBack"/>
      <w:bookmarkEnd w:id="0"/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1" w:name="z4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ПРИКАЗЫВАЮ: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2" w:name="z5"/>
      <w:bookmarkEnd w:id="1"/>
      <w:r w:rsidRPr="00BF3130">
        <w:rPr>
          <w:color w:val="000000"/>
          <w:lang w:val="ru-RU"/>
        </w:rPr>
        <w:t xml:space="preserve"> </w:t>
      </w:r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1. Внести в приказ Министра образования и науки Республики Казахстан от 31 октября 2018 года </w:t>
      </w:r>
      <w:r w:rsidRPr="00BF3130">
        <w:rPr>
          <w:color w:val="000000"/>
          <w:lang w:val="ru-RU"/>
        </w:rPr>
        <w:t>№ 604 "Об утверждении государственных общеобязательных стандартов образования всех уровней образования" (зарегистрирован в Реестре государственной регистрации нормативных правовых актов под № 17669, опубликован 12 ноября 2018 года в Эталонном контрольном б</w:t>
      </w:r>
      <w:r w:rsidRPr="00BF3130">
        <w:rPr>
          <w:color w:val="000000"/>
          <w:lang w:val="ru-RU"/>
        </w:rPr>
        <w:t>анке нормативных правовых актов Республики Казахстан) следующие изменения и дополнения: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3" w:name="z6"/>
      <w:bookmarkEnd w:id="2"/>
      <w:r w:rsidRPr="00BF3130">
        <w:rPr>
          <w:color w:val="000000"/>
          <w:lang w:val="ru-RU"/>
        </w:rPr>
        <w:t xml:space="preserve"> </w:t>
      </w:r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в Государственном общеобязательном стандарте дошкольного воспитания и обучения, утвержденного указанным приказом:</w:t>
      </w:r>
    </w:p>
    <w:bookmarkEnd w:id="3"/>
    <w:p w:rsidR="00C2212C" w:rsidRPr="00BF3130" w:rsidRDefault="00C2212C" w:rsidP="00BF3130">
      <w:pPr>
        <w:spacing w:after="0" w:line="240" w:lineRule="auto"/>
        <w:rPr>
          <w:lang w:val="ru-RU"/>
        </w:rPr>
      </w:pP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r w:rsidRPr="00BF3130">
        <w:rPr>
          <w:color w:val="000000"/>
          <w:lang w:val="ru-RU"/>
        </w:rPr>
        <w:t xml:space="preserve"> </w:t>
      </w:r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пункт 2 дополнить подпунктами 15), 16) </w:t>
      </w:r>
      <w:r w:rsidRPr="00BF3130">
        <w:rPr>
          <w:color w:val="000000"/>
          <w:lang w:val="ru-RU"/>
        </w:rPr>
        <w:t>и 17) следующего содержания: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4" w:name="z8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"15) индивидуальный учебный план – учебный план, составленный воспитателем и/или специалистами службы психолого-педагогического сопровождения на основе Типового учебного плана с учетом его индивидуальных возможностей и по</w:t>
      </w:r>
      <w:r w:rsidRPr="00BF3130">
        <w:rPr>
          <w:color w:val="000000"/>
          <w:lang w:val="ru-RU"/>
        </w:rPr>
        <w:t>требностей;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5" w:name="z9"/>
      <w:bookmarkEnd w:id="4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16) индивидуальная учебная программа – учебная программа, составленная воспитателем и/или специалистами службы психолого-педагогического сопровождения на основе Типовой учебной программы с учетом его индивидуальных возможностей и потребно</w:t>
      </w:r>
      <w:r w:rsidRPr="00BF3130">
        <w:rPr>
          <w:color w:val="000000"/>
          <w:lang w:val="ru-RU"/>
        </w:rPr>
        <w:t>стей;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6" w:name="z10"/>
      <w:bookmarkEnd w:id="5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17) дети с особыми образовательными потребности – дети, которые испытывают постоянные или временные трудности в получении образования, обусловленные здоровьем, нуждающиеся в специальных, общеобразовательных учебных программах и образовательных </w:t>
      </w:r>
      <w:r w:rsidRPr="00BF3130">
        <w:rPr>
          <w:color w:val="000000"/>
          <w:lang w:val="ru-RU"/>
        </w:rPr>
        <w:t>программах дополнительного образования.";</w:t>
      </w:r>
    </w:p>
    <w:bookmarkEnd w:id="6"/>
    <w:p w:rsidR="00C2212C" w:rsidRPr="00BF3130" w:rsidRDefault="00C2212C" w:rsidP="00BF3130">
      <w:pPr>
        <w:spacing w:after="0" w:line="240" w:lineRule="auto"/>
        <w:rPr>
          <w:lang w:val="ru-RU"/>
        </w:rPr>
      </w:pP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r w:rsidRPr="00BF3130">
        <w:rPr>
          <w:color w:val="000000"/>
          <w:lang w:val="ru-RU"/>
        </w:rPr>
        <w:t xml:space="preserve"> </w:t>
      </w:r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пункт 3 изложить в следующей редакции: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7" w:name="z12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"3. В дошкольных организациях и предшкольных классах предусматривается воспитание и обучение детей с особыми образовательными потребностями в количестве не более</w:t>
      </w:r>
      <w:r w:rsidRPr="00BF3130">
        <w:rPr>
          <w:color w:val="000000"/>
          <w:lang w:val="ru-RU"/>
        </w:rPr>
        <w:t xml:space="preserve"> трех человек на каждую группу. При наличии в группе детей с особыми образовательными потребностями комплектование группы осуществляется в соотношении три воспитанника на одного ребенка с особыми образовательными потребностями.";</w:t>
      </w:r>
    </w:p>
    <w:bookmarkEnd w:id="7"/>
    <w:p w:rsidR="00C2212C" w:rsidRPr="00BF3130" w:rsidRDefault="00C2212C" w:rsidP="00BF3130">
      <w:pPr>
        <w:spacing w:after="0" w:line="240" w:lineRule="auto"/>
        <w:rPr>
          <w:lang w:val="ru-RU"/>
        </w:rPr>
      </w:pP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r w:rsidRPr="00BF3130">
        <w:rPr>
          <w:color w:val="000000"/>
          <w:lang w:val="ru-RU"/>
        </w:rPr>
        <w:t xml:space="preserve"> </w:t>
      </w:r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пункт 5 изложить в</w:t>
      </w:r>
      <w:r w:rsidRPr="00BF3130">
        <w:rPr>
          <w:color w:val="000000"/>
          <w:lang w:val="ru-RU"/>
        </w:rPr>
        <w:t xml:space="preserve"> следующей редакции: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8" w:name="z14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"5. Содержание типовой учебной программы направлено на: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9" w:name="z15"/>
      <w:bookmarkEnd w:id="8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1) достижение цели и задач, представленных в виде ожидаемых результатов обучения;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10" w:name="z16"/>
      <w:bookmarkEnd w:id="9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2) формирование двигательных, коммуникативных, познавательных, творческих, соци</w:t>
      </w:r>
      <w:r w:rsidRPr="00BF3130">
        <w:rPr>
          <w:color w:val="000000"/>
          <w:lang w:val="ru-RU"/>
        </w:rPr>
        <w:t>альных знаний, умений и навыков, навыков самообучения, в том числе у детей раннего возраста;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11" w:name="z17"/>
      <w:bookmarkEnd w:id="10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3) создание психолого-педагогических условий воспитания и обучения;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12" w:name="z18"/>
      <w:bookmarkEnd w:id="11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4) создание равных стартовых возможностей для обучения воспитанников дошкольного во</w:t>
      </w:r>
      <w:r w:rsidRPr="00BF3130">
        <w:rPr>
          <w:color w:val="000000"/>
          <w:lang w:val="ru-RU"/>
        </w:rPr>
        <w:t>зраста в организациях начального образования;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13" w:name="z19"/>
      <w:bookmarkEnd w:id="12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5) обеспечение принципов преемственности и непрерывности с учетом обучающих, развивающих и воспитательных задач между дошкольным воспитанием и обучением и начальным образованием;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14" w:name="z20"/>
      <w:bookmarkEnd w:id="13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6) подготовку к уче</w:t>
      </w:r>
      <w:r w:rsidRPr="00BF3130">
        <w:rPr>
          <w:color w:val="000000"/>
          <w:lang w:val="ru-RU"/>
        </w:rPr>
        <w:t>бной деятельности с учетом индивидуальных и возрастных особенностей воспитанников;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15" w:name="z21"/>
      <w:bookmarkEnd w:id="14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7) формирование социально-личностных качеств, направленных на развитие креативности, коммуникабельности, критического мышления и умений взаимодействовать в команде."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16" w:name="z22"/>
      <w:bookmarkEnd w:id="15"/>
      <w:r w:rsidRPr="00BF3130">
        <w:rPr>
          <w:color w:val="000000"/>
        </w:rPr>
        <w:t> </w:t>
      </w:r>
      <w:r w:rsidRPr="00BF3130">
        <w:rPr>
          <w:color w:val="000000"/>
        </w:rPr>
        <w:t>    </w:t>
      </w:r>
      <w:r w:rsidRPr="00BF3130">
        <w:rPr>
          <w:color w:val="000000"/>
          <w:lang w:val="ru-RU"/>
        </w:rPr>
        <w:t xml:space="preserve"> 8) формирование духовно-нравственных навыков, основанных на национальных традициях и общечеловеческих ценностях, в рамках реализации программы "Рухани жаңғыру".";</w:t>
      </w:r>
    </w:p>
    <w:bookmarkEnd w:id="16"/>
    <w:p w:rsidR="00C2212C" w:rsidRPr="00BF3130" w:rsidRDefault="00C2212C" w:rsidP="00BF3130">
      <w:pPr>
        <w:spacing w:after="0" w:line="240" w:lineRule="auto"/>
        <w:rPr>
          <w:lang w:val="ru-RU"/>
        </w:rPr>
      </w:pP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r w:rsidRPr="00BF3130">
        <w:rPr>
          <w:color w:val="000000"/>
          <w:lang w:val="ru-RU"/>
        </w:rPr>
        <w:t xml:space="preserve"> </w:t>
      </w:r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пункты 9, 10, 11, 12 и 13 изложить в следующей редакции: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17" w:name="z24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"9. Образовательн</w:t>
      </w:r>
      <w:r w:rsidRPr="00BF3130">
        <w:rPr>
          <w:color w:val="000000"/>
          <w:lang w:val="ru-RU"/>
        </w:rPr>
        <w:t>ая область "Здоровье".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18" w:name="z25"/>
      <w:bookmarkEnd w:id="17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Целью образовательной области "Здоровье" является воспитание здорового, физически развитого ребенка, формирование у воспитанников сознательного отношения к своему здоровью.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19" w:name="z26"/>
      <w:bookmarkEnd w:id="18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Образовательная область "Здоровье" включает </w:t>
      </w:r>
      <w:r w:rsidRPr="00BF3130">
        <w:rPr>
          <w:color w:val="000000"/>
          <w:lang w:val="ru-RU"/>
        </w:rPr>
        <w:t>оказание содействия родителям в приобретении навыков по уходу и развитию детей с раннего возраста; формирование у воспитанников культурно-гигиенических навыков, двигательного опыта через освоение основных движений; развитие физических качеств и потребности</w:t>
      </w:r>
      <w:r w:rsidRPr="00BF3130">
        <w:rPr>
          <w:color w:val="000000"/>
          <w:lang w:val="ru-RU"/>
        </w:rPr>
        <w:t xml:space="preserve"> в двигательной активности; проведение различных национальных подвижных игр, игр соревновательного характера в командах; выполнение спортивных упражнений; знакомство с элементами спортивных игр; развитие творческих способностей и навыков взаимодействия в к</w:t>
      </w:r>
      <w:r w:rsidRPr="00BF3130">
        <w:rPr>
          <w:color w:val="000000"/>
          <w:lang w:val="ru-RU"/>
        </w:rPr>
        <w:t>оманде.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20" w:name="z27"/>
      <w:bookmarkEnd w:id="19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Содержание образовательной области "Здоровье" направлено на охрану и укрепление здоровья ребенка; формирование навыков безопасного поведения в быту, на улице, в условиях природы, чрезвычайных </w:t>
      </w:r>
      <w:r w:rsidRPr="00BF3130">
        <w:rPr>
          <w:color w:val="000000"/>
          <w:lang w:val="ru-RU"/>
        </w:rPr>
        <w:lastRenderedPageBreak/>
        <w:t>ситуациях; обогащение двигательного опыта воспитан</w:t>
      </w:r>
      <w:r w:rsidRPr="00BF3130">
        <w:rPr>
          <w:color w:val="000000"/>
          <w:lang w:val="ru-RU"/>
        </w:rPr>
        <w:t>ников через совершенствование основных движений с использованием творческих, познавательных и речевых способностей.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21" w:name="z28"/>
      <w:bookmarkEnd w:id="20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Для детей с нарушением интеллекта (легкой и умеренной степенью умственной отсталости) воспитание и обучение предполагает формирование </w:t>
      </w:r>
      <w:r w:rsidRPr="00BF3130">
        <w:rPr>
          <w:color w:val="000000"/>
          <w:lang w:val="ru-RU"/>
        </w:rPr>
        <w:t>общедвигательных умений, навыков ходьбы и бега, координации движений, простейших навыков использования гигиенического и физкультурного оборудования, вызывание эмоционального отклика и желания участвовать в играх, выполнение действия по инструкции.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22" w:name="z29"/>
      <w:bookmarkEnd w:id="21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Ор</w:t>
      </w:r>
      <w:r w:rsidRPr="00BF3130">
        <w:rPr>
          <w:color w:val="000000"/>
          <w:lang w:val="ru-RU"/>
        </w:rPr>
        <w:t>ганизованная учебная деятельность образовательной области "Здоровье" включает: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23" w:name="z30"/>
      <w:bookmarkEnd w:id="22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1) физическую культуру (адаптивная физическая культура для воспитанников с особыми образовательными потребностями);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24" w:name="z31"/>
      <w:bookmarkEnd w:id="23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2) основы безопасного поведения.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25" w:name="z32"/>
      <w:bookmarkEnd w:id="24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10. Образо</w:t>
      </w:r>
      <w:r w:rsidRPr="00BF3130">
        <w:rPr>
          <w:color w:val="000000"/>
          <w:lang w:val="ru-RU"/>
        </w:rPr>
        <w:t>вательная область "Коммуникация".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26" w:name="z33"/>
      <w:bookmarkEnd w:id="25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Целью образовательной области "Коммуникация" является формирование устной речи, овладение навыками общения в различных жизненных ситуациях, формирование предпосылок чтения и письма.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27" w:name="z34"/>
      <w:bookmarkEnd w:id="26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Образовательная область "Ком</w:t>
      </w:r>
      <w:r w:rsidRPr="00BF3130">
        <w:rPr>
          <w:color w:val="000000"/>
          <w:lang w:val="ru-RU"/>
        </w:rPr>
        <w:t>муникация" включает развитие устной и связной речи воспитанников в различных видах детской деятельности через знакомство с культурой, обычаями и традициями народа Казахстана, выразительное чтение и пересказывание, воспитание звуковой культуры речи, обогаще</w:t>
      </w:r>
      <w:r w:rsidRPr="00BF3130">
        <w:rPr>
          <w:color w:val="000000"/>
          <w:lang w:val="ru-RU"/>
        </w:rPr>
        <w:t>ние активного словаря, овладение нормами речи, обучение государственному и русскому языкам.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28" w:name="z35"/>
      <w:bookmarkEnd w:id="27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Содержание образовательной области "Коммуникация" направлено на развитие коммуникативных умений и навыков, развитие устной речи в различных видах детской деят</w:t>
      </w:r>
      <w:r w:rsidRPr="00BF3130">
        <w:rPr>
          <w:color w:val="000000"/>
          <w:lang w:val="ru-RU"/>
        </w:rPr>
        <w:t>ельности, обогащение словарного запаса, интереса к детской литературе.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29" w:name="z36"/>
      <w:bookmarkEnd w:id="28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Для детей с нарушением интеллекта (легкой и умеренной степенью умственной отсталости) воспитание и обучение включает формирование вербальных и невербальных навыков коммуникации, с</w:t>
      </w:r>
      <w:r w:rsidRPr="00BF3130">
        <w:rPr>
          <w:color w:val="000000"/>
          <w:lang w:val="ru-RU"/>
        </w:rPr>
        <w:t>оздание речевой среды, пробуждение речевой активности, интереса к окружающему миру, способности участвовать в различных формах коммуникативной деятельности.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30" w:name="z37"/>
      <w:bookmarkEnd w:id="29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Организованная учебная деятельность образовательной области "Коммуникация" включает: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31" w:name="z38"/>
      <w:bookmarkEnd w:id="30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1)</w:t>
      </w:r>
      <w:r w:rsidRPr="00BF3130">
        <w:rPr>
          <w:color w:val="000000"/>
          <w:lang w:val="ru-RU"/>
        </w:rPr>
        <w:t xml:space="preserve"> развитие речи;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32" w:name="z39"/>
      <w:bookmarkEnd w:id="31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2) художественную литературу;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33" w:name="z40"/>
      <w:bookmarkEnd w:id="32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3) основы грамоты;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34" w:name="z41"/>
      <w:bookmarkEnd w:id="33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4) казахский язык (в группах с русским языком обучения), русский язык (в группах с казахским языком обучения);</w:t>
      </w:r>
    </w:p>
    <w:bookmarkEnd w:id="34"/>
    <w:p w:rsidR="00C2212C" w:rsidRPr="00BF3130" w:rsidRDefault="00C2212C" w:rsidP="00BF3130">
      <w:pPr>
        <w:spacing w:after="0" w:line="240" w:lineRule="auto"/>
        <w:rPr>
          <w:lang w:val="ru-RU"/>
        </w:rPr>
      </w:pP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r w:rsidRPr="00BF3130">
        <w:rPr>
          <w:color w:val="000000"/>
          <w:lang w:val="ru-RU"/>
        </w:rPr>
        <w:t xml:space="preserve"> </w:t>
      </w:r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подпункты 5) и 6) пункта 10 исключить;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35" w:name="z43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11. </w:t>
      </w:r>
      <w:r w:rsidRPr="00BF3130">
        <w:rPr>
          <w:color w:val="000000"/>
          <w:lang w:val="ru-RU"/>
        </w:rPr>
        <w:t>Образовательная область "Познание".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36" w:name="z44"/>
      <w:bookmarkEnd w:id="35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Целью образовательной области "Познание" является развитие личности дошкольника для овладения элементарными навыками познавательной деятельности, умение работать в команде для взаимодействия с окружающим миром.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37" w:name="z45"/>
      <w:bookmarkEnd w:id="36"/>
      <w:r w:rsidRPr="00BF3130">
        <w:rPr>
          <w:color w:val="000000"/>
        </w:rPr>
        <w:t>   </w:t>
      </w:r>
      <w:r w:rsidRPr="00BF3130">
        <w:rPr>
          <w:color w:val="000000"/>
        </w:rPr>
        <w:t>  </w:t>
      </w:r>
      <w:r w:rsidRPr="00BF3130">
        <w:rPr>
          <w:color w:val="000000"/>
          <w:lang w:val="ru-RU"/>
        </w:rPr>
        <w:t xml:space="preserve"> Образовательная область "Познание" включает формирование навыков количественного счета, представлений о геометрических фигурах и формах, ориентировку в пространстве и времени; конструирование из строительного, природного, бросового материалов и деталей </w:t>
      </w:r>
      <w:r w:rsidRPr="00BF3130">
        <w:rPr>
          <w:color w:val="000000"/>
          <w:lang w:val="ru-RU"/>
        </w:rPr>
        <w:t>конструктора; расширение знаний о предметах и явлениях живой и неживой природы; развитие креативного мышления.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38" w:name="z46"/>
      <w:bookmarkEnd w:id="37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Для детей с нарушением интеллекта (легкой и умеренной степенью умственной отсталости) воспитание и обучение направлено на формирование навы</w:t>
      </w:r>
      <w:r w:rsidRPr="00BF3130">
        <w:rPr>
          <w:color w:val="000000"/>
          <w:lang w:val="ru-RU"/>
        </w:rPr>
        <w:t>ков полисенсорного восприятия и ориентировки в пространстве, дифференциацию поступающей сенсорной информации, накопление чувственного опыта, овладение предметными действиями и активизацию мыслительных процессов, формирование элементарных математических пре</w:t>
      </w:r>
      <w:r w:rsidRPr="00BF3130">
        <w:rPr>
          <w:color w:val="000000"/>
          <w:lang w:val="ru-RU"/>
        </w:rPr>
        <w:t>дставлений.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39" w:name="z47"/>
      <w:bookmarkEnd w:id="38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Организованная учебная деятельность образовательной области "Познание" включает: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40" w:name="z48"/>
      <w:bookmarkEnd w:id="39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1) сенсорику (в группах ясельного возраста - 1-3 года), основы математики (в группах дошкольного возраста – 3-6 лет);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41" w:name="z49"/>
      <w:bookmarkEnd w:id="40"/>
      <w:r w:rsidRPr="00BF3130">
        <w:rPr>
          <w:color w:val="000000"/>
          <w:lang w:val="ru-RU"/>
        </w:rPr>
        <w:t xml:space="preserve"> </w:t>
      </w:r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2) конструирование; 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42" w:name="z50"/>
      <w:bookmarkEnd w:id="41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3) естествознание.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43" w:name="z51"/>
      <w:bookmarkEnd w:id="42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12. Образовательная область "Творчество".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44" w:name="z52"/>
      <w:bookmarkEnd w:id="43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Целью образовательной области "Творчество" является формирование творческой личности, развитие творческих способностей, эмоционально-чувственной сферы, воображения, мышления, </w:t>
      </w:r>
      <w:r w:rsidRPr="00BF3130">
        <w:rPr>
          <w:color w:val="000000"/>
          <w:lang w:val="ru-RU"/>
        </w:rPr>
        <w:t>художественного вкуса, воспитание патриотизма через приобщение к национальному изобразительному искусству.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45" w:name="z53"/>
      <w:bookmarkEnd w:id="44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Образовательная область "Творчество" включает рисование, лепку, аппликацию, формирование умений и навыков восприятия и понимания произведений и</w:t>
      </w:r>
      <w:r w:rsidRPr="00BF3130">
        <w:rPr>
          <w:color w:val="000000"/>
          <w:lang w:val="ru-RU"/>
        </w:rPr>
        <w:t>скусства, умение работать в команде, эстетического отношения к окружающему миру; представлений о видах искусства, реализацию самостоятельной творческой деятельности воспитанников.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46" w:name="z54"/>
      <w:bookmarkEnd w:id="45"/>
      <w:r w:rsidRPr="00BF3130">
        <w:rPr>
          <w:color w:val="000000"/>
          <w:lang w:val="ru-RU"/>
        </w:rPr>
        <w:t xml:space="preserve"> </w:t>
      </w:r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Для детей с нарушением интеллекта (легкой и умеренной степенью умстве</w:t>
      </w:r>
      <w:r w:rsidRPr="00BF3130">
        <w:rPr>
          <w:color w:val="000000"/>
          <w:lang w:val="ru-RU"/>
        </w:rPr>
        <w:t xml:space="preserve">нной отсталости) воспитание и обучение включает формирование образов реального мира в процессе творческой деятельности, уточнение, конкретизация и обобщение предметных представлений. 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47" w:name="z55"/>
      <w:bookmarkEnd w:id="46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Организованная учебная деятельность образовательной области "Творч</w:t>
      </w:r>
      <w:r w:rsidRPr="00BF3130">
        <w:rPr>
          <w:color w:val="000000"/>
          <w:lang w:val="ru-RU"/>
        </w:rPr>
        <w:t>ество" включает: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48" w:name="z56"/>
      <w:bookmarkEnd w:id="47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1) рисование;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49" w:name="z57"/>
      <w:bookmarkEnd w:id="48"/>
      <w:r w:rsidRPr="00BF3130">
        <w:rPr>
          <w:color w:val="000000"/>
        </w:rPr>
        <w:lastRenderedPageBreak/>
        <w:t>     </w:t>
      </w:r>
      <w:r w:rsidRPr="00BF3130">
        <w:rPr>
          <w:color w:val="000000"/>
          <w:lang w:val="ru-RU"/>
        </w:rPr>
        <w:t xml:space="preserve"> 2) лепку;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50" w:name="z58"/>
      <w:bookmarkEnd w:id="49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3) аппликацию;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51" w:name="z59"/>
      <w:bookmarkEnd w:id="50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4) музыку.".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52" w:name="z60"/>
      <w:bookmarkEnd w:id="51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13. Образовательная область "Социум".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53" w:name="z61"/>
      <w:bookmarkEnd w:id="52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Целью образовательной области "Социум" является позитивная социализация воспитанников раннего и дошкольного возра</w:t>
      </w:r>
      <w:r w:rsidRPr="00BF3130">
        <w:rPr>
          <w:color w:val="000000"/>
          <w:lang w:val="ru-RU"/>
        </w:rPr>
        <w:t>ста, приобщение их к социокультурным нормам, традициям семьи, общества и государства, формирование духовно-нравственных ценностей.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54" w:name="z62"/>
      <w:bookmarkEnd w:id="53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Образовательная область "Социум" включает в себя приобретение социальных навыков и навыков самообучения; усвоение нравс</w:t>
      </w:r>
      <w:r w:rsidRPr="00BF3130">
        <w:rPr>
          <w:color w:val="000000"/>
          <w:lang w:val="ru-RU"/>
        </w:rPr>
        <w:t>твенных норм поведения в обществе, а также общечеловеческих ценностей; умение ребенка общаться со сверстниками и взрослыми; воспитание самостоятельности; формирование уважительного отношения к окружающим людям, чувства принадлежности к своей семье, эмоцион</w:t>
      </w:r>
      <w:r w:rsidRPr="00BF3130">
        <w:rPr>
          <w:color w:val="000000"/>
          <w:lang w:val="ru-RU"/>
        </w:rPr>
        <w:t>альной отзывчивости, сопереживания; знание и уважение истории и культуры казахского народа, а также других народов, расширение представлений о родной земле; формирование интереса к различным видам труда и людям разных профессий.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55" w:name="z63"/>
      <w:bookmarkEnd w:id="54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Формирование у воспит</w:t>
      </w:r>
      <w:r w:rsidRPr="00BF3130">
        <w:rPr>
          <w:color w:val="000000"/>
          <w:lang w:val="ru-RU"/>
        </w:rPr>
        <w:t>анников раннего возраста социальных навыков и навыков самообучения в семье и дошкольных организациях направлены на охрану жизни и укрепление здоровья, развитие социально-бытовых и социально-коммуникативных умений и навыков: культурно-гигиенических умений и</w:t>
      </w:r>
      <w:r w:rsidRPr="00BF3130">
        <w:rPr>
          <w:color w:val="000000"/>
          <w:lang w:val="ru-RU"/>
        </w:rPr>
        <w:t xml:space="preserve"> навыков, правил поведения, приобщение их к дисциплине и режиму дня, развитие когнитивных функций (умение видеть трудности, возникшие перед ним; заметить изменения настроения, эмоционального состояния); воспитание этических норм, являющихся основой построе</w:t>
      </w:r>
      <w:r w:rsidRPr="00BF3130">
        <w:rPr>
          <w:color w:val="000000"/>
          <w:lang w:val="ru-RU"/>
        </w:rPr>
        <w:t>ния межличностных отношений, создание в семье и дошкольных организациях атмосферы доброты, внимания, заботы и взаимопомощи, комфортную социализацию личности, накопление опыта эмоционально-нравственных отношений, обеспечение преемственности традиций в воспи</w:t>
      </w:r>
      <w:r w:rsidRPr="00BF3130">
        <w:rPr>
          <w:color w:val="000000"/>
          <w:lang w:val="ru-RU"/>
        </w:rPr>
        <w:t>тании в различных видах детской деятельности, воспитание любви к родному краю, своей стране, интерес к ее истории.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56" w:name="z64"/>
      <w:bookmarkEnd w:id="55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Для детей с нарушением интеллекта (легкой и умеренной степенью умственной отсталости) воспитание и обучение направлено на формирование </w:t>
      </w:r>
      <w:r w:rsidRPr="00BF3130">
        <w:rPr>
          <w:color w:val="000000"/>
          <w:lang w:val="ru-RU"/>
        </w:rPr>
        <w:t>навыков самообслуживания по удовлетворению органических нужд, поведения и отношения в социуме, включение в социальное и бытовое окружение, вооружение разнообразными социокультурными навыками.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57" w:name="z65"/>
      <w:bookmarkEnd w:id="56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Организованная учебная деятельность образовательной област</w:t>
      </w:r>
      <w:r w:rsidRPr="00BF3130">
        <w:rPr>
          <w:color w:val="000000"/>
          <w:lang w:val="ru-RU"/>
        </w:rPr>
        <w:t>и "Социум" включает: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58" w:name="z66"/>
      <w:bookmarkEnd w:id="57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1) самопознание;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59" w:name="z67"/>
      <w:bookmarkEnd w:id="58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2) ознакомление с окружающим миром.";</w:t>
      </w:r>
    </w:p>
    <w:bookmarkEnd w:id="59"/>
    <w:p w:rsidR="00C2212C" w:rsidRPr="00BF3130" w:rsidRDefault="00C2212C" w:rsidP="00BF3130">
      <w:pPr>
        <w:spacing w:after="0" w:line="240" w:lineRule="auto"/>
        <w:rPr>
          <w:lang w:val="ru-RU"/>
        </w:rPr>
      </w:pP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r w:rsidRPr="00BF3130">
        <w:rPr>
          <w:color w:val="000000"/>
          <w:lang w:val="ru-RU"/>
        </w:rPr>
        <w:t xml:space="preserve"> </w:t>
      </w:r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подпункт 3) пункта 13 исключить;</w:t>
      </w:r>
    </w:p>
    <w:p w:rsidR="00C2212C" w:rsidRPr="00BF3130" w:rsidRDefault="00C2212C" w:rsidP="00BF3130">
      <w:pPr>
        <w:spacing w:after="0" w:line="240" w:lineRule="auto"/>
        <w:rPr>
          <w:lang w:val="ru-RU"/>
        </w:rPr>
      </w:pP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r w:rsidRPr="00BF3130">
        <w:rPr>
          <w:color w:val="000000"/>
          <w:lang w:val="ru-RU"/>
        </w:rPr>
        <w:t xml:space="preserve"> </w:t>
      </w:r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пункт 15 изложить в следующей редакции: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60" w:name="z70"/>
      <w:r w:rsidRPr="00BF3130">
        <w:rPr>
          <w:color w:val="000000"/>
          <w:lang w:val="ru-RU"/>
        </w:rPr>
        <w:t xml:space="preserve"> </w:t>
      </w:r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"15. Объем учебной недельной нагрузки для детей с казахским языком обуче</w:t>
      </w:r>
      <w:r w:rsidRPr="00BF3130">
        <w:rPr>
          <w:color w:val="000000"/>
          <w:lang w:val="ru-RU"/>
        </w:rPr>
        <w:t xml:space="preserve">ния следующий: 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61" w:name="z71"/>
      <w:bookmarkEnd w:id="60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1) группа раннего возраста (от 1-го года) - 7 часов с продолжительностью 7-10 минут;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62" w:name="z72"/>
      <w:bookmarkEnd w:id="61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2) младшая группа (от 2-х лет) - 9 часов с продолжительностью 10-15 минут;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63" w:name="z73"/>
      <w:bookmarkEnd w:id="62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3) средняя группа (от 3-х лет) - 11 часов с продолжительностью</w:t>
      </w:r>
      <w:r w:rsidRPr="00BF3130">
        <w:rPr>
          <w:color w:val="000000"/>
          <w:lang w:val="ru-RU"/>
        </w:rPr>
        <w:t xml:space="preserve"> 15-20 минут;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64" w:name="z74"/>
      <w:bookmarkEnd w:id="63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4) старшая группа (от 4-х лет) – 12 часов с продолжительностью 20-25 минут;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65" w:name="z75"/>
      <w:bookmarkEnd w:id="64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5) предшкольная группа, предшкольный класс (от 5-ти лет) – 17 часов с продолжительностью 25-30 минут.";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66" w:name="z76"/>
      <w:bookmarkEnd w:id="65"/>
      <w:r w:rsidRPr="00BF3130">
        <w:rPr>
          <w:color w:val="000000"/>
          <w:lang w:val="ru-RU"/>
        </w:rPr>
        <w:t xml:space="preserve"> </w:t>
      </w:r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Объем учебной недельной нагрузки для детей </w:t>
      </w:r>
      <w:r w:rsidRPr="00BF3130">
        <w:rPr>
          <w:color w:val="000000"/>
          <w:lang w:val="ru-RU"/>
        </w:rPr>
        <w:t xml:space="preserve">с русским языком обучения следующий: 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67" w:name="z77"/>
      <w:bookmarkEnd w:id="66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1) группа раннего возраста (от 1-го года) - 7 часов с продолжительностью 7-10 минут;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68" w:name="z78"/>
      <w:bookmarkEnd w:id="67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2) младшая группа (от 2-х лет) - 9 часов с продолжительностью 10-15 минут;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69" w:name="z79"/>
      <w:bookmarkEnd w:id="68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3) средняя группа (от 3-х лет) - 11,5 </w:t>
      </w:r>
      <w:r w:rsidRPr="00BF3130">
        <w:rPr>
          <w:color w:val="000000"/>
          <w:lang w:val="ru-RU"/>
        </w:rPr>
        <w:t>часов с продолжительностью 15-20 минут;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70" w:name="z80"/>
      <w:bookmarkEnd w:id="69"/>
      <w:r w:rsidRPr="00BF3130">
        <w:rPr>
          <w:color w:val="000000"/>
          <w:lang w:val="ru-RU"/>
        </w:rPr>
        <w:t xml:space="preserve"> </w:t>
      </w:r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4) старшая группа (от 4-х лет) - 12,5 часов с продолжительностью 20-25 минут;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71" w:name="z82"/>
      <w:bookmarkEnd w:id="70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5) предшкольная группа, предшкольный класс (дети от 5-ти лет) – 18 часов с продолжительностью 25-30 минут.";</w:t>
      </w:r>
    </w:p>
    <w:bookmarkEnd w:id="71"/>
    <w:p w:rsidR="00C2212C" w:rsidRPr="00BF3130" w:rsidRDefault="00C2212C" w:rsidP="00BF3130">
      <w:pPr>
        <w:spacing w:after="0" w:line="240" w:lineRule="auto"/>
        <w:rPr>
          <w:lang w:val="ru-RU"/>
        </w:rPr>
      </w:pP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r w:rsidRPr="00BF3130">
        <w:rPr>
          <w:color w:val="000000"/>
          <w:lang w:val="ru-RU"/>
        </w:rPr>
        <w:t xml:space="preserve"> </w:t>
      </w:r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пункт 19</w:t>
      </w:r>
      <w:r w:rsidRPr="00BF3130">
        <w:rPr>
          <w:color w:val="000000"/>
          <w:lang w:val="ru-RU"/>
        </w:rPr>
        <w:t xml:space="preserve"> исключить;</w:t>
      </w:r>
    </w:p>
    <w:p w:rsidR="00C2212C" w:rsidRPr="00BF3130" w:rsidRDefault="00C2212C" w:rsidP="00BF3130">
      <w:pPr>
        <w:spacing w:after="0" w:line="240" w:lineRule="auto"/>
        <w:rPr>
          <w:lang w:val="ru-RU"/>
        </w:rPr>
      </w:pP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r w:rsidRPr="00BF3130">
        <w:rPr>
          <w:color w:val="000000"/>
          <w:lang w:val="ru-RU"/>
        </w:rPr>
        <w:t xml:space="preserve"> </w:t>
      </w:r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пункт 20 изложить в следующей редакции: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72" w:name="z85"/>
      <w:r w:rsidRPr="00BF3130">
        <w:rPr>
          <w:color w:val="000000"/>
          <w:lang w:val="ru-RU"/>
        </w:rPr>
        <w:t xml:space="preserve"> </w:t>
      </w:r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"20. Перечень умений и навыков детей от рождения до приема в 1 класс приведены в приложении 2 к Государственному общеобязательному стандарту дошкольного воспитания и обучения."; </w:t>
      </w:r>
    </w:p>
    <w:bookmarkEnd w:id="72"/>
    <w:p w:rsidR="00C2212C" w:rsidRPr="00BF3130" w:rsidRDefault="00C2212C" w:rsidP="00BF3130">
      <w:pPr>
        <w:spacing w:after="0" w:line="240" w:lineRule="auto"/>
        <w:rPr>
          <w:lang w:val="ru-RU"/>
        </w:rPr>
      </w:pP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r w:rsidRPr="00BF3130">
        <w:rPr>
          <w:color w:val="000000"/>
          <w:lang w:val="ru-RU"/>
        </w:rPr>
        <w:t xml:space="preserve"> </w:t>
      </w:r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пу</w:t>
      </w:r>
      <w:r w:rsidRPr="00BF3130">
        <w:rPr>
          <w:color w:val="000000"/>
          <w:lang w:val="ru-RU"/>
        </w:rPr>
        <w:t>нкт 21 исключить;</w:t>
      </w:r>
    </w:p>
    <w:p w:rsidR="00C2212C" w:rsidRPr="00BF3130" w:rsidRDefault="00C2212C" w:rsidP="00BF3130">
      <w:pPr>
        <w:spacing w:after="0" w:line="240" w:lineRule="auto"/>
        <w:rPr>
          <w:lang w:val="ru-RU"/>
        </w:rPr>
      </w:pP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r w:rsidRPr="00BF3130">
        <w:rPr>
          <w:color w:val="000000"/>
          <w:lang w:val="ru-RU"/>
        </w:rPr>
        <w:t xml:space="preserve"> </w:t>
      </w:r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пункт 22 изложить в следующей редакции: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73" w:name="z88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"22. Возрастная периодизация и возрастные группы (возраст детей – полных лет на начало учебного года) следующие: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74" w:name="z89"/>
      <w:bookmarkEnd w:id="73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1) ясельный возраст – 0-3 года: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75" w:name="z90"/>
      <w:bookmarkEnd w:id="74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младенческий возраст – от р</w:t>
      </w:r>
      <w:r w:rsidRPr="00BF3130">
        <w:rPr>
          <w:color w:val="000000"/>
          <w:lang w:val="ru-RU"/>
        </w:rPr>
        <w:t>ождения;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76" w:name="z91"/>
      <w:bookmarkEnd w:id="75"/>
      <w:r w:rsidRPr="00BF3130">
        <w:rPr>
          <w:color w:val="000000"/>
        </w:rPr>
        <w:lastRenderedPageBreak/>
        <w:t>     </w:t>
      </w:r>
      <w:r w:rsidRPr="00BF3130">
        <w:rPr>
          <w:color w:val="000000"/>
          <w:lang w:val="ru-RU"/>
        </w:rPr>
        <w:t xml:space="preserve"> ранний возраст – от 1-го года (группа раннего возраста);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77" w:name="z92"/>
      <w:bookmarkEnd w:id="76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младший возраст – от 2-х лет (младшая группа);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78" w:name="z93"/>
      <w:bookmarkEnd w:id="77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2) дошкольный возраст – 3-6 лет: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79" w:name="z94"/>
      <w:bookmarkEnd w:id="78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средний возраст– от 3-х лет (средняя группа);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80" w:name="z95"/>
      <w:bookmarkEnd w:id="79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старший возраст – от 4-х лет </w:t>
      </w:r>
      <w:r w:rsidRPr="00BF3130">
        <w:rPr>
          <w:color w:val="000000"/>
          <w:lang w:val="ru-RU"/>
        </w:rPr>
        <w:t>(старшая группа);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81" w:name="z96"/>
      <w:bookmarkEnd w:id="80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предшкольный возраст - от 5-ти лет (предшкольная группа, предшкольный класс).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82" w:name="z97"/>
      <w:bookmarkEnd w:id="81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Срок освоения типовой учебной программы дошкольного воспитания и обучения – 5 лет.";</w:t>
      </w:r>
    </w:p>
    <w:bookmarkEnd w:id="82"/>
    <w:p w:rsidR="00C2212C" w:rsidRPr="00BF3130" w:rsidRDefault="00C2212C" w:rsidP="00BF3130">
      <w:pPr>
        <w:spacing w:after="0" w:line="240" w:lineRule="auto"/>
        <w:rPr>
          <w:lang w:val="ru-RU"/>
        </w:rPr>
      </w:pP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r w:rsidRPr="00BF3130">
        <w:rPr>
          <w:color w:val="000000"/>
          <w:lang w:val="ru-RU"/>
        </w:rPr>
        <w:t xml:space="preserve"> </w:t>
      </w:r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приложение 1 к Государственному общеобязательному станд</w:t>
      </w:r>
      <w:r w:rsidRPr="00BF3130">
        <w:rPr>
          <w:color w:val="000000"/>
          <w:lang w:val="ru-RU"/>
        </w:rPr>
        <w:t>арту дошкольного воспитания и обучения исключить;</w:t>
      </w:r>
    </w:p>
    <w:p w:rsidR="00C2212C" w:rsidRPr="00BF3130" w:rsidRDefault="00C2212C" w:rsidP="00BF3130">
      <w:pPr>
        <w:spacing w:after="0" w:line="240" w:lineRule="auto"/>
        <w:rPr>
          <w:lang w:val="ru-RU"/>
        </w:rPr>
      </w:pP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r w:rsidRPr="00BF3130">
        <w:rPr>
          <w:color w:val="000000"/>
          <w:lang w:val="ru-RU"/>
        </w:rPr>
        <w:t xml:space="preserve"> </w:t>
      </w:r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приложение 2 к Государственному общеобязательному стандарту дошкольного воспитания и обучения изложить в редакции согласно приложению 1 к настоящему приказу;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83" w:name="z100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в Государственном общеобязательном</w:t>
      </w:r>
      <w:r w:rsidRPr="00BF3130">
        <w:rPr>
          <w:color w:val="000000"/>
          <w:lang w:val="ru-RU"/>
        </w:rPr>
        <w:t xml:space="preserve"> стандарте начального образования, утвержденного указанным приказом:</w:t>
      </w:r>
    </w:p>
    <w:bookmarkEnd w:id="83"/>
    <w:p w:rsidR="00C2212C" w:rsidRPr="00BF3130" w:rsidRDefault="00C2212C" w:rsidP="00BF3130">
      <w:pPr>
        <w:spacing w:after="0" w:line="240" w:lineRule="auto"/>
        <w:rPr>
          <w:lang w:val="ru-RU"/>
        </w:rPr>
      </w:pP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r w:rsidRPr="00BF3130">
        <w:rPr>
          <w:color w:val="000000"/>
          <w:lang w:val="ru-RU"/>
        </w:rPr>
        <w:t xml:space="preserve"> </w:t>
      </w:r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пункт 11 изложить в следующей редакции: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84" w:name="z102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"11. Содержание предметов образовательной области "Язык и литература" предусматривает формирование представлений об единстве и </w:t>
      </w:r>
      <w:r w:rsidRPr="00BF3130">
        <w:rPr>
          <w:color w:val="000000"/>
          <w:lang w:val="ru-RU"/>
        </w:rPr>
        <w:t>разнообразии национальных культур Казахстана, о государственном языке как основе национального самоосознания, коммуникативного подхода, направленного на развитие навыков по четырем видам речевой деятельности. Содержание языковых предметов направлено на раз</w:t>
      </w:r>
      <w:r w:rsidRPr="00BF3130">
        <w:rPr>
          <w:color w:val="000000"/>
          <w:lang w:val="ru-RU"/>
        </w:rPr>
        <w:t>витие у обучающихся интереса и позитивного отношения к изучению языков через игровую и познавательную деятельность, а также на формирование первоначальных коммуникативных навыков для обмена информацией, на развитие умения работать с текстом как речевым мат</w:t>
      </w:r>
      <w:r w:rsidRPr="00BF3130">
        <w:rPr>
          <w:color w:val="000000"/>
          <w:lang w:val="ru-RU"/>
        </w:rPr>
        <w:t>ериалом, использовать фразы и выражения из текста в конкретных ситуациях.";</w:t>
      </w:r>
    </w:p>
    <w:bookmarkEnd w:id="84"/>
    <w:p w:rsidR="00C2212C" w:rsidRPr="00BF3130" w:rsidRDefault="00C2212C" w:rsidP="00BF3130">
      <w:pPr>
        <w:spacing w:after="0" w:line="240" w:lineRule="auto"/>
        <w:rPr>
          <w:lang w:val="ru-RU"/>
        </w:rPr>
      </w:pP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r w:rsidRPr="00BF3130">
        <w:rPr>
          <w:color w:val="000000"/>
          <w:lang w:val="ru-RU"/>
        </w:rPr>
        <w:t xml:space="preserve"> </w:t>
      </w:r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пункт 14 изложить в следующей редакции: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85" w:name="z104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"14. Содержание образовательной области "Математика и информатика" реализуется в учебных предметах: "Математика", "Цифровая гр</w:t>
      </w:r>
      <w:r w:rsidRPr="00BF3130">
        <w:rPr>
          <w:color w:val="000000"/>
          <w:lang w:val="ru-RU"/>
        </w:rPr>
        <w:t>амотность".";</w:t>
      </w:r>
    </w:p>
    <w:bookmarkEnd w:id="85"/>
    <w:p w:rsidR="00C2212C" w:rsidRPr="00BF3130" w:rsidRDefault="00C2212C" w:rsidP="00BF3130">
      <w:pPr>
        <w:spacing w:after="0" w:line="240" w:lineRule="auto"/>
        <w:rPr>
          <w:lang w:val="ru-RU"/>
        </w:rPr>
      </w:pP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r w:rsidRPr="00BF3130">
        <w:rPr>
          <w:color w:val="000000"/>
          <w:lang w:val="ru-RU"/>
        </w:rPr>
        <w:t xml:space="preserve"> </w:t>
      </w:r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подпункт 4) пункта 42 изложить в следующей редакции: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86" w:name="z106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"4) по цифровой грамотности;";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87" w:name="z107"/>
      <w:bookmarkEnd w:id="86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дополнить пунктом 10-1 следующего содержания: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88" w:name="z108"/>
      <w:bookmarkEnd w:id="87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"10-1. Задачи добукварного и букварного периода предметов "Әліппе"/"Ана тілі" реализуе</w:t>
      </w:r>
      <w:r w:rsidRPr="00BF3130">
        <w:rPr>
          <w:color w:val="000000"/>
          <w:lang w:val="ru-RU"/>
        </w:rPr>
        <w:t>тся учебником "Әліппе" в первом полугодии, послебукварный период учебником "Ана тілі" во втором полугодии для обучающихся с казахским языком обучения; "Букварь"/"Обучение грамоте" реализуется учебником "Букварь" в первом полугодии, послебукварный период уч</w:t>
      </w:r>
      <w:r w:rsidRPr="00BF3130">
        <w:rPr>
          <w:color w:val="000000"/>
          <w:lang w:val="ru-RU"/>
        </w:rPr>
        <w:t>ебником "Обучение грамоте" во втором полугодии для обучающихся с русским языком обучения.";</w:t>
      </w:r>
    </w:p>
    <w:bookmarkEnd w:id="88"/>
    <w:p w:rsidR="00C2212C" w:rsidRPr="00BF3130" w:rsidRDefault="00C2212C" w:rsidP="00BF3130">
      <w:pPr>
        <w:spacing w:after="0" w:line="240" w:lineRule="auto"/>
        <w:rPr>
          <w:lang w:val="ru-RU"/>
        </w:rPr>
      </w:pP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r w:rsidRPr="00BF3130">
        <w:rPr>
          <w:color w:val="000000"/>
          <w:lang w:val="ru-RU"/>
        </w:rPr>
        <w:t xml:space="preserve"> </w:t>
      </w:r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пункт 48 изложить в следующей редакции: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89" w:name="z110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"48. При наличии в классе детей с особыми образовательными потребностями комплектование класса осуществляется </w:t>
      </w:r>
      <w:r w:rsidRPr="00BF3130">
        <w:rPr>
          <w:color w:val="000000"/>
          <w:lang w:val="ru-RU"/>
        </w:rPr>
        <w:t>из расчета уменьшения общего количества обучающихся на три на каждого такого ребенка.";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90" w:name="z111"/>
      <w:bookmarkEnd w:id="89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дополнить пунктом 53.1: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91" w:name="z112"/>
      <w:bookmarkEnd w:id="90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"53.1. При обучении детей с особыми образовательными потребностями в условиях инклюзивного образования разрабатываются индивидуальны</w:t>
      </w:r>
      <w:r w:rsidRPr="00BF3130">
        <w:rPr>
          <w:color w:val="000000"/>
          <w:lang w:val="ru-RU"/>
        </w:rPr>
        <w:t>й учебный план и индивидуальная учебная программа с учетом особенностей обучающихся.";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92" w:name="z113"/>
      <w:bookmarkEnd w:id="91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в Государственном общеобязательном стандарте основного среднего образования, утвержденного указанным приказом: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93" w:name="z114"/>
      <w:bookmarkEnd w:id="92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дополнить пунктом 51.1: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94" w:name="z115"/>
      <w:bookmarkEnd w:id="93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"51.1. При обуче</w:t>
      </w:r>
      <w:r w:rsidRPr="00BF3130">
        <w:rPr>
          <w:color w:val="000000"/>
          <w:lang w:val="ru-RU"/>
        </w:rPr>
        <w:t>нии детей с особыми образовательными потребностями в условиях инклюзивного образования разрабатываются индивидуальный учебный план и индивидуальная учебная программа с учетом особенностей обучающихся."</w:t>
      </w:r>
    </w:p>
    <w:bookmarkEnd w:id="94"/>
    <w:p w:rsidR="00C2212C" w:rsidRPr="00BF3130" w:rsidRDefault="00C2212C" w:rsidP="00BF3130">
      <w:pPr>
        <w:spacing w:after="0" w:line="240" w:lineRule="auto"/>
        <w:rPr>
          <w:lang w:val="ru-RU"/>
        </w:rPr>
      </w:pP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r w:rsidRPr="00BF3130">
        <w:rPr>
          <w:color w:val="000000"/>
          <w:lang w:val="ru-RU"/>
        </w:rPr>
        <w:t xml:space="preserve"> </w:t>
      </w:r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пункты 56, 57 изложить в следующей редакции: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95" w:name="z117"/>
      <w:r w:rsidRPr="00BF3130">
        <w:rPr>
          <w:color w:val="000000"/>
        </w:rPr>
        <w:t> </w:t>
      </w:r>
      <w:r w:rsidRPr="00BF3130">
        <w:rPr>
          <w:color w:val="000000"/>
        </w:rPr>
        <w:t>    </w:t>
      </w:r>
      <w:r w:rsidRPr="00BF3130">
        <w:rPr>
          <w:color w:val="000000"/>
          <w:lang w:val="ru-RU"/>
        </w:rPr>
        <w:t xml:space="preserve"> "56. Недельная учебная нагрузка включает все виды учебной работы, определенные типовым учебным планом (инвариантный и вариативный компоненты). В учебных планах специальных организаций образования предусмотрен обязательный коррекционный компонент с уче</w:t>
      </w:r>
      <w:r w:rsidRPr="00BF3130">
        <w:rPr>
          <w:color w:val="000000"/>
          <w:lang w:val="ru-RU"/>
        </w:rPr>
        <w:t>том вида нарушения развития. Инвариантный, коррекционный и вариативный компоненты в учебных планах специальных организаций образования устанавливаются с учетом особых образовательных потребностей обучающихся.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96" w:name="z118"/>
      <w:bookmarkEnd w:id="95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По предметам по выбору вариативного компо</w:t>
      </w:r>
      <w:r w:rsidRPr="00BF3130">
        <w:rPr>
          <w:color w:val="000000"/>
          <w:lang w:val="ru-RU"/>
        </w:rPr>
        <w:t>нента, выбранных из инвариантного компонента, выставляется "зачет"/ "незачет".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97" w:name="z119"/>
      <w:bookmarkEnd w:id="96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57. Деление класса на две группы допустимо в городских организациях образования при наполнении класса в 24 и более обучающихся, в сельских – в 20 и более обучающихся по: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98" w:name="z120"/>
      <w:bookmarkEnd w:id="97"/>
      <w:r w:rsidRPr="00BF3130">
        <w:rPr>
          <w:color w:val="000000"/>
        </w:rPr>
        <w:lastRenderedPageBreak/>
        <w:t> </w:t>
      </w:r>
      <w:r w:rsidRPr="00BF3130">
        <w:rPr>
          <w:color w:val="000000"/>
        </w:rPr>
        <w:t>    </w:t>
      </w:r>
      <w:r w:rsidRPr="00BF3130">
        <w:rPr>
          <w:color w:val="000000"/>
          <w:lang w:val="ru-RU"/>
        </w:rPr>
        <w:t xml:space="preserve"> 1) казахскому языку и литературе – в классах с неказахским языком обучения;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99" w:name="z121"/>
      <w:bookmarkEnd w:id="98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2) русскому языку и литературе – в классах с нерусским языком обучения;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100" w:name="z122"/>
      <w:bookmarkEnd w:id="99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3) иностранному языку;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101" w:name="z123"/>
      <w:bookmarkEnd w:id="100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4) художественному труду;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102" w:name="z124"/>
      <w:bookmarkEnd w:id="101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5) информатике;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103" w:name="z125"/>
      <w:bookmarkEnd w:id="102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6) </w:t>
      </w:r>
      <w:r w:rsidRPr="00BF3130">
        <w:rPr>
          <w:color w:val="000000"/>
          <w:lang w:val="ru-RU"/>
        </w:rPr>
        <w:t>физической культуре.";</w:t>
      </w:r>
    </w:p>
    <w:bookmarkEnd w:id="103"/>
    <w:p w:rsidR="00C2212C" w:rsidRPr="00BF3130" w:rsidRDefault="00C2212C" w:rsidP="00BF3130">
      <w:pPr>
        <w:spacing w:after="0" w:line="240" w:lineRule="auto"/>
        <w:rPr>
          <w:lang w:val="ru-RU"/>
        </w:rPr>
      </w:pP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r w:rsidRPr="00BF3130">
        <w:rPr>
          <w:color w:val="000000"/>
          <w:lang w:val="ru-RU"/>
        </w:rPr>
        <w:t xml:space="preserve"> </w:t>
      </w:r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пункт 95 изложить в следующей редакции: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104" w:name="z127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"95. При наличии в классе детей с особыми образовательными потребностями комплектование класса осуществляется из расчета уменьшения общего количества обучающихся на три на каждого</w:t>
      </w:r>
      <w:r w:rsidRPr="00BF3130">
        <w:rPr>
          <w:color w:val="000000"/>
          <w:lang w:val="ru-RU"/>
        </w:rPr>
        <w:t xml:space="preserve"> такого ребенка.";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105" w:name="z128"/>
      <w:bookmarkEnd w:id="104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в Государственном общеобязательном стандарте общего среднего образования, утвержденного указанным приказом:</w:t>
      </w:r>
    </w:p>
    <w:bookmarkEnd w:id="105"/>
    <w:p w:rsidR="00C2212C" w:rsidRPr="00BF3130" w:rsidRDefault="00C2212C" w:rsidP="00BF3130">
      <w:pPr>
        <w:spacing w:after="0" w:line="240" w:lineRule="auto"/>
        <w:rPr>
          <w:lang w:val="ru-RU"/>
        </w:rPr>
      </w:pP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r w:rsidRPr="00BF3130">
        <w:rPr>
          <w:color w:val="000000"/>
          <w:lang w:val="ru-RU"/>
        </w:rPr>
        <w:t xml:space="preserve"> </w:t>
      </w:r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пункт 51 изложить в следующей редакции: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106" w:name="z130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"51. Деление класса на две группы допустимо в городских организациях </w:t>
      </w:r>
      <w:r w:rsidRPr="00BF3130">
        <w:rPr>
          <w:color w:val="000000"/>
          <w:lang w:val="ru-RU"/>
        </w:rPr>
        <w:t>образования при наполнении класса в 24 и более обучающихся, в сельских – в 20 и более обучающихся по: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107" w:name="z131"/>
      <w:bookmarkEnd w:id="106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1) казахскому языку и литературе – в классах с неказахским языком обучения;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108" w:name="z132"/>
      <w:bookmarkEnd w:id="107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2) русскому языку и литературе – в классах с нерусским языком обуч</w:t>
      </w:r>
      <w:r w:rsidRPr="00BF3130">
        <w:rPr>
          <w:color w:val="000000"/>
          <w:lang w:val="ru-RU"/>
        </w:rPr>
        <w:t>ения;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109" w:name="z133"/>
      <w:bookmarkEnd w:id="108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3) иностранному языку;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110" w:name="z134"/>
      <w:bookmarkEnd w:id="109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4) информатике;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111" w:name="z135"/>
      <w:bookmarkEnd w:id="110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5) физической культуре.";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112" w:name="z136"/>
      <w:bookmarkEnd w:id="111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дополнить пунктом 51.1: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113" w:name="z137"/>
      <w:bookmarkEnd w:id="112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"51.1. Деление класса на группы допускается в городских, сельских организациях образования, в малокомплектных школах независимо от </w:t>
      </w:r>
      <w:r w:rsidRPr="00BF3130">
        <w:rPr>
          <w:color w:val="000000"/>
          <w:lang w:val="ru-RU"/>
        </w:rPr>
        <w:t>количества обучающихся при проведении уроков по предметам инвариантного компонента кроме предметов, указанных в пункте 51."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114" w:name="z138"/>
      <w:bookmarkEnd w:id="113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дополнить пунктом 53.1: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115" w:name="z139"/>
      <w:bookmarkEnd w:id="114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"53.1. При обучении детей с особыми образовательными потребностями в условиях инклюзивного </w:t>
      </w:r>
      <w:r w:rsidRPr="00BF3130">
        <w:rPr>
          <w:color w:val="000000"/>
          <w:lang w:val="ru-RU"/>
        </w:rPr>
        <w:t>образования разрабатываются индивидуальный учебный план и индивидуальная учебная программа с учетом особенностей обучающихся.";</w:t>
      </w:r>
    </w:p>
    <w:bookmarkEnd w:id="115"/>
    <w:p w:rsidR="00C2212C" w:rsidRPr="00BF3130" w:rsidRDefault="00C2212C" w:rsidP="00BF3130">
      <w:pPr>
        <w:spacing w:after="0" w:line="240" w:lineRule="auto"/>
        <w:rPr>
          <w:lang w:val="ru-RU"/>
        </w:rPr>
      </w:pP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r w:rsidRPr="00BF3130">
        <w:rPr>
          <w:color w:val="000000"/>
          <w:lang w:val="ru-RU"/>
        </w:rPr>
        <w:t xml:space="preserve"> </w:t>
      </w:r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пункт 63 исключить.</w:t>
      </w:r>
    </w:p>
    <w:p w:rsidR="00C2212C" w:rsidRPr="00BF3130" w:rsidRDefault="00C2212C" w:rsidP="00BF3130">
      <w:pPr>
        <w:spacing w:after="0" w:line="240" w:lineRule="auto"/>
        <w:rPr>
          <w:lang w:val="ru-RU"/>
        </w:rPr>
      </w:pP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r w:rsidRPr="00BF3130">
        <w:rPr>
          <w:color w:val="000000"/>
          <w:lang w:val="ru-RU"/>
        </w:rPr>
        <w:t xml:space="preserve"> </w:t>
      </w:r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пункт 64 изложить в следующей редакции: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116" w:name="z142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"64. При наличии в классе детей с особыми обра</w:t>
      </w:r>
      <w:r w:rsidRPr="00BF3130">
        <w:rPr>
          <w:color w:val="000000"/>
          <w:lang w:val="ru-RU"/>
        </w:rPr>
        <w:t>зовательными потребностями комплектование класса осуществляется из расчета уменьшения общего количества обучающихся на три на каждого такого ребенка.";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117" w:name="z143"/>
      <w:bookmarkEnd w:id="116"/>
      <w:r w:rsidRPr="00BF3130">
        <w:rPr>
          <w:color w:val="000000"/>
          <w:lang w:val="ru-RU"/>
        </w:rPr>
        <w:t xml:space="preserve"> </w:t>
      </w:r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в Государственном общеобязательном стандарте технического и профессионального образования, утверж</w:t>
      </w:r>
      <w:r w:rsidRPr="00BF3130">
        <w:rPr>
          <w:color w:val="000000"/>
          <w:lang w:val="ru-RU"/>
        </w:rPr>
        <w:t>денного указанным приказом:</w:t>
      </w:r>
    </w:p>
    <w:bookmarkEnd w:id="117"/>
    <w:p w:rsidR="00C2212C" w:rsidRPr="00BF3130" w:rsidRDefault="00C2212C" w:rsidP="00BF3130">
      <w:pPr>
        <w:spacing w:after="0" w:line="240" w:lineRule="auto"/>
        <w:rPr>
          <w:lang w:val="ru-RU"/>
        </w:rPr>
      </w:pP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r w:rsidRPr="00BF3130">
        <w:rPr>
          <w:color w:val="000000"/>
          <w:lang w:val="ru-RU"/>
        </w:rPr>
        <w:t xml:space="preserve"> </w:t>
      </w:r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пункт 9 изложить в следующей редакции: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118" w:name="z145"/>
      <w:r w:rsidRPr="00BF3130">
        <w:rPr>
          <w:color w:val="000000"/>
          <w:lang w:val="ru-RU"/>
        </w:rPr>
        <w:t xml:space="preserve"> </w:t>
      </w:r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"9. Рабочие учебные планы разрабатываются организацией образования по определенному профилю, специальности и квалификациям с указанием формы и срока обучения на основе типово</w:t>
      </w:r>
      <w:r w:rsidRPr="00BF3130">
        <w:rPr>
          <w:color w:val="000000"/>
          <w:lang w:val="ru-RU"/>
        </w:rPr>
        <w:t>го учебного плана, при его отсутствии на основе моделей учебного плана ТиПО, учебного плана при модульной технологии обучения или модели учебного плана при кредитной технологии обучения, приведенных в приложениях 1, 2 и 3 к государственному общеобязательно</w:t>
      </w:r>
      <w:r w:rsidRPr="00BF3130">
        <w:rPr>
          <w:color w:val="000000"/>
          <w:lang w:val="ru-RU"/>
        </w:rPr>
        <w:t>му стандарту технического и профессионального образования.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119" w:name="z146"/>
      <w:bookmarkEnd w:id="118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Рабочий учебный план разрабатывается на весь период обучения и утверждается руководителем организации ТиПО.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120" w:name="z147"/>
      <w:bookmarkEnd w:id="119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В рабочих учебных планах для лиц с особыми образовательными потребностям до </w:t>
      </w:r>
      <w:r w:rsidRPr="00BF3130">
        <w:rPr>
          <w:color w:val="000000"/>
          <w:lang w:val="ru-RU"/>
        </w:rPr>
        <w:t>15 % объема учебного времени по каждой дисциплине и (или) модулю отводится на индивидуальное обучение.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121" w:name="z148"/>
      <w:bookmarkEnd w:id="120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Индивидуальный учебный план для лиц с особыми образовательными потребностями разрабатывается с учетом особенностей их психофизического развития, ин</w:t>
      </w:r>
      <w:r w:rsidRPr="00BF3130">
        <w:rPr>
          <w:color w:val="000000"/>
          <w:lang w:val="ru-RU"/>
        </w:rPr>
        <w:t>дивидуальных возможностей.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122" w:name="z149"/>
      <w:bookmarkEnd w:id="121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На основе рабочих учебных планов для лиц с особыми образовательными потребностями с помощью тьютора составляется индивидуальный учебный план.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123" w:name="z150"/>
      <w:bookmarkEnd w:id="122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Рабочие учебные планы и учебные программы ТиПО отличаются от типовых учебны</w:t>
      </w:r>
      <w:r w:rsidRPr="00BF3130">
        <w:rPr>
          <w:color w:val="000000"/>
          <w:lang w:val="ru-RU"/>
        </w:rPr>
        <w:t>х планов и программ в следующих случаях: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124" w:name="z151"/>
      <w:bookmarkEnd w:id="123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1) работы в экспериментальном режиме;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125" w:name="z152"/>
      <w:bookmarkEnd w:id="124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2) подготовки специалистов среднего звена, квалифицированных рабочих кадров на базе профессионального образования;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126" w:name="z153"/>
      <w:bookmarkEnd w:id="125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3) подготовки кадров из числа лиц с особыми </w:t>
      </w:r>
      <w:r w:rsidRPr="00BF3130">
        <w:rPr>
          <w:color w:val="000000"/>
          <w:lang w:val="ru-RU"/>
        </w:rPr>
        <w:t>образовательными потребностями;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127" w:name="z154"/>
      <w:bookmarkEnd w:id="126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4) подготовки специалистов по военным специальностям и специальностям культуры и искусства;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128" w:name="z155"/>
      <w:bookmarkEnd w:id="127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5) подготовки специалистов в соответствии с потребностями работодателей, учетом специфики региона и организаций ТиПО.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129" w:name="z156"/>
      <w:bookmarkEnd w:id="128"/>
      <w:r w:rsidRPr="00BF3130">
        <w:rPr>
          <w:color w:val="000000"/>
        </w:rPr>
        <w:t>  </w:t>
      </w:r>
      <w:r w:rsidRPr="00BF3130">
        <w:rPr>
          <w:color w:val="000000"/>
        </w:rPr>
        <w:t>   </w:t>
      </w:r>
      <w:r w:rsidRPr="00BF3130">
        <w:rPr>
          <w:color w:val="000000"/>
          <w:lang w:val="ru-RU"/>
        </w:rPr>
        <w:t xml:space="preserve"> В соответствии с потребностями работодателей, учетом специфики региона организации образования могут разрабатывать индивидуальные маршруты обучения для обучающихся.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130" w:name="z157"/>
      <w:bookmarkEnd w:id="129"/>
      <w:r w:rsidRPr="00BF3130">
        <w:rPr>
          <w:color w:val="000000"/>
        </w:rPr>
        <w:lastRenderedPageBreak/>
        <w:t>     </w:t>
      </w:r>
      <w:r w:rsidRPr="00BF3130">
        <w:rPr>
          <w:color w:val="000000"/>
          <w:lang w:val="ru-RU"/>
        </w:rPr>
        <w:t xml:space="preserve"> При модульной технологии обучения типовые учебные планы и программы разрабатывают</w:t>
      </w:r>
      <w:r w:rsidRPr="00BF3130">
        <w:rPr>
          <w:color w:val="000000"/>
          <w:lang w:val="ru-RU"/>
        </w:rPr>
        <w:t>ся с учетом необходимости освоения нескольких уровней или смежных квалификаций. На другие квалификации одной специальности организации ТиПО разрабатывают рабочие учебные планы, используя типовой учебный план.".</w:t>
      </w:r>
    </w:p>
    <w:bookmarkEnd w:id="130"/>
    <w:p w:rsidR="00C2212C" w:rsidRPr="00BF3130" w:rsidRDefault="00C2212C" w:rsidP="00BF3130">
      <w:pPr>
        <w:spacing w:after="0" w:line="240" w:lineRule="auto"/>
        <w:rPr>
          <w:lang w:val="ru-RU"/>
        </w:rPr>
      </w:pP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r w:rsidRPr="00BF3130">
        <w:rPr>
          <w:color w:val="000000"/>
          <w:lang w:val="ru-RU"/>
        </w:rPr>
        <w:t xml:space="preserve"> </w:t>
      </w:r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пункт 11 изложить в следующей редакци</w:t>
      </w:r>
      <w:r w:rsidRPr="00BF3130">
        <w:rPr>
          <w:color w:val="000000"/>
          <w:lang w:val="ru-RU"/>
        </w:rPr>
        <w:t>и: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131" w:name="z159"/>
      <w:r w:rsidRPr="00BF3130">
        <w:rPr>
          <w:color w:val="000000"/>
          <w:lang w:val="ru-RU"/>
        </w:rPr>
        <w:t xml:space="preserve"> </w:t>
      </w:r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"11. При модульной технологии обучения, в том числе при дуальном обучении, образовательные программы реализовываются по различным траекториям с освоением: 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132" w:name="z160"/>
      <w:bookmarkEnd w:id="131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рабочих квалификаций;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133" w:name="z161"/>
      <w:bookmarkEnd w:id="132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рабочих квалификаций и специалиста среднего звена;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134" w:name="z162"/>
      <w:bookmarkEnd w:id="133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специалиста среднего звена."</w:t>
      </w:r>
    </w:p>
    <w:bookmarkEnd w:id="134"/>
    <w:p w:rsidR="00C2212C" w:rsidRPr="00BF3130" w:rsidRDefault="00C2212C" w:rsidP="00BF3130">
      <w:pPr>
        <w:spacing w:after="0" w:line="240" w:lineRule="auto"/>
        <w:rPr>
          <w:lang w:val="ru-RU"/>
        </w:rPr>
      </w:pP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r w:rsidRPr="00BF3130">
        <w:rPr>
          <w:color w:val="000000"/>
          <w:lang w:val="ru-RU"/>
        </w:rPr>
        <w:t xml:space="preserve"> </w:t>
      </w:r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пункт 13 изложить в следующей редакции: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135" w:name="z164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"13. При разработке и реализации рабочих учебных планов и программ на основе типовых учебных планов и программ организации ТиПО: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136" w:name="z165"/>
      <w:bookmarkEnd w:id="135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1) изменяют до 50 % объема учебного в</w:t>
      </w:r>
      <w:r w:rsidRPr="00BF3130">
        <w:rPr>
          <w:color w:val="000000"/>
          <w:lang w:val="ru-RU"/>
        </w:rPr>
        <w:t>ремени, отводимого на освоение учебного материала для циклов, до 50 % по каждой дисциплине и (или) модулю и до 60 % (до 80 % при дуальном обучении) производственного обучения и профессиональной практики с сохранением общего количества часов на обязательное</w:t>
      </w:r>
      <w:r w:rsidRPr="00BF3130">
        <w:rPr>
          <w:color w:val="000000"/>
          <w:lang w:val="ru-RU"/>
        </w:rPr>
        <w:t xml:space="preserve"> обучение;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137" w:name="z166"/>
      <w:bookmarkEnd w:id="136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2) изменяют содержание учебных программ до 50 % (до 80 % при дуальном обучении) по каждой дисциплине, производственному обучению, в том числе по интегрированным (включенным) в модули дисциплинам и до 60 % (до 80 % при дуальном обучении) по</w:t>
      </w:r>
      <w:r w:rsidRPr="00BF3130">
        <w:rPr>
          <w:color w:val="000000"/>
          <w:lang w:val="ru-RU"/>
        </w:rPr>
        <w:t xml:space="preserve"> профессиональному модулю;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138" w:name="z167"/>
      <w:bookmarkEnd w:id="137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3) вводят дополнительные дисциплины (профессиональные модули) по требованию работодателей с сохранением общего количества часов на обязательное обучение;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139" w:name="z168"/>
      <w:bookmarkEnd w:id="138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4) выбирают различные технологии обучения, формы, методы органи</w:t>
      </w:r>
      <w:r w:rsidRPr="00BF3130">
        <w:rPr>
          <w:color w:val="000000"/>
          <w:lang w:val="ru-RU"/>
        </w:rPr>
        <w:t>зации и контроля учебного процесса;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140" w:name="z169"/>
      <w:bookmarkEnd w:id="139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5) выбирают формы, порядок и периодичность проведения текущего контроля успеваемости и промежуточной аттестации обучающихся;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141" w:name="z170"/>
      <w:bookmarkEnd w:id="140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6) при отсутствии типовых учебных программ и типовых учебных планов по родственным </w:t>
      </w:r>
      <w:r w:rsidRPr="00BF3130">
        <w:rPr>
          <w:color w:val="000000"/>
          <w:lang w:val="ru-RU"/>
        </w:rPr>
        <w:t>квалификациям в рамках одной специальности, организации образования, разрабатывают рабочие учебные планы, используя аналогичный подход по существующим типовым учебным программам и типовым учебным планам.";</w:t>
      </w:r>
    </w:p>
    <w:bookmarkEnd w:id="141"/>
    <w:p w:rsidR="00C2212C" w:rsidRPr="00BF3130" w:rsidRDefault="00C2212C" w:rsidP="00BF3130">
      <w:pPr>
        <w:spacing w:after="0" w:line="240" w:lineRule="auto"/>
        <w:rPr>
          <w:lang w:val="ru-RU"/>
        </w:rPr>
      </w:pP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r w:rsidRPr="00BF3130">
        <w:rPr>
          <w:color w:val="000000"/>
          <w:lang w:val="ru-RU"/>
        </w:rPr>
        <w:t xml:space="preserve"> </w:t>
      </w:r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пункт 15 изложить в следующей редакции: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142" w:name="z172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"15. Общеобразовательные дисциплины определяются для обучения на базе основного среднего образования в соответствии с инвариантной частью типовых учебных планов общего среднего образования.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143" w:name="z173"/>
      <w:bookmarkEnd w:id="142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Перечень и объем общеобразовательных дисциплин определ</w:t>
      </w:r>
      <w:r w:rsidRPr="00BF3130">
        <w:rPr>
          <w:color w:val="000000"/>
          <w:lang w:val="ru-RU"/>
        </w:rPr>
        <w:t>яется на основе профессиональной ориентации содержания образования с учетом профильного обучения.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144" w:name="z174"/>
      <w:bookmarkEnd w:id="143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По усмотрению организации ТиПО общеобразовательные дисциплины интегрируются в модули.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145" w:name="z175"/>
      <w:bookmarkEnd w:id="144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Занятия по "Физической культуре" являются обязательными и пл</w:t>
      </w:r>
      <w:r w:rsidRPr="00BF3130">
        <w:rPr>
          <w:color w:val="000000"/>
          <w:lang w:val="ru-RU"/>
        </w:rPr>
        <w:t>анируются не менее 4 часов в неделю, 2 часа из которых со второго курса могут отводиться для занятий в спортивных секциях и кружках. По завершению курса "Физическая культура" сдается экзамен без выделения дополнительного бюджета времени.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146" w:name="z176"/>
      <w:bookmarkEnd w:id="145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Для ВСУЗов з</w:t>
      </w:r>
      <w:r w:rsidRPr="00BF3130">
        <w:rPr>
          <w:color w:val="000000"/>
          <w:lang w:val="ru-RU"/>
        </w:rPr>
        <w:t xml:space="preserve">анятия по "Физической подготовке" являются обязательными и планируются не менее 4 часов в неделю (в зависимости от специальности). По окончанию каждого семестра обучения проводятся экзамены. Занятия в спортивных секциях предусматриваются в объеме не более </w:t>
      </w:r>
      <w:r w:rsidRPr="00BF3130">
        <w:rPr>
          <w:color w:val="000000"/>
          <w:lang w:val="ru-RU"/>
        </w:rPr>
        <w:t>4 часов в неделю.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147" w:name="z177"/>
      <w:bookmarkEnd w:id="146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Для специальностей, предусматривающих повышенную физическую нагрузку (хореография, спорт, цирковое искусство) занятия по "Физической культуре" реализуются в рамках специальных дисциплин или профессиональных модулей.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148" w:name="z178"/>
      <w:bookmarkEnd w:id="147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Дисциплина</w:t>
      </w:r>
      <w:r w:rsidRPr="00BF3130">
        <w:rPr>
          <w:color w:val="000000"/>
          <w:lang w:val="ru-RU"/>
        </w:rPr>
        <w:t xml:space="preserve"> "Начальная военная и технологическая подготовка" проводится в объеме 100 часов, в том числе 36 часов на учебно-полевые сборы. В период учебно-полевых сборов обучающиеся (девочки) проходят медико-санитарную подготовку в организациях образования под руковод</w:t>
      </w:r>
      <w:r w:rsidRPr="00BF3130">
        <w:rPr>
          <w:color w:val="000000"/>
          <w:lang w:val="ru-RU"/>
        </w:rPr>
        <w:t>ством медицинского работника. Место проведения учебно-полевых (лагерных) сборов определяется организацией образования по согласованию с местным уполномоченным органом в области образования.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149" w:name="z179"/>
      <w:bookmarkEnd w:id="148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Интегрированная образовательная программа "Основы безопаснос</w:t>
      </w:r>
      <w:r w:rsidRPr="00BF3130">
        <w:rPr>
          <w:color w:val="000000"/>
          <w:lang w:val="ru-RU"/>
        </w:rPr>
        <w:t>ти жизнедеятельности" реализуется в рамках учебного курса "Начальная военная и технологическая подготовка" (за исключением ВСУЗов).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150" w:name="z180"/>
      <w:bookmarkEnd w:id="149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Перечень общеобразовательных дисциплин в специальных учебных программах для лиц с особыми образовательными потребностя</w:t>
      </w:r>
      <w:r w:rsidRPr="00BF3130">
        <w:rPr>
          <w:color w:val="000000"/>
          <w:lang w:val="ru-RU"/>
        </w:rPr>
        <w:t>ми определяется в зависимости от специальности организацией ТиПО самостоятельно.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151" w:name="z181"/>
      <w:bookmarkEnd w:id="150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При модульной технологии обучения по усмотрению организаций ТиПО общеобразовательные дисциплины интегрируются в базовые и (или) профессиональные модули.";</w:t>
      </w:r>
    </w:p>
    <w:bookmarkEnd w:id="151"/>
    <w:p w:rsidR="00C2212C" w:rsidRPr="00BF3130" w:rsidRDefault="00C2212C" w:rsidP="00BF3130">
      <w:pPr>
        <w:spacing w:after="0" w:line="240" w:lineRule="auto"/>
        <w:rPr>
          <w:lang w:val="ru-RU"/>
        </w:rPr>
      </w:pP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r w:rsidRPr="00BF3130">
        <w:rPr>
          <w:color w:val="000000"/>
          <w:lang w:val="ru-RU"/>
        </w:rPr>
        <w:t xml:space="preserve"> </w:t>
      </w:r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Пункты</w:t>
      </w:r>
      <w:r w:rsidRPr="00BF3130">
        <w:rPr>
          <w:color w:val="000000"/>
          <w:lang w:val="ru-RU"/>
        </w:rPr>
        <w:t xml:space="preserve"> 18 и 19 изложить в следующей редакции: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152" w:name="z183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"18. Учебный процесс в организациях ТиПО, реализующих образовательные программы ТиПО, включает теоретическое обучение в организациях ТиПО, а также производственное обучение и профессиональную </w:t>
      </w:r>
      <w:r w:rsidRPr="00BF3130">
        <w:rPr>
          <w:color w:val="000000"/>
          <w:lang w:val="ru-RU"/>
        </w:rPr>
        <w:lastRenderedPageBreak/>
        <w:t>практику, выполняе</w:t>
      </w:r>
      <w:r w:rsidRPr="00BF3130">
        <w:rPr>
          <w:color w:val="000000"/>
          <w:lang w:val="ru-RU"/>
        </w:rPr>
        <w:t>мые в учебно-производственных мастерских, учебных хозяйствах и учебных полигонах, на базе предприятий (организаций).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153" w:name="z184"/>
      <w:bookmarkEnd w:id="152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Профессиональная практика подразделяется на учебную, производственную и преддипломную.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154" w:name="z185"/>
      <w:bookmarkEnd w:id="153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Учебная практика осуществляется в учебно</w:t>
      </w:r>
      <w:r w:rsidRPr="00BF3130">
        <w:rPr>
          <w:color w:val="000000"/>
          <w:lang w:val="ru-RU"/>
        </w:rPr>
        <w:t>-производственных мастерских, лабораториях, учебных хозяйствах, учебных полигонах и на производстве.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155" w:name="z186"/>
      <w:bookmarkEnd w:id="154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Профессиональная практика проводится на предприятиях (организациях) </w:t>
      </w:r>
      <w:proofErr w:type="gramStart"/>
      <w:r w:rsidRPr="00BF3130">
        <w:rPr>
          <w:color w:val="000000"/>
          <w:lang w:val="ru-RU"/>
        </w:rPr>
        <w:t>на рабочих местах</w:t>
      </w:r>
      <w:proofErr w:type="gramEnd"/>
      <w:r w:rsidRPr="00BF3130">
        <w:rPr>
          <w:color w:val="000000"/>
          <w:lang w:val="ru-RU"/>
        </w:rPr>
        <w:t xml:space="preserve"> соответствующих профилю специальности, предоставляемых </w:t>
      </w:r>
      <w:r w:rsidRPr="00BF3130">
        <w:rPr>
          <w:color w:val="000000"/>
          <w:lang w:val="ru-RU"/>
        </w:rPr>
        <w:t>работодателями на основе договора, и направлена на формирование профессиональных компетенций.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156" w:name="z187"/>
      <w:bookmarkEnd w:id="155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В ВСУЗах профессиональная практика включает в себя практические и методические занятия по дисциплинам, определяющим боевую подготовку. Занятия планируются в</w:t>
      </w:r>
      <w:r w:rsidRPr="00BF3130">
        <w:rPr>
          <w:color w:val="000000"/>
          <w:lang w:val="ru-RU"/>
        </w:rPr>
        <w:t xml:space="preserve"> классах, лабораториях, на учениях, при проведении полевых выходов, направлены на закрепление знаний, полученных в процессе теоретического обучения. Данные занятия направлены на приобретение практических навыков и профессиональных компетенций в соответстви</w:t>
      </w:r>
      <w:r w:rsidRPr="00BF3130">
        <w:rPr>
          <w:color w:val="000000"/>
          <w:lang w:val="ru-RU"/>
        </w:rPr>
        <w:t>и с присваиваемой квалификацией. Сроки и содержание практических занятий определяются рабочими учебными планами, графиком учебного процесса и рабочими учебными программами.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157" w:name="z188"/>
      <w:bookmarkEnd w:id="156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Сроки и содержание профессиональной практики определяются рабочими учебными у</w:t>
      </w:r>
      <w:r w:rsidRPr="00BF3130">
        <w:rPr>
          <w:color w:val="000000"/>
          <w:lang w:val="ru-RU"/>
        </w:rPr>
        <w:t>чебными программами и рабочими учебными планами.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158" w:name="z189"/>
      <w:bookmarkEnd w:id="157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В ВСУЗах количество времени, отводимого на профессиональную практику, войсковую стажировку, на изучение общегуманитарных, общепрофессиональных, специальных дисциплин, определяется соответствующим уполн</w:t>
      </w:r>
      <w:r w:rsidRPr="00BF3130">
        <w:rPr>
          <w:color w:val="000000"/>
          <w:lang w:val="ru-RU"/>
        </w:rPr>
        <w:t>омоченным органом.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159" w:name="z190"/>
      <w:bookmarkEnd w:id="158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Объем часов, выделяемых на профессиональную практику при дуальном обучении, исчисляется из общего количества часов учебного плана за исключением объема часов, предусмотренных на изучение общеобразовательных дисциплин, факультативов</w:t>
      </w:r>
      <w:r w:rsidRPr="00BF3130">
        <w:rPr>
          <w:color w:val="000000"/>
          <w:lang w:val="ru-RU"/>
        </w:rPr>
        <w:t xml:space="preserve"> и консультаций.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160" w:name="z191"/>
      <w:bookmarkEnd w:id="159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Курсовые проекты (работы) рассматриваются как один из видов учебной работы по общепрофессиональным и специальным дисциплинам, в том числе интегрированным в модули, и выполняются в пределах учебного времени, отводимого на их изучение.</w:t>
      </w:r>
      <w:r w:rsidRPr="00BF3130">
        <w:rPr>
          <w:color w:val="000000"/>
          <w:lang w:val="ru-RU"/>
        </w:rPr>
        <w:t xml:space="preserve"> Количество курсовых проектов (работ) в семестре составляет не более одного, допускается дополнительно планировать одну курсовую работу (проект) за весь период обучения.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161" w:name="z192"/>
      <w:bookmarkEnd w:id="160"/>
      <w:r w:rsidRPr="00BF3130">
        <w:rPr>
          <w:color w:val="000000"/>
          <w:lang w:val="ru-RU"/>
        </w:rPr>
        <w:t xml:space="preserve"> </w:t>
      </w:r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19. Уровень полученных знаний, умений, навыков и компетенций обеспечивается раз</w:t>
      </w:r>
      <w:r w:rsidRPr="00BF3130">
        <w:rPr>
          <w:color w:val="000000"/>
          <w:lang w:val="ru-RU"/>
        </w:rPr>
        <w:t xml:space="preserve">личными видами контроля. 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162" w:name="z193"/>
      <w:bookmarkEnd w:id="161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В плане учебного процесса отражаются следующие формы контроля качества освоения обучающимися образовательных программ ТиПО: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163" w:name="z194"/>
      <w:bookmarkEnd w:id="162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1) промежуточная аттестация;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164" w:name="z195"/>
      <w:bookmarkEnd w:id="163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2) итоговая аттестация.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165" w:name="z196"/>
      <w:bookmarkEnd w:id="164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В целях контроля за освоением</w:t>
      </w:r>
      <w:r w:rsidRPr="00BF3130">
        <w:rPr>
          <w:color w:val="000000"/>
          <w:lang w:val="ru-RU"/>
        </w:rPr>
        <w:t xml:space="preserve"> обучающимися образовательных программ ТиПО организации ТиПО осуществляют текущий контроль успеваемости и проводят промежуточную аттестацию обучающихся.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166" w:name="z197"/>
      <w:bookmarkEnd w:id="165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Организации образования самостоятельны в выборе форм, порядка и периодичности осуществления текущ</w:t>
      </w:r>
      <w:r w:rsidRPr="00BF3130">
        <w:rPr>
          <w:color w:val="000000"/>
          <w:lang w:val="ru-RU"/>
        </w:rPr>
        <w:t>его контроля успеваемости и проведения промежуточной аттестации обучающихся.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167" w:name="z198"/>
      <w:bookmarkEnd w:id="166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Контрольные работы и зачеты проводятся за счет учебного времени, отведенного на изучение дисциплины, в том числе интегрированной в модули – в сроки, отведенные на промежуточ</w:t>
      </w:r>
      <w:r w:rsidRPr="00BF3130">
        <w:rPr>
          <w:color w:val="000000"/>
          <w:lang w:val="ru-RU"/>
        </w:rPr>
        <w:t>ную или итоговую аттестацию.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168" w:name="z199"/>
      <w:bookmarkEnd w:id="167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Количество экзаменов и контрольных работ определяется исходя из требований к уровню знаний, умений и компетенций, которыми необходимо обладать обучающимся.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169" w:name="z200"/>
      <w:bookmarkEnd w:id="168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Для ВСУЗов по всем дисциплинам предусматривается проведение</w:t>
      </w:r>
      <w:r w:rsidRPr="00BF3130">
        <w:rPr>
          <w:color w:val="000000"/>
          <w:lang w:val="ru-RU"/>
        </w:rPr>
        <w:t xml:space="preserve"> промежуточной аттестации, основной формой которой является экзамен.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170" w:name="z201"/>
      <w:bookmarkEnd w:id="169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Промежуточная аттестация по общеобразовательным дисциплинам, в том числе интегрированным в модули, предусматривает проведение экзаменов по: языку, литературе, истории Казахстана, ма</w:t>
      </w:r>
      <w:r w:rsidRPr="00BF3130">
        <w:rPr>
          <w:color w:val="000000"/>
          <w:lang w:val="ru-RU"/>
        </w:rPr>
        <w:t>тематике и выбору организации ТиПО.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171" w:name="z202"/>
      <w:bookmarkEnd w:id="170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По полному завершению освоения образовательной программы ТиПО проводится итоговая аттестация.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172" w:name="z203"/>
      <w:bookmarkEnd w:id="171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В типовых учебных планах и программах итоговая аттестация обучающихся предусматривается по завершению каждого уров</w:t>
      </w:r>
      <w:r w:rsidRPr="00BF3130">
        <w:rPr>
          <w:color w:val="000000"/>
          <w:lang w:val="ru-RU"/>
        </w:rPr>
        <w:t>ня квалификации.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173" w:name="z204"/>
      <w:bookmarkEnd w:id="172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Для обучающихся, освоивших рабочую квалификацию и не продолжающих обучение, проводится итоговая аттестация в форме квалификационного экзамена. В случае освоения полной программы квалификационный экзамен для уровня квалифицированных р</w:t>
      </w:r>
      <w:r w:rsidRPr="00BF3130">
        <w:rPr>
          <w:color w:val="000000"/>
          <w:lang w:val="ru-RU"/>
        </w:rPr>
        <w:t>абочих кадров проводится в рамках промежуточной аттестации, объем учебного времени итоговой аттестации отводится на профессиональную практику.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174" w:name="z205"/>
      <w:bookmarkEnd w:id="173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Квалификационные экзамены проводятся на производственных площадках, в лабораториях, мастерских или учебных </w:t>
      </w:r>
      <w:r w:rsidRPr="00BF3130">
        <w:rPr>
          <w:color w:val="000000"/>
          <w:lang w:val="ru-RU"/>
        </w:rPr>
        <w:t>центрах, оснащенных необходимым оборудованием по каждой квалификации.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175" w:name="z206"/>
      <w:bookmarkEnd w:id="174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Для специальностей сферы искусства и культуры предусмотрено выполнение творческих заданий.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176" w:name="z207"/>
      <w:bookmarkEnd w:id="175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Для ВСУЗов итоговая аттестация включает сдачу комплексного экзамена по специальным </w:t>
      </w:r>
      <w:r w:rsidRPr="00BF3130">
        <w:rPr>
          <w:color w:val="000000"/>
          <w:lang w:val="ru-RU"/>
        </w:rPr>
        <w:t>дисциплинам и сдачу экзамена по дисциплине физическая подготовка.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177" w:name="z208"/>
      <w:bookmarkEnd w:id="176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Итоговая аттестация для лиц с особыми образовательными потребностями проводится в форме выполнения практической работы по производственному обучению с пояснениями выполняемых действий.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178" w:name="z209"/>
      <w:bookmarkEnd w:id="177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Форма итоговой аттестации обучающихся определяется организацией ТиПО.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179" w:name="z210"/>
      <w:bookmarkEnd w:id="178"/>
      <w:r w:rsidRPr="00BF3130">
        <w:rPr>
          <w:color w:val="000000"/>
        </w:rPr>
        <w:lastRenderedPageBreak/>
        <w:t>     </w:t>
      </w:r>
      <w:r w:rsidRPr="00BF3130">
        <w:rPr>
          <w:color w:val="000000"/>
          <w:lang w:val="ru-RU"/>
        </w:rPr>
        <w:t xml:space="preserve"> При проведении лабораторных работ, практических занятий, в том числе по физическому воспитанию и занятий по отдельным общеобразовательным, общепрофессиональным и специальным</w:t>
      </w:r>
      <w:r w:rsidRPr="00BF3130">
        <w:rPr>
          <w:color w:val="000000"/>
          <w:lang w:val="ru-RU"/>
        </w:rPr>
        <w:t xml:space="preserve"> дисциплинам, производственного обучения в мастерских (на учебных полигонах и в учебных хозяйствах), перечень которых определяется в соответствии с учебным планом, учебные группы делятся на подгруппы численностью не более 13 человек, для медицинских и фарм</w:t>
      </w:r>
      <w:r w:rsidRPr="00BF3130">
        <w:rPr>
          <w:color w:val="000000"/>
          <w:lang w:val="ru-RU"/>
        </w:rPr>
        <w:t>ацевтических организаций образования по клиническим дисциплинам учебные группы делятся на подгруппы численностью не более 8 человек.";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180" w:name="z211"/>
      <w:bookmarkEnd w:id="179"/>
      <w:r w:rsidRPr="00BF3130">
        <w:rPr>
          <w:color w:val="000000"/>
          <w:lang w:val="ru-RU"/>
        </w:rPr>
        <w:t xml:space="preserve"> </w:t>
      </w:r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в Государственном общеобязательном стандарте послесреднего образования, утвержденном указанным приказом:</w:t>
      </w:r>
    </w:p>
    <w:bookmarkEnd w:id="180"/>
    <w:p w:rsidR="00C2212C" w:rsidRPr="00BF3130" w:rsidRDefault="00C2212C" w:rsidP="00BF3130">
      <w:pPr>
        <w:spacing w:after="0" w:line="240" w:lineRule="auto"/>
        <w:rPr>
          <w:lang w:val="ru-RU"/>
        </w:rPr>
      </w:pP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r w:rsidRPr="00BF3130">
        <w:rPr>
          <w:color w:val="000000"/>
          <w:lang w:val="ru-RU"/>
        </w:rPr>
        <w:t xml:space="preserve"> </w:t>
      </w:r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п</w:t>
      </w:r>
      <w:r w:rsidRPr="00BF3130">
        <w:rPr>
          <w:color w:val="000000"/>
          <w:lang w:val="ru-RU"/>
        </w:rPr>
        <w:t xml:space="preserve">ункт 16 изложить в следующей редакции: 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181" w:name="z213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"16. При разработке и реализации рабочих учебных планов и программ на основе типовых учебных планов и программ организации послесреднего образования: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182" w:name="z214"/>
      <w:bookmarkEnd w:id="181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1) изменяют до 50 % объема учебного времени, отводимог</w:t>
      </w:r>
      <w:r w:rsidRPr="00BF3130">
        <w:rPr>
          <w:color w:val="000000"/>
          <w:lang w:val="ru-RU"/>
        </w:rPr>
        <w:t>о на освоение базовых и профессиональных модулей и до 60 % производственного обучения, и профессиональной практики с сохранением общего количества часов на обучение;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183" w:name="z215"/>
      <w:bookmarkEnd w:id="182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2) выбирают различные технологии обучения, формы, методы организации и контроля учеб</w:t>
      </w:r>
      <w:r w:rsidRPr="00BF3130">
        <w:rPr>
          <w:color w:val="000000"/>
          <w:lang w:val="ru-RU"/>
        </w:rPr>
        <w:t>ного процесса;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184" w:name="z216"/>
      <w:bookmarkEnd w:id="183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3) в соответствии с потребностями работодателей изменяют содержание учебных программ до 50% по базовым и профессиональным модулю, производственному обучению и профессиональной практике. Вводят дополнительные профессиональные модули по </w:t>
      </w:r>
      <w:r w:rsidRPr="00BF3130">
        <w:rPr>
          <w:color w:val="000000"/>
          <w:lang w:val="ru-RU"/>
        </w:rPr>
        <w:t>требованию работодателей с сохранением общего количества часов на обязательное обучение;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185" w:name="z217"/>
      <w:bookmarkEnd w:id="184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4) выбирают формы, порядок и периодичность проведения текущего контроля успеваемости обучающихся и промежуточной аттестации обучающихся;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186" w:name="z218"/>
      <w:bookmarkEnd w:id="185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5) при отсутствии </w:t>
      </w:r>
      <w:r w:rsidRPr="00BF3130">
        <w:rPr>
          <w:color w:val="000000"/>
          <w:lang w:val="ru-RU"/>
        </w:rPr>
        <w:t>типовых учебных программ и типовых учебных планов по родственным квалификациям в рамках одной специальности, организации образования, разрабатывают рабочие учебные планы, используя аналогичный подход по существующим типовым учебным программам и типовым уче</w:t>
      </w:r>
      <w:r w:rsidRPr="00BF3130">
        <w:rPr>
          <w:color w:val="000000"/>
          <w:lang w:val="ru-RU"/>
        </w:rPr>
        <w:t>бным планам.";</w:t>
      </w:r>
    </w:p>
    <w:bookmarkEnd w:id="186"/>
    <w:p w:rsidR="00C2212C" w:rsidRPr="00BF3130" w:rsidRDefault="00C2212C" w:rsidP="00BF3130">
      <w:pPr>
        <w:spacing w:after="0" w:line="240" w:lineRule="auto"/>
        <w:rPr>
          <w:lang w:val="ru-RU"/>
        </w:rPr>
      </w:pP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r w:rsidRPr="00BF3130">
        <w:rPr>
          <w:color w:val="000000"/>
          <w:lang w:val="ru-RU"/>
        </w:rPr>
        <w:t xml:space="preserve"> </w:t>
      </w:r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пункт 24 изложить в следующей редакции: 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187" w:name="z220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"24. Производственное обучение осуществляется в учебно-производственных мастерских, лабораториях, учебных хозяйствах, учебных полигонах, предприятиях (организациях) работодателей под рук</w:t>
      </w:r>
      <w:r w:rsidRPr="00BF3130">
        <w:rPr>
          <w:color w:val="000000"/>
          <w:lang w:val="ru-RU"/>
        </w:rPr>
        <w:t>оводством мастера производственного обучения и (или) наставника.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188" w:name="z221"/>
      <w:bookmarkEnd w:id="187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Профессиональная практика подразделяется на учебную, производственную и преддипломную.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189" w:name="z222"/>
      <w:bookmarkEnd w:id="188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Учебная практика осуществляется в учебно-производственных мастерских, лабораториях, учебных </w:t>
      </w:r>
      <w:r w:rsidRPr="00BF3130">
        <w:rPr>
          <w:color w:val="000000"/>
          <w:lang w:val="ru-RU"/>
        </w:rPr>
        <w:t>хозяйствах, учебных полигонах и на производстве.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190" w:name="z223"/>
      <w:bookmarkEnd w:id="189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Профессиональная практика проводится на предприятиях (организациях), на рабочих местах, предоставляемых работодателями на договорной основе, и направлена на формирование профессиональных компетенций.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191" w:name="z224"/>
      <w:bookmarkEnd w:id="190"/>
      <w:r w:rsidRPr="00BF3130">
        <w:rPr>
          <w:color w:val="000000"/>
        </w:rPr>
        <w:t> </w:t>
      </w:r>
      <w:r w:rsidRPr="00BF3130">
        <w:rPr>
          <w:color w:val="000000"/>
        </w:rPr>
        <w:t>    </w:t>
      </w:r>
      <w:r w:rsidRPr="00BF3130">
        <w:rPr>
          <w:color w:val="000000"/>
          <w:lang w:val="ru-RU"/>
        </w:rPr>
        <w:t xml:space="preserve"> В период прохождения профессиональной практики предусматривается овладение обучающимися одной или несколькими родственными квалификациями со сдачей квалификационного экзамена.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192" w:name="z225"/>
      <w:bookmarkEnd w:id="191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По завершении профессиональной практики обучающимся присваивается </w:t>
      </w:r>
      <w:r w:rsidRPr="00BF3130">
        <w:rPr>
          <w:color w:val="000000"/>
          <w:lang w:val="ru-RU"/>
        </w:rPr>
        <w:t>достигнутый уровень профессиональной квалификации (разряд, класс, категория).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193" w:name="z226"/>
      <w:bookmarkEnd w:id="192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Сроки и содержание профессиональной практики определяются рабочими учебными планами и рабочими учебными программами.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194" w:name="z227"/>
      <w:bookmarkEnd w:id="193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Объем часов, выделяемых на профессиональную практ</w:t>
      </w:r>
      <w:r w:rsidRPr="00BF3130">
        <w:rPr>
          <w:color w:val="000000"/>
          <w:lang w:val="ru-RU"/>
        </w:rPr>
        <w:t>ику при дуальном обучении, исчисляется из общего количества часов учебного плана за исключением объема часов, предусмотренных на изучение общеобразовательных дисциплин, факультативов и консультаций.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195" w:name="z228"/>
      <w:bookmarkEnd w:id="194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По усмотрению организации послесреднего образования</w:t>
      </w:r>
      <w:r w:rsidRPr="00BF3130">
        <w:rPr>
          <w:color w:val="000000"/>
          <w:lang w:val="ru-RU"/>
        </w:rPr>
        <w:t xml:space="preserve"> профессиональная практика интегрируется в профессиональные модули.";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196" w:name="z229"/>
      <w:bookmarkEnd w:id="195"/>
      <w:r w:rsidRPr="00BF3130">
        <w:rPr>
          <w:color w:val="000000"/>
          <w:lang w:val="ru-RU"/>
        </w:rPr>
        <w:t xml:space="preserve"> </w:t>
      </w:r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в Государственном общеобязательном стандарте высшего образования, утвержденного указанным приказом:</w:t>
      </w:r>
    </w:p>
    <w:bookmarkEnd w:id="196"/>
    <w:p w:rsidR="00C2212C" w:rsidRPr="00BF3130" w:rsidRDefault="00C2212C" w:rsidP="00BF3130">
      <w:pPr>
        <w:spacing w:after="0" w:line="240" w:lineRule="auto"/>
        <w:rPr>
          <w:lang w:val="ru-RU"/>
        </w:rPr>
      </w:pP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r w:rsidRPr="00BF3130">
        <w:rPr>
          <w:color w:val="000000"/>
          <w:lang w:val="ru-RU"/>
        </w:rPr>
        <w:t xml:space="preserve"> </w:t>
      </w:r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подпункт 5) пункта 2 изложить в следующей редакции: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197" w:name="z231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"5) дипломная</w:t>
      </w:r>
      <w:r w:rsidRPr="00BF3130">
        <w:rPr>
          <w:color w:val="000000"/>
          <w:lang w:val="ru-RU"/>
        </w:rPr>
        <w:t xml:space="preserve"> работа – выпускная работа, представляющая собой обобщение результатов самостоятельного изучения студентом актуальной проблемы соответствующей профилю образовательной программы;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198" w:name="z232"/>
      <w:bookmarkEnd w:id="197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дополнить подпунктом 5-1) пункта 2 следующего содержания: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199" w:name="z233"/>
      <w:bookmarkEnd w:id="198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"5-1) </w:t>
      </w:r>
      <w:r w:rsidRPr="00BF3130">
        <w:rPr>
          <w:color w:val="000000"/>
          <w:lang w:val="ru-RU"/>
        </w:rPr>
        <w:t xml:space="preserve">дипломный проект – выпускная работа студента, представляющая собой самостоятельное решение прикладных задач, соответствующих профилю образовательной программы, выполненное с применением проектных подходов и (или) в виде подготовки бизнес-проектов, модели, </w:t>
      </w:r>
      <w:r w:rsidRPr="00BF3130">
        <w:rPr>
          <w:color w:val="000000"/>
          <w:lang w:val="ru-RU"/>
        </w:rPr>
        <w:t>а также проектов творческого характера и других проектов;";</w:t>
      </w:r>
    </w:p>
    <w:bookmarkEnd w:id="199"/>
    <w:p w:rsidR="00C2212C" w:rsidRPr="00BF3130" w:rsidRDefault="00C2212C" w:rsidP="00BF3130">
      <w:pPr>
        <w:spacing w:after="0" w:line="240" w:lineRule="auto"/>
        <w:rPr>
          <w:lang w:val="ru-RU"/>
        </w:rPr>
      </w:pP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r w:rsidRPr="00BF3130">
        <w:rPr>
          <w:color w:val="000000"/>
          <w:lang w:val="ru-RU"/>
        </w:rPr>
        <w:t xml:space="preserve"> </w:t>
      </w:r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пункт 3 изложить в следующей редакции: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200" w:name="z235"/>
      <w:r w:rsidRPr="00BF3130">
        <w:rPr>
          <w:color w:val="000000"/>
          <w:lang w:val="ru-RU"/>
        </w:rPr>
        <w:lastRenderedPageBreak/>
        <w:t xml:space="preserve"> </w:t>
      </w:r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"3. Содержание образовательной программы высшего образования состоит из дисциплин трех циклов – общеобразовательные дисциплины (далее – ООД), </w:t>
      </w:r>
      <w:r w:rsidRPr="00BF3130">
        <w:rPr>
          <w:color w:val="000000"/>
          <w:lang w:val="ru-RU"/>
        </w:rPr>
        <w:t>базовые дисциплины (далее – БД) и профилирующие дисциплины (далее – ПД) и приведено в приложениях 1 и 2 к настоящему ГОСО.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201" w:name="z236"/>
      <w:bookmarkEnd w:id="200"/>
      <w:r w:rsidRPr="00BF3130">
        <w:rPr>
          <w:color w:val="000000"/>
          <w:lang w:val="ru-RU"/>
        </w:rPr>
        <w:t xml:space="preserve"> </w:t>
      </w:r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Цикл ООД включает дисциплины обязательного компонента (далее – ОК), вузовского компонента (далее – ВК) и (или) компонента по в</w:t>
      </w:r>
      <w:r w:rsidRPr="00BF3130">
        <w:rPr>
          <w:color w:val="000000"/>
          <w:lang w:val="ru-RU"/>
        </w:rPr>
        <w:t xml:space="preserve">ыбору (далее – КВ). Циклы БД и ПД включают дисциплины ВК и КВ. 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202" w:name="z237"/>
      <w:bookmarkEnd w:id="201"/>
      <w:r w:rsidRPr="00BF3130">
        <w:rPr>
          <w:color w:val="000000"/>
          <w:lang w:val="ru-RU"/>
        </w:rPr>
        <w:t xml:space="preserve"> </w:t>
      </w:r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В ВСУЗах цикл ООД состоит из дисциплин обязательного и вузовского компонентов, циклы БД и ПД из дисциплин вузовского компонента, структура которых приведена в приложении 3 к настоящему </w:t>
      </w:r>
      <w:r w:rsidRPr="00BF3130">
        <w:rPr>
          <w:color w:val="000000"/>
          <w:lang w:val="ru-RU"/>
        </w:rPr>
        <w:t>ГОСО.";</w:t>
      </w:r>
    </w:p>
    <w:bookmarkEnd w:id="202"/>
    <w:p w:rsidR="00C2212C" w:rsidRPr="00BF3130" w:rsidRDefault="00C2212C" w:rsidP="00BF3130">
      <w:pPr>
        <w:spacing w:after="0" w:line="240" w:lineRule="auto"/>
        <w:rPr>
          <w:lang w:val="ru-RU"/>
        </w:rPr>
      </w:pP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r w:rsidRPr="00BF3130">
        <w:rPr>
          <w:color w:val="000000"/>
          <w:lang w:val="ru-RU"/>
        </w:rPr>
        <w:t xml:space="preserve"> </w:t>
      </w:r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пункт 6 изложить в следующей редакции: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203" w:name="z239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"6. Объем цикла ООД составляет 56 академических кредитов. Из них 51 академических кредита отводится на дисциплины обязательного компонента: Современная история Казахстана, Философия, Казахский (р</w:t>
      </w:r>
      <w:r w:rsidRPr="00BF3130">
        <w:rPr>
          <w:color w:val="000000"/>
          <w:lang w:val="ru-RU"/>
        </w:rPr>
        <w:t>усский) язык, Иностранный язык, Информационно-коммуникационные технологии (на английском языке), Физическая культура, Модуль социально-политических знаний (политология, социология, культурология, психология).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204" w:name="z240"/>
      <w:bookmarkEnd w:id="203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При этом обучающиеся ВУЗов всех специальн</w:t>
      </w:r>
      <w:r w:rsidRPr="00BF3130">
        <w:rPr>
          <w:color w:val="000000"/>
          <w:lang w:val="ru-RU"/>
        </w:rPr>
        <w:t>остей и (или) направлении подготовки кадров на уровне бакалавриата сдают государственный экзамен по дисциплине "Современная история Казахстана" по ее завершению, в том же академическом периоде.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205" w:name="z241"/>
      <w:bookmarkEnd w:id="204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Дисциплины обязательного компонента цикла ООД: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206" w:name="z242"/>
      <w:bookmarkEnd w:id="205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1) </w:t>
      </w:r>
      <w:r w:rsidRPr="00BF3130">
        <w:rPr>
          <w:color w:val="000000"/>
          <w:lang w:val="ru-RU"/>
        </w:rPr>
        <w:t>направлены на формирование мировоззренческой, гражданской и нравственной позиций будущего специалиста, конкурентоспособного на основе владения информационно-коммуникационными технологиями, выстраивания программ коммуникации на государственном, русском и ин</w:t>
      </w:r>
      <w:r w:rsidRPr="00BF3130">
        <w:rPr>
          <w:color w:val="000000"/>
          <w:lang w:val="ru-RU"/>
        </w:rPr>
        <w:t>остранном языках, ориентации на здоровый образ жизни, самосовершенствование и профессиональный успех;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207" w:name="z243"/>
      <w:bookmarkEnd w:id="206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2) формируют систему общих компетенций, обеспечивающих социально-культурное развитие личности будущего специалиста на основе сформированности его ми</w:t>
      </w:r>
      <w:r w:rsidRPr="00BF3130">
        <w:rPr>
          <w:color w:val="000000"/>
          <w:lang w:val="ru-RU"/>
        </w:rPr>
        <w:t>ровоззренческой, гражданской и нравственной позиций;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208" w:name="z244"/>
      <w:bookmarkEnd w:id="207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3) развивают способности к межличностному социальному и профессиональному общению на государственном, русском и иностранном языках;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209" w:name="z245"/>
      <w:bookmarkEnd w:id="208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4) способствуют развитию информационной грамотности через о</w:t>
      </w:r>
      <w:r w:rsidRPr="00BF3130">
        <w:rPr>
          <w:color w:val="000000"/>
          <w:lang w:val="ru-RU"/>
        </w:rPr>
        <w:t>владение и использование современных информационно-коммуникационных технологий во всех сферах своей жизни и деятельности;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210" w:name="z246"/>
      <w:bookmarkEnd w:id="209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5) формируют навыки саморазвития и образования в течение всей жизни;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211" w:name="z247"/>
      <w:bookmarkEnd w:id="210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6) формируют личность, способную к мобильности в совр</w:t>
      </w:r>
      <w:r w:rsidRPr="00BF3130">
        <w:rPr>
          <w:color w:val="000000"/>
          <w:lang w:val="ru-RU"/>
        </w:rPr>
        <w:t>еменном мире, критическому мышлению и физическому самосовершенствованию.";</w:t>
      </w:r>
    </w:p>
    <w:bookmarkEnd w:id="211"/>
    <w:p w:rsidR="00C2212C" w:rsidRPr="00BF3130" w:rsidRDefault="00C2212C" w:rsidP="00BF3130">
      <w:pPr>
        <w:spacing w:after="0" w:line="240" w:lineRule="auto"/>
        <w:rPr>
          <w:lang w:val="ru-RU"/>
        </w:rPr>
      </w:pP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r w:rsidRPr="00BF3130">
        <w:rPr>
          <w:color w:val="000000"/>
          <w:lang w:val="ru-RU"/>
        </w:rPr>
        <w:t xml:space="preserve"> </w:t>
      </w:r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пункты 11, 12, 13, 14, 15 и 16 изложить в следующей редакции: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212" w:name="z249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"11. Цикл БД включает изучение учебных дисциплин и прохождение профессиональной практики и составляет не </w:t>
      </w:r>
      <w:r w:rsidRPr="00BF3130">
        <w:rPr>
          <w:color w:val="000000"/>
          <w:lang w:val="ru-RU"/>
        </w:rPr>
        <w:t>менее 112 академических кредитов.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213" w:name="z250"/>
      <w:bookmarkEnd w:id="212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Для ВСУЗов цикл БД составляет не более 112 академических кредитов в общем объеме образовательной программы высшего образования. В цикл БД входят все виды практик (профессиональная практика, учебная практика, войскова</w:t>
      </w:r>
      <w:r w:rsidRPr="00BF3130">
        <w:rPr>
          <w:color w:val="000000"/>
          <w:lang w:val="ru-RU"/>
        </w:rPr>
        <w:t>я стажировка, боевая подготовка и другие).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214" w:name="z251"/>
      <w:bookmarkEnd w:id="213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12. Цикл ПД включает учебные дисциплины и виды профессиональных практик, объем которых составляет не менее 60 академических кредитов в общем объеме образовательной программы высшего образования.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215" w:name="z252"/>
      <w:bookmarkEnd w:id="214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В ВСУЗ</w:t>
      </w:r>
      <w:r w:rsidRPr="00BF3130">
        <w:rPr>
          <w:color w:val="000000"/>
          <w:lang w:val="ru-RU"/>
        </w:rPr>
        <w:t>ах объем цикла ПД составляет не менее 60 академических кредитов в общем объеме образовательной программы высшего образования.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216" w:name="z253"/>
      <w:bookmarkEnd w:id="215"/>
      <w:r w:rsidRPr="00BF3130">
        <w:rPr>
          <w:color w:val="000000"/>
          <w:lang w:val="ru-RU"/>
        </w:rPr>
        <w:t xml:space="preserve"> </w:t>
      </w:r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13. Программы дисциплин и модулей циклов БД и ПД имеют междисциплинарный и мультидисциплинарный характер, обеспечивающий по</w:t>
      </w:r>
      <w:r w:rsidRPr="00BF3130">
        <w:rPr>
          <w:color w:val="000000"/>
          <w:lang w:val="ru-RU"/>
        </w:rPr>
        <w:t xml:space="preserve">дготовку кадров на стыке ряда областей знаний. 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217" w:name="z254"/>
      <w:bookmarkEnd w:id="216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Обучающийся при определении индивидуальной траектории обучения в рамках вузовского компонента и (или) компонента по выбору выбирает дисциплины по основной образовательной программе (</w:t>
      </w:r>
      <w:r w:rsidRPr="00BF3130">
        <w:rPr>
          <w:color w:val="000000"/>
        </w:rPr>
        <w:t>Major</w:t>
      </w:r>
      <w:r w:rsidRPr="00BF3130">
        <w:rPr>
          <w:color w:val="000000"/>
          <w:lang w:val="ru-RU"/>
        </w:rPr>
        <w:t>) и (или) по до</w:t>
      </w:r>
      <w:r w:rsidRPr="00BF3130">
        <w:rPr>
          <w:color w:val="000000"/>
          <w:lang w:val="ru-RU"/>
        </w:rPr>
        <w:t>полнительной образовательной программе (</w:t>
      </w:r>
      <w:r w:rsidRPr="00BF3130">
        <w:rPr>
          <w:color w:val="000000"/>
        </w:rPr>
        <w:t>Minor</w:t>
      </w:r>
      <w:r w:rsidRPr="00BF3130">
        <w:rPr>
          <w:color w:val="000000"/>
          <w:lang w:val="ru-RU"/>
        </w:rPr>
        <w:t>).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218" w:name="z255"/>
      <w:bookmarkEnd w:id="217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14. Итоговая аттестация составляет не менее 12 академических кредитов в общем объеме образовательной программы высшего образования и проводится в форме написания и защиты дипломной работы или дипломного</w:t>
      </w:r>
      <w:r w:rsidRPr="00BF3130">
        <w:rPr>
          <w:color w:val="000000"/>
          <w:lang w:val="ru-RU"/>
        </w:rPr>
        <w:t xml:space="preserve"> проекта.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219" w:name="z256"/>
      <w:bookmarkEnd w:id="218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При этом вместо дипломной работы или дипломного проекта сдается два комплексных экзамена для следующих категорий лиц: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220" w:name="z257"/>
      <w:bookmarkEnd w:id="219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1) находящихся на длительном лечении в стационаре по состоянию здоровья;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221" w:name="z258"/>
      <w:bookmarkEnd w:id="220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2) с особыми образовательными потребн</w:t>
      </w:r>
      <w:r w:rsidRPr="00BF3130">
        <w:rPr>
          <w:color w:val="000000"/>
          <w:lang w:val="ru-RU"/>
        </w:rPr>
        <w:t xml:space="preserve">остями, в том числе дети-инвалиды, инвалиды с детства, инвалиды </w:t>
      </w:r>
      <w:r w:rsidRPr="00BF3130">
        <w:rPr>
          <w:color w:val="000000"/>
        </w:rPr>
        <w:t>I</w:t>
      </w:r>
      <w:r w:rsidRPr="00BF3130">
        <w:rPr>
          <w:color w:val="000000"/>
          <w:lang w:val="ru-RU"/>
        </w:rPr>
        <w:t xml:space="preserve"> группы;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222" w:name="z259"/>
      <w:bookmarkEnd w:id="221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3) беременные или воспитывающие детей в возрасте до 2-х лет;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223" w:name="z260"/>
      <w:bookmarkEnd w:id="222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4) студенты заочной формы обучения, которые находятся на доучивании.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224" w:name="z261"/>
      <w:bookmarkEnd w:id="223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Для сдачи комплексного экзамена об</w:t>
      </w:r>
      <w:r w:rsidRPr="00BF3130">
        <w:rPr>
          <w:color w:val="000000"/>
          <w:lang w:val="ru-RU"/>
        </w:rPr>
        <w:t>учающийся пишет заявление на имя руководителя ВУЗа и представляет соответствующий документ.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225" w:name="z262"/>
      <w:bookmarkEnd w:id="224"/>
      <w:r w:rsidRPr="00BF3130">
        <w:rPr>
          <w:color w:val="000000"/>
          <w:lang w:val="ru-RU"/>
        </w:rPr>
        <w:t xml:space="preserve"> </w:t>
      </w:r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Программа комплексного экзамена отражает интегрированные знания и ключевые компетенции, отвечающим требованиям рынка труда в соответствии с образовательной п</w:t>
      </w:r>
      <w:r w:rsidRPr="00BF3130">
        <w:rPr>
          <w:color w:val="000000"/>
          <w:lang w:val="ru-RU"/>
        </w:rPr>
        <w:t xml:space="preserve">рограммой высшего образования. 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226" w:name="z263"/>
      <w:bookmarkEnd w:id="225"/>
      <w:r w:rsidRPr="00BF3130">
        <w:rPr>
          <w:color w:val="000000"/>
        </w:rPr>
        <w:lastRenderedPageBreak/>
        <w:t>     </w:t>
      </w:r>
      <w:r w:rsidRPr="00BF3130">
        <w:rPr>
          <w:color w:val="000000"/>
          <w:lang w:val="ru-RU"/>
        </w:rPr>
        <w:t xml:space="preserve"> Руководство дипломными работами или проектами осуществляется преподавателями по профилю и (или) специалистами, соответствующими 8 уровню Национальной рамки квалификации со стажем работы не менее 3 лет.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227" w:name="z264"/>
      <w:bookmarkEnd w:id="226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15. В ВСУЗ</w:t>
      </w:r>
      <w:r w:rsidRPr="00BF3130">
        <w:rPr>
          <w:color w:val="000000"/>
          <w:lang w:val="ru-RU"/>
        </w:rPr>
        <w:t>ах итоговая аттестация проводится в форме защиты дипломной работы (проекта), подготовки и сдачи комплексного экзамена и(или) экзамена по дисциплине "Физическая подготовка", либо в форме сдачи комплексного государственного экзамена, государственных экзамено</w:t>
      </w:r>
      <w:r w:rsidRPr="00BF3130">
        <w:rPr>
          <w:color w:val="000000"/>
          <w:lang w:val="ru-RU"/>
        </w:rPr>
        <w:t>в по двум базовым и(или) профилирующим дисциплинам, и(или) экзамена по дисциплине "Физическая подготовка".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228" w:name="z265"/>
      <w:bookmarkEnd w:id="227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В ВСУЗах формы проведения итоговой аттестации определяются Правилами текущего контроля успеваемости, промежуточной и итоговой аттестации обучаю</w:t>
      </w:r>
      <w:r w:rsidRPr="00BF3130">
        <w:rPr>
          <w:color w:val="000000"/>
          <w:lang w:val="ru-RU"/>
        </w:rPr>
        <w:t>щихся, утверждаемых государственными органами, в ведении которых находятся ВСУЗы.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229" w:name="z266"/>
      <w:bookmarkEnd w:id="228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16. Целью итоговой аттестации является оценка результатов обучения и освоенных компетенций, достигнутых по завершению изучения образовательной программы высшего образов</w:t>
      </w:r>
      <w:r w:rsidRPr="00BF3130">
        <w:rPr>
          <w:color w:val="000000"/>
          <w:lang w:val="ru-RU"/>
        </w:rPr>
        <w:t>ания.";</w:t>
      </w:r>
    </w:p>
    <w:bookmarkEnd w:id="229"/>
    <w:p w:rsidR="00C2212C" w:rsidRPr="00BF3130" w:rsidRDefault="00C2212C" w:rsidP="00BF3130">
      <w:pPr>
        <w:spacing w:after="0" w:line="240" w:lineRule="auto"/>
        <w:rPr>
          <w:lang w:val="ru-RU"/>
        </w:rPr>
      </w:pP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r w:rsidRPr="00BF3130">
        <w:rPr>
          <w:color w:val="000000"/>
          <w:lang w:val="ru-RU"/>
        </w:rPr>
        <w:t xml:space="preserve"> </w:t>
      </w:r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пункт 28 изложить в следующей редакции: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230" w:name="z268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"28. Полная учебная нагрузка одного учебного года, как правило, составляет 60 академических кредитов или 1800 академических часов.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231" w:name="z269"/>
      <w:bookmarkEnd w:id="230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ВУЗ самостоятельно распределяет объем академических креди</w:t>
      </w:r>
      <w:r w:rsidRPr="00BF3130">
        <w:rPr>
          <w:color w:val="000000"/>
          <w:lang w:val="ru-RU"/>
        </w:rPr>
        <w:t>тов по семестрам (триместрам, кварталам).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232" w:name="z270"/>
      <w:bookmarkEnd w:id="231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В ВСУЗах полная учебная нагрузка одного учебного года составляет не менее 60 академических кредитов. При этом в течение одного семестра обучающийся осваивает не менее 20 академических кредитов.";</w:t>
      </w:r>
    </w:p>
    <w:bookmarkEnd w:id="232"/>
    <w:p w:rsidR="00C2212C" w:rsidRPr="00BF3130" w:rsidRDefault="00C2212C" w:rsidP="00BF3130">
      <w:pPr>
        <w:spacing w:after="0" w:line="240" w:lineRule="auto"/>
        <w:rPr>
          <w:lang w:val="ru-RU"/>
        </w:rPr>
      </w:pP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r w:rsidRPr="00BF3130">
        <w:rPr>
          <w:color w:val="000000"/>
          <w:lang w:val="ru-RU"/>
        </w:rPr>
        <w:t xml:space="preserve"> </w:t>
      </w:r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пунк</w:t>
      </w:r>
      <w:r w:rsidRPr="00BF3130">
        <w:rPr>
          <w:color w:val="000000"/>
          <w:lang w:val="ru-RU"/>
        </w:rPr>
        <w:t>ты 31 и 32 изложить в следующей редакции: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233" w:name="z272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"31. Основным критерием завершенности обучения по программам бакалавриата является освоение обучающимся не менее 240 академических кредитов за весь период обучения, включая все виды учебной деятельности студе</w:t>
      </w:r>
      <w:r w:rsidRPr="00BF3130">
        <w:rPr>
          <w:color w:val="000000"/>
          <w:lang w:val="ru-RU"/>
        </w:rPr>
        <w:t>нта.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234" w:name="z273"/>
      <w:bookmarkEnd w:id="233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С учетом специфики образовательных программ высшего образования по направлениям подготовки "Ветеринария", "Здравоохранение", а также образовательные программы в сфере архитектуры и дизайна основным критерием завершенности обучения является освое</w:t>
      </w:r>
      <w:r w:rsidRPr="00BF3130">
        <w:rPr>
          <w:color w:val="000000"/>
          <w:lang w:val="ru-RU"/>
        </w:rPr>
        <w:t>ние студентом не менее 300 академических кредитов.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235" w:name="z274"/>
      <w:bookmarkEnd w:id="234"/>
      <w:r w:rsidRPr="00BF3130">
        <w:rPr>
          <w:color w:val="000000"/>
          <w:lang w:val="ru-RU"/>
        </w:rPr>
        <w:t xml:space="preserve"> </w:t>
      </w:r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32. Количество академических кредитов и необходимый объем образовательной программы высшего образования студентам, поступившим на базе программы технического и профессионального или программы послес</w:t>
      </w:r>
      <w:r w:rsidRPr="00BF3130">
        <w:rPr>
          <w:color w:val="000000"/>
          <w:lang w:val="ru-RU"/>
        </w:rPr>
        <w:t>реднего, или программы высшего образования, или на базе программы общего среднего образования для обучения по сокращенным образовательным программам высшего образования определяется ВУЗом самостоятельно с учетом признания ранее достигнутых результатов обуч</w:t>
      </w:r>
      <w:r w:rsidRPr="00BF3130">
        <w:rPr>
          <w:color w:val="000000"/>
          <w:lang w:val="ru-RU"/>
        </w:rPr>
        <w:t>ения формального и неформального образования в соответствии с приказом Министра образования и науки Республики Казахстан от 28 сентября 2018 года № 508 "Об утверждении Правил признания результатов обучения, полученных взрослыми через неформальное образован</w:t>
      </w:r>
      <w:r w:rsidRPr="00BF3130">
        <w:rPr>
          <w:color w:val="000000"/>
          <w:lang w:val="ru-RU"/>
        </w:rPr>
        <w:t>ие, предоставляемое организациями, внесенными в перечень признанных организаций, предоставляющих неформальное образование" (зарегистрирован в Реестре государственной регистрации нормативных правовых актов под № 17588).";</w:t>
      </w:r>
    </w:p>
    <w:bookmarkEnd w:id="235"/>
    <w:p w:rsidR="00C2212C" w:rsidRPr="00BF3130" w:rsidRDefault="00C2212C" w:rsidP="00BF3130">
      <w:pPr>
        <w:spacing w:after="0" w:line="240" w:lineRule="auto"/>
        <w:rPr>
          <w:lang w:val="ru-RU"/>
        </w:rPr>
      </w:pP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r w:rsidRPr="00BF3130">
        <w:rPr>
          <w:color w:val="000000"/>
          <w:lang w:val="ru-RU"/>
        </w:rPr>
        <w:t xml:space="preserve"> </w:t>
      </w:r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пункты 35 и 36</w:t>
      </w:r>
      <w:r w:rsidRPr="00BF3130">
        <w:rPr>
          <w:color w:val="000000"/>
          <w:lang w:val="ru-RU"/>
        </w:rPr>
        <w:t xml:space="preserve"> изложить в следующей редакции: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236" w:name="z276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"35. Дескрипторы отражают результаты обучения, характеризующие способности студентов: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237" w:name="z277"/>
      <w:bookmarkEnd w:id="236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1) демонстрировать знания и понимание в изучаемой области, основанные на передовых знаниях в изучаемой области;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238" w:name="z278"/>
      <w:bookmarkEnd w:id="237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2) приме</w:t>
      </w:r>
      <w:r w:rsidRPr="00BF3130">
        <w:rPr>
          <w:color w:val="000000"/>
          <w:lang w:val="ru-RU"/>
        </w:rPr>
        <w:t>нять знания и понимания на профессиональном уровне, формулировать аргументы и решать проблемы изучаемой области;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239" w:name="z279"/>
      <w:bookmarkEnd w:id="238"/>
      <w:r w:rsidRPr="00BF3130">
        <w:rPr>
          <w:color w:val="000000"/>
          <w:lang w:val="ru-RU"/>
        </w:rPr>
        <w:t xml:space="preserve"> </w:t>
      </w:r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3) осуществлять сбор и интерпретацию информации для формирования суждений с учетом социальных, этических и научных соображений; 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240" w:name="z280"/>
      <w:bookmarkEnd w:id="239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</w:t>
      </w:r>
      <w:r w:rsidRPr="00BF3130">
        <w:rPr>
          <w:color w:val="000000"/>
          <w:lang w:val="ru-RU"/>
        </w:rPr>
        <w:t>4) применять теоретические и практические знания для решения учебно-практических и профессиональных задач в изучаемой области;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241" w:name="z281"/>
      <w:bookmarkEnd w:id="240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5) навыки обучения, необходимые для самостоятельного продолжения дальнейшего обучения в изучаемой области;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242" w:name="z282"/>
      <w:bookmarkEnd w:id="241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6) знать м</w:t>
      </w:r>
      <w:r w:rsidRPr="00BF3130">
        <w:rPr>
          <w:color w:val="000000"/>
          <w:lang w:val="ru-RU"/>
        </w:rPr>
        <w:t>етоды научных исследований и академического письма и применять их в изучаемой области;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243" w:name="z283"/>
      <w:bookmarkEnd w:id="242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7) применять знания и понимание фактов, явлений, теорий и сложных зависимостей между ними в изучаемой области;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244" w:name="z284"/>
      <w:bookmarkEnd w:id="243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8) понимать значение принципов и культуры акад</w:t>
      </w:r>
      <w:r w:rsidRPr="00BF3130">
        <w:rPr>
          <w:color w:val="000000"/>
          <w:lang w:val="ru-RU"/>
        </w:rPr>
        <w:t xml:space="preserve">емической </w:t>
      </w:r>
      <w:proofErr w:type="gramStart"/>
      <w:r w:rsidRPr="00BF3130">
        <w:rPr>
          <w:color w:val="000000"/>
          <w:lang w:val="ru-RU"/>
        </w:rPr>
        <w:t>честности.;</w:t>
      </w:r>
      <w:proofErr w:type="gramEnd"/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245" w:name="z285"/>
      <w:bookmarkEnd w:id="244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36. Лицам, завершившим обучение по образовательной программе высшего образования и успешно прошедшим итоговую аттестацию, присуждается степень "бакалавр" и (или) присваивается соответствующая квалификация и выдается диплом о выс</w:t>
      </w:r>
      <w:r w:rsidRPr="00BF3130">
        <w:rPr>
          <w:color w:val="000000"/>
          <w:lang w:val="ru-RU"/>
        </w:rPr>
        <w:t>шем образовании с приложением (транскрипт) и (или) общеевропейское приложение к диплому (</w:t>
      </w:r>
      <w:r w:rsidRPr="00BF3130">
        <w:rPr>
          <w:color w:val="000000"/>
        </w:rPr>
        <w:t>Diploma</w:t>
      </w:r>
      <w:r w:rsidRPr="00BF3130">
        <w:rPr>
          <w:color w:val="000000"/>
          <w:lang w:val="ru-RU"/>
        </w:rPr>
        <w:t xml:space="preserve"> </w:t>
      </w:r>
      <w:r w:rsidRPr="00BF3130">
        <w:rPr>
          <w:color w:val="000000"/>
        </w:rPr>
        <w:t>Supplement</w:t>
      </w:r>
      <w:r w:rsidRPr="00BF3130">
        <w:rPr>
          <w:color w:val="000000"/>
          <w:lang w:val="ru-RU"/>
        </w:rPr>
        <w:t xml:space="preserve"> (диплома саплэмент) бесплатно.";</w:t>
      </w:r>
    </w:p>
    <w:bookmarkEnd w:id="245"/>
    <w:p w:rsidR="00C2212C" w:rsidRPr="00BF3130" w:rsidRDefault="00C2212C" w:rsidP="00BF3130">
      <w:pPr>
        <w:spacing w:after="0" w:line="240" w:lineRule="auto"/>
        <w:rPr>
          <w:lang w:val="ru-RU"/>
        </w:rPr>
      </w:pP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r w:rsidRPr="00BF3130">
        <w:rPr>
          <w:color w:val="000000"/>
          <w:lang w:val="ru-RU"/>
        </w:rPr>
        <w:t xml:space="preserve"> </w:t>
      </w:r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пункт 37 исключить;</w:t>
      </w:r>
    </w:p>
    <w:p w:rsidR="00C2212C" w:rsidRPr="00BF3130" w:rsidRDefault="00C2212C" w:rsidP="00BF3130">
      <w:pPr>
        <w:spacing w:after="0" w:line="240" w:lineRule="auto"/>
        <w:rPr>
          <w:lang w:val="ru-RU"/>
        </w:rPr>
      </w:pP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r w:rsidRPr="00BF3130">
        <w:rPr>
          <w:color w:val="000000"/>
          <w:lang w:val="ru-RU"/>
        </w:rPr>
        <w:lastRenderedPageBreak/>
        <w:t xml:space="preserve"> </w:t>
      </w:r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приложения 1, 2 и 4 к Государственному общеобязательному стандарту высшего обра</w:t>
      </w:r>
      <w:r w:rsidRPr="00BF3130">
        <w:rPr>
          <w:color w:val="000000"/>
          <w:lang w:val="ru-RU"/>
        </w:rPr>
        <w:t>зования изложить в редакции согласно приложениям 2, 3 и 4 к настоящему приказу;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246" w:name="z288"/>
      <w:r w:rsidRPr="00BF3130">
        <w:rPr>
          <w:color w:val="000000"/>
          <w:lang w:val="ru-RU"/>
        </w:rPr>
        <w:t xml:space="preserve"> </w:t>
      </w:r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в Государственном общеобязательном стандарте послевузовского образования, утвержденного указанным приказом:</w:t>
      </w:r>
    </w:p>
    <w:bookmarkEnd w:id="246"/>
    <w:p w:rsidR="00C2212C" w:rsidRPr="00BF3130" w:rsidRDefault="00C2212C" w:rsidP="00BF3130">
      <w:pPr>
        <w:spacing w:after="0" w:line="240" w:lineRule="auto"/>
        <w:rPr>
          <w:lang w:val="ru-RU"/>
        </w:rPr>
      </w:pP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r w:rsidRPr="00BF3130">
        <w:rPr>
          <w:color w:val="000000"/>
          <w:lang w:val="ru-RU"/>
        </w:rPr>
        <w:t xml:space="preserve"> </w:t>
      </w:r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пункт 1 изложить в следующей редакции: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247" w:name="z290"/>
      <w:r w:rsidRPr="00BF3130">
        <w:rPr>
          <w:color w:val="000000"/>
          <w:lang w:val="ru-RU"/>
        </w:rPr>
        <w:t xml:space="preserve"> </w:t>
      </w:r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"1. Нас</w:t>
      </w:r>
      <w:r w:rsidRPr="00BF3130">
        <w:rPr>
          <w:color w:val="000000"/>
          <w:lang w:val="ru-RU"/>
        </w:rPr>
        <w:t>тоящий государственный общеобязательный стандарт послевузовского образования (далее – ГОСО) разработан в соответствии с подпунктами 5-1) и 5-2) статьи 5 и статьи 56 Закона Республики Казахстан от 27 июля 2007 года "Об образовании" (далее – Закон) и определ</w:t>
      </w:r>
      <w:r w:rsidRPr="00BF3130">
        <w:rPr>
          <w:color w:val="000000"/>
          <w:lang w:val="ru-RU"/>
        </w:rPr>
        <w:t>яет требования к содержанию образования с ориентиром на результаты обучения, максимальному объему учебной нагрузки обучающихся, уровню подготовки обучающихся и сроку обучения в организациях высшего и (или) послевузовского образования (далее - ВУЗ), в том ч</w:t>
      </w:r>
      <w:r w:rsidRPr="00BF3130">
        <w:rPr>
          <w:color w:val="000000"/>
          <w:lang w:val="ru-RU"/>
        </w:rPr>
        <w:t xml:space="preserve">исле в военных специальных учебных заведениях (далее – ВСУЗ), независимо от формы собственности и ведомственной подчиненности. В организациях образования при Президенте Республики Казахстан, при Верховном Суде Республики Казахстан содержание образования и </w:t>
      </w:r>
      <w:r w:rsidRPr="00BF3130">
        <w:rPr>
          <w:color w:val="000000"/>
          <w:lang w:val="ru-RU"/>
        </w:rPr>
        <w:t>технологии обучения определяются самостоятельно в соответствии особым статусом, в том числе для обучающихся в рамках государственного образовательного заказа.";</w:t>
      </w:r>
    </w:p>
    <w:bookmarkEnd w:id="247"/>
    <w:p w:rsidR="00C2212C" w:rsidRPr="00BF3130" w:rsidRDefault="00C2212C" w:rsidP="00BF3130">
      <w:pPr>
        <w:spacing w:after="0" w:line="240" w:lineRule="auto"/>
        <w:rPr>
          <w:lang w:val="ru-RU"/>
        </w:rPr>
      </w:pP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r w:rsidRPr="00BF3130">
        <w:rPr>
          <w:color w:val="000000"/>
          <w:lang w:val="ru-RU"/>
        </w:rPr>
        <w:t xml:space="preserve"> </w:t>
      </w:r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подпункт 7) пункта 2 изложить в следующей редакции: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248" w:name="z292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7) программа </w:t>
      </w:r>
      <w:r w:rsidRPr="00BF3130">
        <w:rPr>
          <w:color w:val="000000"/>
        </w:rPr>
        <w:t>DBA</w:t>
      </w:r>
      <w:r w:rsidRPr="00BF3130">
        <w:rPr>
          <w:color w:val="000000"/>
          <w:lang w:val="ru-RU"/>
        </w:rPr>
        <w:t xml:space="preserve"> (далее – про</w:t>
      </w:r>
      <w:r w:rsidRPr="00BF3130">
        <w:rPr>
          <w:color w:val="000000"/>
          <w:lang w:val="ru-RU"/>
        </w:rPr>
        <w:t xml:space="preserve">грамма </w:t>
      </w:r>
      <w:r w:rsidRPr="00BF3130">
        <w:rPr>
          <w:color w:val="000000"/>
        </w:rPr>
        <w:t>DBA</w:t>
      </w:r>
      <w:r w:rsidRPr="00BF3130">
        <w:rPr>
          <w:color w:val="000000"/>
          <w:lang w:val="ru-RU"/>
        </w:rPr>
        <w:t xml:space="preserve"> (ДиБиЭй)) – образовательная программа послевузовского образования, основанная на проведении проектной работы и прикладных исследований в бизнес-администрировании и направленная на подготовку управленческих кадров;</w:t>
      </w:r>
    </w:p>
    <w:bookmarkEnd w:id="248"/>
    <w:p w:rsidR="00C2212C" w:rsidRPr="00BF3130" w:rsidRDefault="00C2212C" w:rsidP="00BF3130">
      <w:pPr>
        <w:spacing w:after="0" w:line="240" w:lineRule="auto"/>
        <w:rPr>
          <w:lang w:val="ru-RU"/>
        </w:rPr>
      </w:pP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r w:rsidRPr="00BF3130">
        <w:rPr>
          <w:color w:val="000000"/>
          <w:lang w:val="ru-RU"/>
        </w:rPr>
        <w:t xml:space="preserve"> </w:t>
      </w:r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подпункт 10) пункта 2 и</w:t>
      </w:r>
      <w:r w:rsidRPr="00BF3130">
        <w:rPr>
          <w:color w:val="000000"/>
          <w:lang w:val="ru-RU"/>
        </w:rPr>
        <w:t>зложить в следующей редакции: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249" w:name="z294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10) докторская диссертация - научная работа докторанта, представляющая собой самостоятельное исследование, в которой разработаны теоретические положения, совокупность которых можно квалифицировать как новое научное дости</w:t>
      </w:r>
      <w:r w:rsidRPr="00BF3130">
        <w:rPr>
          <w:color w:val="000000"/>
          <w:lang w:val="ru-RU"/>
        </w:rPr>
        <w:t>жение, или решена научная проблема, либо изложены научно обоснованные технические, экономические или технологические решения;</w:t>
      </w:r>
    </w:p>
    <w:bookmarkEnd w:id="249"/>
    <w:p w:rsidR="00C2212C" w:rsidRPr="00BF3130" w:rsidRDefault="00C2212C" w:rsidP="00BF3130">
      <w:pPr>
        <w:spacing w:after="0" w:line="240" w:lineRule="auto"/>
        <w:rPr>
          <w:lang w:val="ru-RU"/>
        </w:rPr>
      </w:pP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r w:rsidRPr="00BF3130">
        <w:rPr>
          <w:color w:val="000000"/>
          <w:lang w:val="ru-RU"/>
        </w:rPr>
        <w:t xml:space="preserve"> </w:t>
      </w:r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подпункт 26) пункта 2 изложить в следующей редакции: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250" w:name="z296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26) доктор делового администрирования – степень, присуждаемая </w:t>
      </w:r>
      <w:r w:rsidRPr="00BF3130">
        <w:rPr>
          <w:color w:val="000000"/>
          <w:lang w:val="ru-RU"/>
        </w:rPr>
        <w:t xml:space="preserve">лицам, освоившим программу </w:t>
      </w:r>
      <w:r w:rsidRPr="00BF3130">
        <w:rPr>
          <w:color w:val="000000"/>
        </w:rPr>
        <w:t>DBA</w:t>
      </w:r>
      <w:r w:rsidRPr="00BF3130">
        <w:rPr>
          <w:color w:val="000000"/>
          <w:lang w:val="ru-RU"/>
        </w:rPr>
        <w:t>;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251" w:name="z297"/>
      <w:bookmarkEnd w:id="250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дополнить подпунктом 28) следующего содержания: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252" w:name="z298"/>
      <w:bookmarkEnd w:id="251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28) научное обоснование диссертационного исследования (</w:t>
      </w:r>
      <w:r w:rsidRPr="00BF3130">
        <w:rPr>
          <w:color w:val="000000"/>
        </w:rPr>
        <w:t>research</w:t>
      </w:r>
      <w:r w:rsidRPr="00BF3130">
        <w:rPr>
          <w:color w:val="000000"/>
          <w:lang w:val="ru-RU"/>
        </w:rPr>
        <w:t xml:space="preserve"> </w:t>
      </w:r>
      <w:r w:rsidRPr="00BF3130">
        <w:rPr>
          <w:color w:val="000000"/>
        </w:rPr>
        <w:t>proposal</w:t>
      </w:r>
      <w:r w:rsidRPr="00BF3130">
        <w:rPr>
          <w:color w:val="000000"/>
          <w:lang w:val="ru-RU"/>
        </w:rPr>
        <w:t xml:space="preserve"> (ресеч пропозал) – документ, подготовленный докторантом и утвержденный вузом в течение перв</w:t>
      </w:r>
      <w:r w:rsidRPr="00BF3130">
        <w:rPr>
          <w:color w:val="000000"/>
          <w:lang w:val="ru-RU"/>
        </w:rPr>
        <w:t>ого или второго годов обучения, включающий цель, задачи и методологию исследования, обзор литературы и ожидаемые результаты исследования.";</w:t>
      </w:r>
    </w:p>
    <w:bookmarkEnd w:id="252"/>
    <w:p w:rsidR="00C2212C" w:rsidRPr="00BF3130" w:rsidRDefault="00C2212C" w:rsidP="00BF3130">
      <w:pPr>
        <w:spacing w:after="0" w:line="240" w:lineRule="auto"/>
        <w:rPr>
          <w:lang w:val="ru-RU"/>
        </w:rPr>
      </w:pP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r w:rsidRPr="00BF3130">
        <w:rPr>
          <w:color w:val="000000"/>
          <w:lang w:val="ru-RU"/>
        </w:rPr>
        <w:t xml:space="preserve"> </w:t>
      </w:r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пункты 6, 7, 8 и 9 изложить в следующей редакции: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253" w:name="z300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"6. В магистратуре научно-педагогического направлени</w:t>
      </w:r>
      <w:r w:rsidRPr="00BF3130">
        <w:rPr>
          <w:color w:val="000000"/>
          <w:lang w:val="ru-RU"/>
        </w:rPr>
        <w:t>я объем цикла БД составляет 35 академических кредитов в общем объеме образовательной программы магистратуры. Из них 20 академических кредитов отводится на ВК.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254" w:name="z301"/>
      <w:bookmarkEnd w:id="253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В ВСУЗах в магистратуре научно-педагогического направления объем БД составляет не менее 16%</w:t>
      </w:r>
      <w:r w:rsidRPr="00BF3130">
        <w:rPr>
          <w:color w:val="000000"/>
          <w:lang w:val="ru-RU"/>
        </w:rPr>
        <w:t xml:space="preserve"> от общего объема образовательной программы магистратуры.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255" w:name="z302"/>
      <w:bookmarkEnd w:id="254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7. В магистратуре профильного направления объем цикла БД в общем объеме образовательной программы магистратуры составляет 10 академических кредитов (со сроком обучения 1 год) и 15 академически</w:t>
      </w:r>
      <w:r w:rsidRPr="00BF3130">
        <w:rPr>
          <w:color w:val="000000"/>
          <w:lang w:val="ru-RU"/>
        </w:rPr>
        <w:t>х кредитов (со сроком обучения 1,5 года). Из них объем дисциплин ВК составляет 6 академических кредитов со сроками обучения 1 год и 1,5 года.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256" w:name="z303"/>
      <w:bookmarkEnd w:id="255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В ВСУЗах в магистратуре профильного направления объем цикла БД составляет не менее 12% (со сроком обучения 1</w:t>
      </w:r>
      <w:r w:rsidRPr="00BF3130">
        <w:rPr>
          <w:color w:val="000000"/>
          <w:lang w:val="ru-RU"/>
        </w:rPr>
        <w:t xml:space="preserve"> год) и не менее 15% (со сроком обучения 1,5 года) от общего объема образовательной программы магистратуры.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257" w:name="z304"/>
      <w:bookmarkEnd w:id="256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8. В магистратуре научно-педагогического направления объем цикла ПД составляет 49 академических кредитов в общем объеме образовательной програ</w:t>
      </w:r>
      <w:r w:rsidRPr="00BF3130">
        <w:rPr>
          <w:color w:val="000000"/>
          <w:lang w:val="ru-RU"/>
        </w:rPr>
        <w:t>ммы магистратуры.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258" w:name="z305"/>
      <w:bookmarkEnd w:id="257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В ВСУЗах объем цикла профилирующих дисциплин (ПД) в магистратуре научно-педагогического направления составляет не менее 46% от общего объема образовательной программы магистратуры.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259" w:name="z306"/>
      <w:bookmarkEnd w:id="258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9. В магистратуре профильного направления объ</w:t>
      </w:r>
      <w:r w:rsidRPr="00BF3130">
        <w:rPr>
          <w:color w:val="000000"/>
          <w:lang w:val="ru-RU"/>
        </w:rPr>
        <w:t>ем цикла ПД составляет 25 академических кредитов (со сроком обучения 1 год) и 45 академических кредитов (со сроком обучения 1,5 года) в общем объеме образовательной программы магистратуры, которые распределяются между ВК и КВ самостоятельно ВУЗом.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260" w:name="z307"/>
      <w:bookmarkEnd w:id="259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В </w:t>
      </w:r>
      <w:r w:rsidRPr="00BF3130">
        <w:rPr>
          <w:color w:val="000000"/>
          <w:lang w:val="ru-RU"/>
        </w:rPr>
        <w:t>ВСУЗах в магистратуре профильного направления объем цикла профилирующих дисциплин (ПД) составляет не менее 47% (со сроком обучения 1 год) и не менее 50% (со сроком обучения 1,5 года) от общего объема образовательной программы магистратуры.";</w:t>
      </w:r>
    </w:p>
    <w:bookmarkEnd w:id="260"/>
    <w:p w:rsidR="00C2212C" w:rsidRPr="00BF3130" w:rsidRDefault="00C2212C" w:rsidP="00BF3130">
      <w:pPr>
        <w:spacing w:after="0" w:line="240" w:lineRule="auto"/>
        <w:rPr>
          <w:lang w:val="ru-RU"/>
        </w:rPr>
      </w:pP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r w:rsidRPr="00BF3130">
        <w:rPr>
          <w:color w:val="000000"/>
          <w:lang w:val="ru-RU"/>
        </w:rPr>
        <w:t xml:space="preserve"> </w:t>
      </w:r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пункт </w:t>
      </w:r>
      <w:r w:rsidRPr="00BF3130">
        <w:rPr>
          <w:color w:val="000000"/>
          <w:lang w:val="ru-RU"/>
        </w:rPr>
        <w:t>17 изложить в следующей редакции: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261" w:name="z309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"17. Образовательная программа научно-педагогической магистратуры включает два вида практик, которые проводятся параллельно с теоретическим обучением или в отдельный период: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262" w:name="z310"/>
      <w:bookmarkEnd w:id="261"/>
      <w:r w:rsidRPr="00BF3130">
        <w:rPr>
          <w:color w:val="000000"/>
        </w:rPr>
        <w:lastRenderedPageBreak/>
        <w:t>     </w:t>
      </w:r>
      <w:r w:rsidRPr="00BF3130">
        <w:rPr>
          <w:color w:val="000000"/>
          <w:lang w:val="ru-RU"/>
        </w:rPr>
        <w:t xml:space="preserve"> 1) педагогическую в цикле БД– в ВУЗе</w:t>
      </w:r>
      <w:r w:rsidRPr="00BF3130">
        <w:rPr>
          <w:color w:val="000000"/>
          <w:lang w:val="ru-RU"/>
        </w:rPr>
        <w:t xml:space="preserve"> (во ВСУЗах в цикле БД или ДВО);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263" w:name="z311"/>
      <w:bookmarkEnd w:id="262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2) исследовательскую в цикле ПД – по месту выполнения диссертации (во ВСУЗах в рамках НИР).";</w:t>
      </w:r>
    </w:p>
    <w:bookmarkEnd w:id="263"/>
    <w:p w:rsidR="00C2212C" w:rsidRPr="00BF3130" w:rsidRDefault="00C2212C" w:rsidP="00BF3130">
      <w:pPr>
        <w:spacing w:after="0" w:line="240" w:lineRule="auto"/>
        <w:rPr>
          <w:lang w:val="ru-RU"/>
        </w:rPr>
      </w:pP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r w:rsidRPr="00BF3130">
        <w:rPr>
          <w:color w:val="000000"/>
          <w:lang w:val="ru-RU"/>
        </w:rPr>
        <w:t xml:space="preserve"> </w:t>
      </w:r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пункт 20 изложить в следующей редакции: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264" w:name="z313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"20. Образовательная программа профильной магистратуры включает произ</w:t>
      </w:r>
      <w:r w:rsidRPr="00BF3130">
        <w:rPr>
          <w:color w:val="000000"/>
          <w:lang w:val="ru-RU"/>
        </w:rPr>
        <w:t>водственную практику в цикле ПД, за исключением ВСУЗов.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265" w:name="z314"/>
      <w:bookmarkEnd w:id="264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Производственная практика в цикле ПД проводится с целью закрепления теоретических знаний, полученных в процессе обучения, приобретения практических навыков, компетенций и опыта профессиональной </w:t>
      </w:r>
      <w:r w:rsidRPr="00BF3130">
        <w:rPr>
          <w:color w:val="000000"/>
          <w:lang w:val="ru-RU"/>
        </w:rPr>
        <w:t>деятельности по обучаемой образовательной программе магистратуры, а также освоения передового опыта.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266" w:name="z315"/>
      <w:bookmarkEnd w:id="265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В ВСУЗах производственная практика проводится в рамках ЭИРМ в виде профессиональной практики или войсковой стажировки.";</w:t>
      </w:r>
    </w:p>
    <w:bookmarkEnd w:id="266"/>
    <w:p w:rsidR="00C2212C" w:rsidRPr="00BF3130" w:rsidRDefault="00C2212C" w:rsidP="00BF3130">
      <w:pPr>
        <w:spacing w:after="0" w:line="240" w:lineRule="auto"/>
        <w:rPr>
          <w:lang w:val="ru-RU"/>
        </w:rPr>
      </w:pP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r w:rsidRPr="00BF3130">
        <w:rPr>
          <w:color w:val="000000"/>
          <w:lang w:val="ru-RU"/>
        </w:rPr>
        <w:t xml:space="preserve"> </w:t>
      </w:r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пункт 22 изложить в </w:t>
      </w:r>
      <w:r w:rsidRPr="00BF3130">
        <w:rPr>
          <w:color w:val="000000"/>
          <w:lang w:val="ru-RU"/>
        </w:rPr>
        <w:t>следующей редакции: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267" w:name="z317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"22. В рамках научно-исследовательских (экспериментально-исследовательских) работы магистранта (далее – НИРМ (ЭИРМ)) индивидуальным планом работы магистранта для ознакомления с инновационными технологиями и новыми видами производс</w:t>
      </w:r>
      <w:r w:rsidRPr="00BF3130">
        <w:rPr>
          <w:color w:val="000000"/>
          <w:lang w:val="ru-RU"/>
        </w:rPr>
        <w:t>тв предусматривается обязательное прохождение научной стажировки в научных организациях и (или) организациях соответствующих отраслей или сфер деятельности.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268" w:name="z318"/>
      <w:bookmarkEnd w:id="267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НИРМ (ЭИРМ) планируется параллельно с другими видами учебной работы или в отдельный период.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269" w:name="z319"/>
      <w:bookmarkEnd w:id="268"/>
      <w:r w:rsidRPr="00BF3130">
        <w:rPr>
          <w:color w:val="000000"/>
        </w:rPr>
        <w:t> </w:t>
      </w:r>
      <w:r w:rsidRPr="00BF3130">
        <w:rPr>
          <w:color w:val="000000"/>
        </w:rPr>
        <w:t>    </w:t>
      </w:r>
      <w:r w:rsidRPr="00BF3130">
        <w:rPr>
          <w:color w:val="000000"/>
          <w:lang w:val="ru-RU"/>
        </w:rPr>
        <w:t xml:space="preserve"> В ВСУЗах научная стажировка осуществляется в рамках НИРМ.";</w:t>
      </w:r>
    </w:p>
    <w:bookmarkEnd w:id="269"/>
    <w:p w:rsidR="00C2212C" w:rsidRPr="00BF3130" w:rsidRDefault="00C2212C" w:rsidP="00BF3130">
      <w:pPr>
        <w:spacing w:after="0" w:line="240" w:lineRule="auto"/>
        <w:rPr>
          <w:lang w:val="ru-RU"/>
        </w:rPr>
      </w:pP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r w:rsidRPr="00BF3130">
        <w:rPr>
          <w:color w:val="000000"/>
          <w:lang w:val="ru-RU"/>
        </w:rPr>
        <w:t xml:space="preserve"> </w:t>
      </w:r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пункт 30 изложить в следующей редакции: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270" w:name="z321"/>
      <w:r w:rsidRPr="00BF3130">
        <w:rPr>
          <w:color w:val="000000"/>
          <w:lang w:val="ru-RU"/>
        </w:rPr>
        <w:t xml:space="preserve"> </w:t>
      </w:r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"30. В течение двух месяцев после зачисления каждому магистранту для руководства магистерской диссертацией (проектом) назначается научный руководитель. 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271" w:name="z322"/>
      <w:bookmarkEnd w:id="270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Научный руководитель и тема исследования магистранта утверждаются решением ученого совета.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272" w:name="z323"/>
      <w:bookmarkEnd w:id="271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Осуществление научного руководства у магистрантов преподавателем, имеющим ученую степень "кандидат наук", или "доктор наук", или "доктор философии (</w:t>
      </w:r>
      <w:r w:rsidRPr="00BF3130">
        <w:rPr>
          <w:color w:val="000000"/>
        </w:rPr>
        <w:t>PhD</w:t>
      </w:r>
      <w:r w:rsidRPr="00BF3130">
        <w:rPr>
          <w:color w:val="000000"/>
          <w:lang w:val="ru-RU"/>
        </w:rPr>
        <w:t>)", или "доктор по профилю", или академическую степень "доктор философии (</w:t>
      </w:r>
      <w:r w:rsidRPr="00BF3130">
        <w:rPr>
          <w:color w:val="000000"/>
        </w:rPr>
        <w:t>PhD</w:t>
      </w:r>
      <w:r w:rsidRPr="00BF3130">
        <w:rPr>
          <w:color w:val="000000"/>
          <w:lang w:val="ru-RU"/>
        </w:rPr>
        <w:t>)", или "доктор по про</w:t>
      </w:r>
      <w:r w:rsidRPr="00BF3130">
        <w:rPr>
          <w:color w:val="000000"/>
          <w:lang w:val="ru-RU"/>
        </w:rPr>
        <w:t>филю", или степень "доктор философии (</w:t>
      </w:r>
      <w:r w:rsidRPr="00BF3130">
        <w:rPr>
          <w:color w:val="000000"/>
        </w:rPr>
        <w:t>PhD</w:t>
      </w:r>
      <w:r w:rsidRPr="00BF3130">
        <w:rPr>
          <w:color w:val="000000"/>
          <w:lang w:val="ru-RU"/>
        </w:rPr>
        <w:t>)", или "доктор по профилю", соответствующую профилю запрашиваемого направления, со стажем научно-педагогической работы не менее трех лет, являющимся автором 5 научных статей за последние пять лет в изданиях, включе</w:t>
      </w:r>
      <w:r w:rsidRPr="00BF3130">
        <w:rPr>
          <w:color w:val="000000"/>
          <w:lang w:val="ru-RU"/>
        </w:rPr>
        <w:t>нных в Перечень научных изданий, рекомендуемых для публикации основных результатов научной деятельности, утвержденный уполномоченным органом в области образования и науки (далее – Перечень изданий) и 1 научной статьи в международном рецензируемом научном ж</w:t>
      </w:r>
      <w:r w:rsidRPr="00BF3130">
        <w:rPr>
          <w:color w:val="000000"/>
          <w:lang w:val="ru-RU"/>
        </w:rPr>
        <w:t xml:space="preserve">урнале, имеющем импакт-фактор по данным </w:t>
      </w:r>
      <w:r w:rsidRPr="00BF3130">
        <w:rPr>
          <w:color w:val="000000"/>
        </w:rPr>
        <w:t>JCR</w:t>
      </w:r>
      <w:r w:rsidRPr="00BF3130">
        <w:rPr>
          <w:color w:val="000000"/>
          <w:lang w:val="ru-RU"/>
        </w:rPr>
        <w:t xml:space="preserve"> (ЖСР) или индексируемым в одной из баз </w:t>
      </w:r>
      <w:r w:rsidRPr="00BF3130">
        <w:rPr>
          <w:color w:val="000000"/>
        </w:rPr>
        <w:t>Science</w:t>
      </w:r>
      <w:r w:rsidRPr="00BF3130">
        <w:rPr>
          <w:color w:val="000000"/>
          <w:lang w:val="ru-RU"/>
        </w:rPr>
        <w:t xml:space="preserve"> </w:t>
      </w:r>
      <w:r w:rsidRPr="00BF3130">
        <w:rPr>
          <w:color w:val="000000"/>
        </w:rPr>
        <w:t>Citation</w:t>
      </w:r>
      <w:r w:rsidRPr="00BF3130">
        <w:rPr>
          <w:color w:val="000000"/>
          <w:lang w:val="ru-RU"/>
        </w:rPr>
        <w:t xml:space="preserve"> </w:t>
      </w:r>
      <w:r w:rsidRPr="00BF3130">
        <w:rPr>
          <w:color w:val="000000"/>
        </w:rPr>
        <w:t>Index</w:t>
      </w:r>
      <w:r w:rsidRPr="00BF3130">
        <w:rPr>
          <w:color w:val="000000"/>
          <w:lang w:val="ru-RU"/>
        </w:rPr>
        <w:t xml:space="preserve"> </w:t>
      </w:r>
      <w:r w:rsidRPr="00BF3130">
        <w:rPr>
          <w:color w:val="000000"/>
        </w:rPr>
        <w:t>Expanded</w:t>
      </w:r>
      <w:r w:rsidRPr="00BF3130">
        <w:rPr>
          <w:color w:val="000000"/>
          <w:lang w:val="ru-RU"/>
        </w:rPr>
        <w:t xml:space="preserve">, </w:t>
      </w:r>
      <w:r w:rsidRPr="00BF3130">
        <w:rPr>
          <w:color w:val="000000"/>
        </w:rPr>
        <w:t>Social</w:t>
      </w:r>
      <w:r w:rsidRPr="00BF3130">
        <w:rPr>
          <w:color w:val="000000"/>
          <w:lang w:val="ru-RU"/>
        </w:rPr>
        <w:t xml:space="preserve"> </w:t>
      </w:r>
      <w:r w:rsidRPr="00BF3130">
        <w:rPr>
          <w:color w:val="000000"/>
        </w:rPr>
        <w:t>Science</w:t>
      </w:r>
      <w:r w:rsidRPr="00BF3130">
        <w:rPr>
          <w:color w:val="000000"/>
          <w:lang w:val="ru-RU"/>
        </w:rPr>
        <w:t xml:space="preserve"> </w:t>
      </w:r>
      <w:r w:rsidRPr="00BF3130">
        <w:rPr>
          <w:color w:val="000000"/>
        </w:rPr>
        <w:t>Citation</w:t>
      </w:r>
      <w:r w:rsidRPr="00BF3130">
        <w:rPr>
          <w:color w:val="000000"/>
          <w:lang w:val="ru-RU"/>
        </w:rPr>
        <w:t xml:space="preserve"> </w:t>
      </w:r>
      <w:r w:rsidRPr="00BF3130">
        <w:rPr>
          <w:color w:val="000000"/>
        </w:rPr>
        <w:t>Index</w:t>
      </w:r>
      <w:r w:rsidRPr="00BF3130">
        <w:rPr>
          <w:color w:val="000000"/>
          <w:lang w:val="ru-RU"/>
        </w:rPr>
        <w:t xml:space="preserve"> или </w:t>
      </w:r>
      <w:r w:rsidRPr="00BF3130">
        <w:rPr>
          <w:color w:val="000000"/>
        </w:rPr>
        <w:t>Arts</w:t>
      </w:r>
      <w:r w:rsidRPr="00BF3130">
        <w:rPr>
          <w:color w:val="000000"/>
          <w:lang w:val="ru-RU"/>
        </w:rPr>
        <w:t xml:space="preserve"> </w:t>
      </w:r>
      <w:r w:rsidRPr="00BF3130">
        <w:rPr>
          <w:color w:val="000000"/>
        </w:rPr>
        <w:t>and</w:t>
      </w:r>
      <w:r w:rsidRPr="00BF3130">
        <w:rPr>
          <w:color w:val="000000"/>
          <w:lang w:val="ru-RU"/>
        </w:rPr>
        <w:t xml:space="preserve"> </w:t>
      </w:r>
      <w:r w:rsidRPr="00BF3130">
        <w:rPr>
          <w:color w:val="000000"/>
        </w:rPr>
        <w:t>Humanities</w:t>
      </w:r>
      <w:r w:rsidRPr="00BF3130">
        <w:rPr>
          <w:color w:val="000000"/>
          <w:lang w:val="ru-RU"/>
        </w:rPr>
        <w:t xml:space="preserve"> </w:t>
      </w:r>
      <w:r w:rsidRPr="00BF3130">
        <w:rPr>
          <w:color w:val="000000"/>
        </w:rPr>
        <w:t>Citation</w:t>
      </w:r>
      <w:r w:rsidRPr="00BF3130">
        <w:rPr>
          <w:color w:val="000000"/>
          <w:lang w:val="ru-RU"/>
        </w:rPr>
        <w:t xml:space="preserve"> </w:t>
      </w:r>
      <w:r w:rsidRPr="00BF3130">
        <w:rPr>
          <w:color w:val="000000"/>
        </w:rPr>
        <w:t>Index</w:t>
      </w:r>
      <w:r w:rsidRPr="00BF3130">
        <w:rPr>
          <w:color w:val="000000"/>
          <w:lang w:val="ru-RU"/>
        </w:rPr>
        <w:t xml:space="preserve"> в </w:t>
      </w:r>
      <w:r w:rsidRPr="00BF3130">
        <w:rPr>
          <w:color w:val="000000"/>
        </w:rPr>
        <w:t>Web</w:t>
      </w:r>
      <w:r w:rsidRPr="00BF3130">
        <w:rPr>
          <w:color w:val="000000"/>
          <w:lang w:val="ru-RU"/>
        </w:rPr>
        <w:t xml:space="preserve"> </w:t>
      </w:r>
      <w:r w:rsidRPr="00BF3130">
        <w:rPr>
          <w:color w:val="000000"/>
        </w:rPr>
        <w:t>of</w:t>
      </w:r>
      <w:r w:rsidRPr="00BF3130">
        <w:rPr>
          <w:color w:val="000000"/>
          <w:lang w:val="ru-RU"/>
        </w:rPr>
        <w:t xml:space="preserve"> </w:t>
      </w:r>
      <w:r w:rsidRPr="00BF3130">
        <w:rPr>
          <w:color w:val="000000"/>
        </w:rPr>
        <w:t>Science</w:t>
      </w:r>
      <w:r w:rsidRPr="00BF3130">
        <w:rPr>
          <w:color w:val="000000"/>
          <w:lang w:val="ru-RU"/>
        </w:rPr>
        <w:t xml:space="preserve"> </w:t>
      </w:r>
      <w:r w:rsidRPr="00BF3130">
        <w:rPr>
          <w:color w:val="000000"/>
        </w:rPr>
        <w:t>Core</w:t>
      </w:r>
      <w:r w:rsidRPr="00BF3130">
        <w:rPr>
          <w:color w:val="000000"/>
          <w:lang w:val="ru-RU"/>
        </w:rPr>
        <w:t xml:space="preserve"> </w:t>
      </w:r>
      <w:r w:rsidRPr="00BF3130">
        <w:rPr>
          <w:color w:val="000000"/>
        </w:rPr>
        <w:t>Collection</w:t>
      </w:r>
      <w:r w:rsidRPr="00BF3130">
        <w:rPr>
          <w:color w:val="000000"/>
          <w:lang w:val="ru-RU"/>
        </w:rPr>
        <w:t xml:space="preserve"> (Вэб оф Сайнс Кор Коллекшн) или показа</w:t>
      </w:r>
      <w:r w:rsidRPr="00BF3130">
        <w:rPr>
          <w:color w:val="000000"/>
          <w:lang w:val="ru-RU"/>
        </w:rPr>
        <w:t xml:space="preserve">тель процентиль по </w:t>
      </w:r>
      <w:r w:rsidRPr="00BF3130">
        <w:rPr>
          <w:color w:val="000000"/>
        </w:rPr>
        <w:t>CiteScore</w:t>
      </w:r>
      <w:r w:rsidRPr="00BF3130">
        <w:rPr>
          <w:color w:val="000000"/>
          <w:lang w:val="ru-RU"/>
        </w:rPr>
        <w:t xml:space="preserve"> (СайтСкор) не менее 25 в базе данных </w:t>
      </w:r>
      <w:r w:rsidRPr="00BF3130">
        <w:rPr>
          <w:color w:val="000000"/>
        </w:rPr>
        <w:t>Scopus</w:t>
      </w:r>
      <w:r w:rsidRPr="00BF3130">
        <w:rPr>
          <w:color w:val="000000"/>
          <w:lang w:val="ru-RU"/>
        </w:rPr>
        <w:t xml:space="preserve"> (Скопус).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273" w:name="z324"/>
      <w:bookmarkEnd w:id="272"/>
      <w:r w:rsidRPr="00BF3130">
        <w:rPr>
          <w:color w:val="000000"/>
          <w:lang w:val="ru-RU"/>
        </w:rPr>
        <w:t xml:space="preserve"> </w:t>
      </w:r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В ВСУЗе в течение первого семестра после зачисления каждому магистранту для руководства магистерской диссертацией назначается научный руководитель. Научный руководите</w:t>
      </w:r>
      <w:r w:rsidRPr="00BF3130">
        <w:rPr>
          <w:color w:val="000000"/>
          <w:lang w:val="ru-RU"/>
        </w:rPr>
        <w:t xml:space="preserve">ль и тема исследования магистранта на основании решения ученого совета утверждаются приказом руководителя ВСУЗа. 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274" w:name="z325"/>
      <w:bookmarkEnd w:id="273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В ВСУЗе научный руководитель магистранта назначается из числа кандидатов или докторов наук, или докторов </w:t>
      </w:r>
      <w:r w:rsidRPr="00BF3130">
        <w:rPr>
          <w:color w:val="000000"/>
        </w:rPr>
        <w:t>PhD</w:t>
      </w:r>
      <w:r w:rsidRPr="00BF3130">
        <w:rPr>
          <w:color w:val="000000"/>
          <w:lang w:val="ru-RU"/>
        </w:rPr>
        <w:t>, а также лиц, имеющих степе</w:t>
      </w:r>
      <w:r w:rsidRPr="00BF3130">
        <w:rPr>
          <w:color w:val="000000"/>
          <w:lang w:val="ru-RU"/>
        </w:rPr>
        <w:t>нь "магистра" или воинское (специальное звание, классный чин) не ниже подполковника с опытом научно-педагогической работы не менее 3 лет или квалифицированными специалистами соответствующей отрасли науки, являющимся автором 5 научных статей за последние пя</w:t>
      </w:r>
      <w:r w:rsidRPr="00BF3130">
        <w:rPr>
          <w:color w:val="000000"/>
          <w:lang w:val="ru-RU"/>
        </w:rPr>
        <w:t>ть лет в изданиях, в Перечень изданий. При необходимости назначаются научные консультанты по смежным отраслям наук.";</w:t>
      </w:r>
    </w:p>
    <w:bookmarkEnd w:id="274"/>
    <w:p w:rsidR="00C2212C" w:rsidRPr="00BF3130" w:rsidRDefault="00C2212C" w:rsidP="00BF3130">
      <w:pPr>
        <w:spacing w:after="0" w:line="240" w:lineRule="auto"/>
        <w:rPr>
          <w:lang w:val="ru-RU"/>
        </w:rPr>
      </w:pP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r w:rsidRPr="00BF3130">
        <w:rPr>
          <w:color w:val="000000"/>
          <w:lang w:val="ru-RU"/>
        </w:rPr>
        <w:t xml:space="preserve"> </w:t>
      </w:r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пункт 31 исключить;</w:t>
      </w:r>
    </w:p>
    <w:p w:rsidR="00C2212C" w:rsidRPr="00BF3130" w:rsidRDefault="00C2212C" w:rsidP="00BF3130">
      <w:pPr>
        <w:spacing w:after="0" w:line="240" w:lineRule="auto"/>
        <w:rPr>
          <w:lang w:val="ru-RU"/>
        </w:rPr>
      </w:pP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r w:rsidRPr="00BF3130">
        <w:rPr>
          <w:color w:val="000000"/>
          <w:lang w:val="ru-RU"/>
        </w:rPr>
        <w:t xml:space="preserve"> </w:t>
      </w:r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пункт 32 изложить в следующей редакции: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275" w:name="z328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"32. Требования к содержанию и оформлению магистерской </w:t>
      </w:r>
      <w:r w:rsidRPr="00BF3130">
        <w:rPr>
          <w:color w:val="000000"/>
          <w:lang w:val="ru-RU"/>
        </w:rPr>
        <w:t>диссертации (проекта), их подготовке и защите определяются ВУЗом самостоятельно.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276" w:name="z329"/>
      <w:bookmarkEnd w:id="275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В ВСУЗе требования к содержанию и оформлению магистерской диссертации (проекта), их подготовке и защите определяются ВСУЗом самостоятельно или соответствующим уполномоче</w:t>
      </w:r>
      <w:r w:rsidRPr="00BF3130">
        <w:rPr>
          <w:color w:val="000000"/>
          <w:lang w:val="ru-RU"/>
        </w:rPr>
        <w:t>нным государственным органом.";</w:t>
      </w:r>
    </w:p>
    <w:bookmarkEnd w:id="276"/>
    <w:p w:rsidR="00C2212C" w:rsidRPr="00BF3130" w:rsidRDefault="00C2212C" w:rsidP="00BF3130">
      <w:pPr>
        <w:spacing w:after="0" w:line="240" w:lineRule="auto"/>
        <w:rPr>
          <w:lang w:val="ru-RU"/>
        </w:rPr>
      </w:pP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r w:rsidRPr="00BF3130">
        <w:rPr>
          <w:color w:val="000000"/>
          <w:lang w:val="ru-RU"/>
        </w:rPr>
        <w:t xml:space="preserve"> </w:t>
      </w:r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пункты 39 и 40 изложить в следующей редакции: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277" w:name="z331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"39. Итоговая аттестация составляет не менее 12 академических кредитов в общем объеме образовательной программы магистратуры научно-педагогического и профильного на</w:t>
      </w:r>
      <w:r w:rsidRPr="00BF3130">
        <w:rPr>
          <w:color w:val="000000"/>
          <w:lang w:val="ru-RU"/>
        </w:rPr>
        <w:t>правлений и проводится в форме написания и защиты магистерской диссертации (проекта).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278" w:name="z332"/>
      <w:bookmarkEnd w:id="277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Во ВСУЗах, объем итоговой аттестации определяется самостоятельно, составляет не более 12 кредитов и может перераспределяться ВСУЗом самостоятельно на циклы дисципли</w:t>
      </w:r>
      <w:r w:rsidRPr="00BF3130">
        <w:rPr>
          <w:color w:val="000000"/>
          <w:lang w:val="ru-RU"/>
        </w:rPr>
        <w:t>н и другие виды деятельности.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279" w:name="z333"/>
      <w:bookmarkEnd w:id="278"/>
      <w:r w:rsidRPr="00BF3130">
        <w:rPr>
          <w:color w:val="000000"/>
        </w:rPr>
        <w:lastRenderedPageBreak/>
        <w:t>     </w:t>
      </w:r>
      <w:r w:rsidRPr="00BF3130">
        <w:rPr>
          <w:color w:val="000000"/>
          <w:lang w:val="ru-RU"/>
        </w:rPr>
        <w:t xml:space="preserve"> 40. Целью итоговой аттестации является оценка достигнутых результатов обучения и освоенных компетенций по завершению изучения образовательной программы магистратуры.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280" w:name="z334"/>
      <w:bookmarkEnd w:id="279"/>
      <w:r w:rsidRPr="00BF3130">
        <w:rPr>
          <w:color w:val="000000"/>
          <w:lang w:val="ru-RU"/>
        </w:rPr>
        <w:t xml:space="preserve"> </w:t>
      </w:r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В ВСУЗах итоговая аттестация проводится в форме</w:t>
      </w:r>
      <w:r w:rsidRPr="00BF3130">
        <w:rPr>
          <w:color w:val="000000"/>
          <w:lang w:val="ru-RU"/>
        </w:rPr>
        <w:t xml:space="preserve"> сдачи комплексного государственного экзамена и/или защиты магистерской диссертации (проекта). 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281" w:name="z335"/>
      <w:bookmarkEnd w:id="280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ВСУЗ, с учетом уровня теоретической подготовки, учебных достижений, результатов обучения и исследовательско-аналитических способностей обучающихся, самост</w:t>
      </w:r>
      <w:r w:rsidRPr="00BF3130">
        <w:rPr>
          <w:color w:val="000000"/>
          <w:lang w:val="ru-RU"/>
        </w:rPr>
        <w:t>оятельно определяет им формы итоговой аттестации.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282" w:name="z336"/>
      <w:bookmarkEnd w:id="281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В случае, если защита магистерской диссертации (проекта) не выносится на итоговую аттестацию, порядок проведения защиты магистерской диссертации (проекта) определяется ВСУЗом самостоятельно.";</w:t>
      </w:r>
    </w:p>
    <w:bookmarkEnd w:id="282"/>
    <w:p w:rsidR="00C2212C" w:rsidRPr="00BF3130" w:rsidRDefault="00C2212C" w:rsidP="00BF3130">
      <w:pPr>
        <w:spacing w:after="0" w:line="240" w:lineRule="auto"/>
        <w:rPr>
          <w:lang w:val="ru-RU"/>
        </w:rPr>
      </w:pP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r w:rsidRPr="00BF3130">
        <w:rPr>
          <w:color w:val="000000"/>
          <w:lang w:val="ru-RU"/>
        </w:rPr>
        <w:t xml:space="preserve"> </w:t>
      </w:r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пункт 42 исключить;</w:t>
      </w:r>
    </w:p>
    <w:p w:rsidR="00C2212C" w:rsidRPr="00BF3130" w:rsidRDefault="00C2212C" w:rsidP="00BF3130">
      <w:pPr>
        <w:spacing w:after="0" w:line="240" w:lineRule="auto"/>
        <w:rPr>
          <w:lang w:val="ru-RU"/>
        </w:rPr>
      </w:pP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r w:rsidRPr="00BF3130">
        <w:rPr>
          <w:color w:val="000000"/>
          <w:lang w:val="ru-RU"/>
        </w:rPr>
        <w:t xml:space="preserve"> </w:t>
      </w:r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пункт 43 изложить в следующей редакции: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283" w:name="z339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"43. Требования к ключевым и профессиональным компетенциям выпускников МВА (ЕМВА).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284" w:name="z340"/>
      <w:bookmarkEnd w:id="283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Компетенции выпускника программы МВА (ЕМВА) определяется следующими знаниями и навыками: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285" w:name="z341"/>
      <w:bookmarkEnd w:id="284"/>
      <w:r w:rsidRPr="00BF3130">
        <w:rPr>
          <w:color w:val="000000"/>
        </w:rPr>
        <w:t>   </w:t>
      </w:r>
      <w:r w:rsidRPr="00BF3130">
        <w:rPr>
          <w:color w:val="000000"/>
        </w:rPr>
        <w:t>  </w:t>
      </w:r>
      <w:r w:rsidRPr="00BF3130">
        <w:rPr>
          <w:color w:val="000000"/>
          <w:lang w:val="ru-RU"/>
        </w:rPr>
        <w:t xml:space="preserve"> 1) сущность управления бизнесом со стратегических позиций деятельности организации в современной рыночной среде;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286" w:name="z342"/>
      <w:bookmarkEnd w:id="285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2) устройство организаций, механизмы их взаимодействия с заинтересованными сторонами (стейкхолдерами), принципы работы в условиях </w:t>
      </w:r>
      <w:r w:rsidRPr="00BF3130">
        <w:rPr>
          <w:color w:val="000000"/>
          <w:lang w:val="ru-RU"/>
        </w:rPr>
        <w:t>внешнего контекста в долгосрочной перспективе;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287" w:name="z343"/>
      <w:bookmarkEnd w:id="286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3) концепцию лидерства в стратегическом управлении;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288" w:name="z344"/>
      <w:bookmarkEnd w:id="287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4) современные подходы к управлению;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289" w:name="z345"/>
      <w:bookmarkEnd w:id="288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5) аналитические методы менеджмента, методы диагностики, анализа и решения проблем, а также методы при</w:t>
      </w:r>
      <w:r w:rsidRPr="00BF3130">
        <w:rPr>
          <w:color w:val="000000"/>
          <w:lang w:val="ru-RU"/>
        </w:rPr>
        <w:t>нятия решений и их реализации на практике;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290" w:name="z346"/>
      <w:bookmarkEnd w:id="289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6) значение глобализации бизнеса;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291" w:name="z347"/>
      <w:bookmarkEnd w:id="290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7) анализировать проблемные аспекты бизнеса и генерировать решения;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292" w:name="z348"/>
      <w:bookmarkEnd w:id="291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8) выявлять влияние внешней среды и учитывать его при решении практических проблем управления</w:t>
      </w:r>
      <w:r w:rsidRPr="00BF3130">
        <w:rPr>
          <w:color w:val="000000"/>
          <w:lang w:val="ru-RU"/>
        </w:rPr>
        <w:t>;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293" w:name="z349"/>
      <w:bookmarkEnd w:id="292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9) интегрировать различные функциональные аспекты менеджмента, исходя из знания теории, современных исследований и требований практики;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294" w:name="z350"/>
      <w:bookmarkEnd w:id="293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10) использовать маркетинговый и финансовый подход к решению проблем управления компанией;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295" w:name="z351"/>
      <w:bookmarkEnd w:id="294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11) рассм</w:t>
      </w:r>
      <w:r w:rsidRPr="00BF3130">
        <w:rPr>
          <w:color w:val="000000"/>
          <w:lang w:val="ru-RU"/>
        </w:rPr>
        <w:t>атривать проблемы ведения бизнеса и управления им с позиций конкуренции в международной среде.";</w:t>
      </w:r>
    </w:p>
    <w:bookmarkEnd w:id="295"/>
    <w:p w:rsidR="00C2212C" w:rsidRPr="00BF3130" w:rsidRDefault="00C2212C" w:rsidP="00BF3130">
      <w:pPr>
        <w:spacing w:after="0" w:line="240" w:lineRule="auto"/>
        <w:rPr>
          <w:lang w:val="ru-RU"/>
        </w:rPr>
      </w:pP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r w:rsidRPr="00BF3130">
        <w:rPr>
          <w:color w:val="000000"/>
          <w:lang w:val="ru-RU"/>
        </w:rPr>
        <w:t xml:space="preserve"> </w:t>
      </w:r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пункт 45 изложить в следующей редакции: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296" w:name="z353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"45. Образовательные программы МВА (ЕМВА) по формированию ключевых и профессиональных компетенций состоят</w:t>
      </w:r>
      <w:r w:rsidRPr="00BF3130">
        <w:rPr>
          <w:color w:val="000000"/>
          <w:lang w:val="ru-RU"/>
        </w:rPr>
        <w:t xml:space="preserve"> из дисциплин обязательного и элективного компонентов.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297" w:name="z354"/>
      <w:bookmarkEnd w:id="296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Перечень элективных дисциплин определяется в соответствии с направлением подготовки и специализацией программы МВА (ЕМВА) для определенной бизнес-отрасли.";</w:t>
      </w:r>
    </w:p>
    <w:bookmarkEnd w:id="297"/>
    <w:p w:rsidR="00C2212C" w:rsidRPr="00BF3130" w:rsidRDefault="00C2212C" w:rsidP="00BF3130">
      <w:pPr>
        <w:spacing w:after="0" w:line="240" w:lineRule="auto"/>
        <w:rPr>
          <w:lang w:val="ru-RU"/>
        </w:rPr>
      </w:pP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r w:rsidRPr="00BF3130">
        <w:rPr>
          <w:color w:val="000000"/>
          <w:lang w:val="ru-RU"/>
        </w:rPr>
        <w:t xml:space="preserve"> </w:t>
      </w:r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пункт 68 изложить в следующей </w:t>
      </w:r>
      <w:r w:rsidRPr="00BF3130">
        <w:rPr>
          <w:color w:val="000000"/>
          <w:lang w:val="ru-RU"/>
        </w:rPr>
        <w:t>редакции: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298" w:name="z356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"68. Теоретическое обучение составляет 45 академических кредитов в общем объеме образовательной программы докторантуры и состоит из циклов базовых (далее – БД) и профилирующих (далее – ПД) дисциплин, которые включают дисциплины вузовского к</w:t>
      </w:r>
      <w:r w:rsidRPr="00BF3130">
        <w:rPr>
          <w:color w:val="000000"/>
          <w:lang w:val="ru-RU"/>
        </w:rPr>
        <w:t>омпонента (далее – ВК) и компонента по выбору (далее – КВ), практику. При этом соотношение объема БД и ПД определяется ВУЗом самостоятельно.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299" w:name="z357"/>
      <w:bookmarkEnd w:id="298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В ВСУЗах теоретическое обучение составляет не менее 45 академических кредитов в общем объеме образовательной </w:t>
      </w:r>
      <w:r w:rsidRPr="00BF3130">
        <w:rPr>
          <w:color w:val="000000"/>
          <w:lang w:val="ru-RU"/>
        </w:rPr>
        <w:t>программы докторантуры и включает циклы БД и ПД, которые состоят из дисциплин вузовского компонента.";</w:t>
      </w:r>
    </w:p>
    <w:bookmarkEnd w:id="299"/>
    <w:p w:rsidR="00C2212C" w:rsidRPr="00BF3130" w:rsidRDefault="00C2212C" w:rsidP="00BF3130">
      <w:pPr>
        <w:spacing w:after="0" w:line="240" w:lineRule="auto"/>
        <w:rPr>
          <w:lang w:val="ru-RU"/>
        </w:rPr>
      </w:pP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r w:rsidRPr="00BF3130">
        <w:rPr>
          <w:color w:val="000000"/>
          <w:lang w:val="ru-RU"/>
        </w:rPr>
        <w:t xml:space="preserve"> </w:t>
      </w:r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пункт 75 изложить в следующей редакции: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300" w:name="z359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"75. Научная составляющая образовательной программы докторантуры формируется из научно-исследовател</w:t>
      </w:r>
      <w:r w:rsidRPr="00BF3130">
        <w:rPr>
          <w:color w:val="000000"/>
          <w:lang w:val="ru-RU"/>
        </w:rPr>
        <w:t>ьской (далее – НИРД) или экспериментально-исследовательской работы (далее – ЭИРД) докторанта, научных публикаций, написания и защиты докторской диссертации.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301" w:name="z360"/>
      <w:bookmarkEnd w:id="300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Объем научно-исследовательской (экспериментально-исследовательской) работы докторанта составл</w:t>
      </w:r>
      <w:r w:rsidRPr="00BF3130">
        <w:rPr>
          <w:color w:val="000000"/>
          <w:lang w:val="ru-RU"/>
        </w:rPr>
        <w:t>яет 123 академических кредита в общем объеме образовательной программы докторантуры.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302" w:name="z361"/>
      <w:bookmarkEnd w:id="301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В ВСУЗах объем научно-исследовательской (экспериментально-исследовательской) работы докторанта составляет не более 123 академических кредитов.";</w:t>
      </w:r>
    </w:p>
    <w:bookmarkEnd w:id="302"/>
    <w:p w:rsidR="00C2212C" w:rsidRPr="00BF3130" w:rsidRDefault="00C2212C" w:rsidP="00BF3130">
      <w:pPr>
        <w:spacing w:after="0" w:line="240" w:lineRule="auto"/>
        <w:rPr>
          <w:lang w:val="ru-RU"/>
        </w:rPr>
      </w:pP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r w:rsidRPr="00BF3130">
        <w:rPr>
          <w:color w:val="000000"/>
          <w:lang w:val="ru-RU"/>
        </w:rPr>
        <w:t xml:space="preserve"> </w:t>
      </w:r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пункт 82 изл</w:t>
      </w:r>
      <w:r w:rsidRPr="00BF3130">
        <w:rPr>
          <w:color w:val="000000"/>
          <w:lang w:val="ru-RU"/>
        </w:rPr>
        <w:t>ожить в следующей редакции: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303" w:name="z363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"82. Научное руководство докторантами на соискание степени доктора философии (</w:t>
      </w:r>
      <w:r w:rsidRPr="00BF3130">
        <w:rPr>
          <w:color w:val="000000"/>
        </w:rPr>
        <w:t>PhD</w:t>
      </w:r>
      <w:r w:rsidRPr="00BF3130">
        <w:rPr>
          <w:color w:val="000000"/>
          <w:lang w:val="ru-RU"/>
        </w:rPr>
        <w:t>) осуществляется консультантами в количестве не менее 2-х человек, один из которых – ученый из зарубежного вуза (за исключением группы направ</w:t>
      </w:r>
      <w:r w:rsidRPr="00BF3130">
        <w:rPr>
          <w:color w:val="000000"/>
          <w:lang w:val="ru-RU"/>
        </w:rPr>
        <w:t>лений подготовки "Национальное безопасность и военное дело").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304" w:name="z364"/>
      <w:bookmarkEnd w:id="303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Научное руководство докторантами на соискание степени доктора по профилю или </w:t>
      </w:r>
      <w:r w:rsidRPr="00BF3130">
        <w:rPr>
          <w:color w:val="000000"/>
        </w:rPr>
        <w:t>DBA</w:t>
      </w:r>
      <w:r w:rsidRPr="00BF3130">
        <w:rPr>
          <w:color w:val="000000"/>
          <w:lang w:val="ru-RU"/>
        </w:rPr>
        <w:t xml:space="preserve"> осуществляется консультантами в количестве не менее 2-х человек, один из которых – высококвалифицированный </w:t>
      </w:r>
      <w:r w:rsidRPr="00BF3130">
        <w:rPr>
          <w:color w:val="000000"/>
          <w:lang w:val="ru-RU"/>
        </w:rPr>
        <w:t>специалист соответствующей отрасли или сферы деятельности.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305" w:name="z365"/>
      <w:bookmarkEnd w:id="304"/>
      <w:r w:rsidRPr="00BF3130">
        <w:rPr>
          <w:color w:val="000000"/>
        </w:rPr>
        <w:lastRenderedPageBreak/>
        <w:t>     </w:t>
      </w:r>
      <w:r w:rsidRPr="00BF3130">
        <w:rPr>
          <w:color w:val="000000"/>
          <w:lang w:val="ru-RU"/>
        </w:rPr>
        <w:t xml:space="preserve"> Научные консультанты обеспечивают выполнение докторской диссертации и соблюдение принципов академической честности, и своевременное представление диссертационной работы на защиту.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306" w:name="z366"/>
      <w:bookmarkEnd w:id="305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</w:t>
      </w:r>
      <w:r w:rsidRPr="00BF3130">
        <w:rPr>
          <w:color w:val="000000"/>
          <w:lang w:val="ru-RU"/>
        </w:rPr>
        <w:t>Научное руководство осуществляется преподавателем, имеющим ученую степень "кандидат наук", или "доктор наук", или "доктор философии (</w:t>
      </w:r>
      <w:r w:rsidRPr="00BF3130">
        <w:rPr>
          <w:color w:val="000000"/>
        </w:rPr>
        <w:t>PhD</w:t>
      </w:r>
      <w:r w:rsidRPr="00BF3130">
        <w:rPr>
          <w:color w:val="000000"/>
          <w:lang w:val="ru-RU"/>
        </w:rPr>
        <w:t>)", или "доктор по профилю", или академическую степень "доктор философии (</w:t>
      </w:r>
      <w:r w:rsidRPr="00BF3130">
        <w:rPr>
          <w:color w:val="000000"/>
        </w:rPr>
        <w:t>PhD</w:t>
      </w:r>
      <w:r w:rsidRPr="00BF3130">
        <w:rPr>
          <w:color w:val="000000"/>
          <w:lang w:val="ru-RU"/>
        </w:rPr>
        <w:t>)", или "доктор по профилю", или степень "д</w:t>
      </w:r>
      <w:r w:rsidRPr="00BF3130">
        <w:rPr>
          <w:color w:val="000000"/>
          <w:lang w:val="ru-RU"/>
        </w:rPr>
        <w:t>октор философии (</w:t>
      </w:r>
      <w:r w:rsidRPr="00BF3130">
        <w:rPr>
          <w:color w:val="000000"/>
        </w:rPr>
        <w:t>PhD</w:t>
      </w:r>
      <w:r w:rsidRPr="00BF3130">
        <w:rPr>
          <w:color w:val="000000"/>
          <w:lang w:val="ru-RU"/>
        </w:rPr>
        <w:t>)", или "доктор по профилю", стаж научно-педагогической работы не менее трех лет, являющимся автором: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307" w:name="z367"/>
      <w:bookmarkEnd w:id="306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- по направлениям подготовки кадров 8</w:t>
      </w:r>
      <w:r w:rsidRPr="00BF3130">
        <w:rPr>
          <w:color w:val="000000"/>
        </w:rPr>
        <w:t>D</w:t>
      </w:r>
      <w:r w:rsidRPr="00BF3130">
        <w:rPr>
          <w:color w:val="000000"/>
          <w:lang w:val="ru-RU"/>
        </w:rPr>
        <w:t>05 "Естественные науки, математика и статистика", 8</w:t>
      </w:r>
      <w:r w:rsidRPr="00BF3130">
        <w:rPr>
          <w:color w:val="000000"/>
        </w:rPr>
        <w:t>D</w:t>
      </w:r>
      <w:r w:rsidRPr="00BF3130">
        <w:rPr>
          <w:color w:val="000000"/>
          <w:lang w:val="ru-RU"/>
        </w:rPr>
        <w:t>06 "Информационно-коммуникативные техн</w:t>
      </w:r>
      <w:r w:rsidRPr="00BF3130">
        <w:rPr>
          <w:color w:val="000000"/>
          <w:lang w:val="ru-RU"/>
        </w:rPr>
        <w:t>ологии", 8</w:t>
      </w:r>
      <w:r w:rsidRPr="00BF3130">
        <w:rPr>
          <w:color w:val="000000"/>
        </w:rPr>
        <w:t>D</w:t>
      </w:r>
      <w:r w:rsidRPr="00BF3130">
        <w:rPr>
          <w:color w:val="000000"/>
          <w:lang w:val="ru-RU"/>
        </w:rPr>
        <w:t>07 "Инженерные, обрабатывающие и строительные отрасли", 8</w:t>
      </w:r>
      <w:r w:rsidRPr="00BF3130">
        <w:rPr>
          <w:color w:val="000000"/>
        </w:rPr>
        <w:t>D</w:t>
      </w:r>
      <w:r w:rsidRPr="00BF3130">
        <w:rPr>
          <w:color w:val="000000"/>
          <w:lang w:val="ru-RU"/>
        </w:rPr>
        <w:t>08 "Сельское хозяйство и биоресурсы", 8</w:t>
      </w:r>
      <w:r w:rsidRPr="00BF3130">
        <w:rPr>
          <w:color w:val="000000"/>
        </w:rPr>
        <w:t>D</w:t>
      </w:r>
      <w:r w:rsidRPr="00BF3130">
        <w:rPr>
          <w:color w:val="000000"/>
          <w:lang w:val="ru-RU"/>
        </w:rPr>
        <w:t>09 "Ветеринария", 8</w:t>
      </w:r>
      <w:r w:rsidRPr="00BF3130">
        <w:rPr>
          <w:color w:val="000000"/>
        </w:rPr>
        <w:t>D</w:t>
      </w:r>
      <w:r w:rsidRPr="00BF3130">
        <w:rPr>
          <w:color w:val="000000"/>
          <w:lang w:val="ru-RU"/>
        </w:rPr>
        <w:t>10 "Здравоохранение и социальное обеспечение (медицина)" 2 статей в международных рецензируемых научных журналах, входящих в 1,</w:t>
      </w:r>
      <w:r w:rsidRPr="00BF3130">
        <w:rPr>
          <w:color w:val="000000"/>
          <w:lang w:val="ru-RU"/>
        </w:rPr>
        <w:t xml:space="preserve"> 2, 3 квартиль по данным </w:t>
      </w:r>
      <w:r w:rsidRPr="00BF3130">
        <w:rPr>
          <w:color w:val="000000"/>
        </w:rPr>
        <w:t>JCR</w:t>
      </w:r>
      <w:r w:rsidRPr="00BF3130">
        <w:rPr>
          <w:color w:val="000000"/>
          <w:lang w:val="ru-RU"/>
        </w:rPr>
        <w:t xml:space="preserve"> (ЖСР) в </w:t>
      </w:r>
      <w:r w:rsidRPr="00BF3130">
        <w:rPr>
          <w:color w:val="000000"/>
        </w:rPr>
        <w:t>Web</w:t>
      </w:r>
      <w:r w:rsidRPr="00BF3130">
        <w:rPr>
          <w:color w:val="000000"/>
          <w:lang w:val="ru-RU"/>
        </w:rPr>
        <w:t xml:space="preserve"> </w:t>
      </w:r>
      <w:r w:rsidRPr="00BF3130">
        <w:rPr>
          <w:color w:val="000000"/>
        </w:rPr>
        <w:t>of</w:t>
      </w:r>
      <w:r w:rsidRPr="00BF3130">
        <w:rPr>
          <w:color w:val="000000"/>
          <w:lang w:val="ru-RU"/>
        </w:rPr>
        <w:t xml:space="preserve"> </w:t>
      </w:r>
      <w:r w:rsidRPr="00BF3130">
        <w:rPr>
          <w:color w:val="000000"/>
        </w:rPr>
        <w:t>Science</w:t>
      </w:r>
      <w:r w:rsidRPr="00BF3130">
        <w:rPr>
          <w:color w:val="000000"/>
          <w:lang w:val="ru-RU"/>
        </w:rPr>
        <w:t xml:space="preserve"> </w:t>
      </w:r>
      <w:r w:rsidRPr="00BF3130">
        <w:rPr>
          <w:color w:val="000000"/>
        </w:rPr>
        <w:t>Core</w:t>
      </w:r>
      <w:r w:rsidRPr="00BF3130">
        <w:rPr>
          <w:color w:val="000000"/>
          <w:lang w:val="ru-RU"/>
        </w:rPr>
        <w:t xml:space="preserve"> </w:t>
      </w:r>
      <w:r w:rsidRPr="00BF3130">
        <w:rPr>
          <w:color w:val="000000"/>
        </w:rPr>
        <w:t>Collection</w:t>
      </w:r>
      <w:r w:rsidRPr="00BF3130">
        <w:rPr>
          <w:color w:val="000000"/>
          <w:lang w:val="ru-RU"/>
        </w:rPr>
        <w:t xml:space="preserve"> (Вэб оф Сайнс Кор Коллекшн) или имеющих показатель процентиль по </w:t>
      </w:r>
      <w:r w:rsidRPr="00BF3130">
        <w:rPr>
          <w:color w:val="000000"/>
        </w:rPr>
        <w:t>CiteScore</w:t>
      </w:r>
      <w:r w:rsidRPr="00BF3130">
        <w:rPr>
          <w:color w:val="000000"/>
          <w:lang w:val="ru-RU"/>
        </w:rPr>
        <w:t xml:space="preserve"> (СайтСкор) не менее 35, либо индекс Хирша 2 и более;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308" w:name="z368"/>
      <w:bookmarkEnd w:id="307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- по остальным направлениям подготовки, являющийся авт</w:t>
      </w:r>
      <w:r w:rsidRPr="00BF3130">
        <w:rPr>
          <w:color w:val="000000"/>
          <w:lang w:val="ru-RU"/>
        </w:rPr>
        <w:t xml:space="preserve">ором 5 научных статей в изданиях по профилю, включенных в перечень изданий, рекомендуемых для публикации результатов научной деятельности и 1 научной статьи в международном рецензируемом научном журнале, имеющем импакт-фактор по данным </w:t>
      </w:r>
      <w:r w:rsidRPr="00BF3130">
        <w:rPr>
          <w:color w:val="000000"/>
        </w:rPr>
        <w:t>JCR</w:t>
      </w:r>
      <w:r w:rsidRPr="00BF3130">
        <w:rPr>
          <w:color w:val="000000"/>
          <w:lang w:val="ru-RU"/>
        </w:rPr>
        <w:t xml:space="preserve"> (ЖСР) или индекс</w:t>
      </w:r>
      <w:r w:rsidRPr="00BF3130">
        <w:rPr>
          <w:color w:val="000000"/>
          <w:lang w:val="ru-RU"/>
        </w:rPr>
        <w:t xml:space="preserve">ируемым в одной из баз </w:t>
      </w:r>
      <w:r w:rsidRPr="00BF3130">
        <w:rPr>
          <w:color w:val="000000"/>
        </w:rPr>
        <w:t>Science</w:t>
      </w:r>
      <w:r w:rsidRPr="00BF3130">
        <w:rPr>
          <w:color w:val="000000"/>
          <w:lang w:val="ru-RU"/>
        </w:rPr>
        <w:t xml:space="preserve"> </w:t>
      </w:r>
      <w:r w:rsidRPr="00BF3130">
        <w:rPr>
          <w:color w:val="000000"/>
        </w:rPr>
        <w:t>Citation</w:t>
      </w:r>
      <w:r w:rsidRPr="00BF3130">
        <w:rPr>
          <w:color w:val="000000"/>
          <w:lang w:val="ru-RU"/>
        </w:rPr>
        <w:t xml:space="preserve"> </w:t>
      </w:r>
      <w:r w:rsidRPr="00BF3130">
        <w:rPr>
          <w:color w:val="000000"/>
        </w:rPr>
        <w:t>Index</w:t>
      </w:r>
      <w:r w:rsidRPr="00BF3130">
        <w:rPr>
          <w:color w:val="000000"/>
          <w:lang w:val="ru-RU"/>
        </w:rPr>
        <w:t xml:space="preserve"> </w:t>
      </w:r>
      <w:r w:rsidRPr="00BF3130">
        <w:rPr>
          <w:color w:val="000000"/>
        </w:rPr>
        <w:t>Expanded</w:t>
      </w:r>
      <w:r w:rsidRPr="00BF3130">
        <w:rPr>
          <w:color w:val="000000"/>
          <w:lang w:val="ru-RU"/>
        </w:rPr>
        <w:t xml:space="preserve">, </w:t>
      </w:r>
      <w:r w:rsidRPr="00BF3130">
        <w:rPr>
          <w:color w:val="000000"/>
        </w:rPr>
        <w:t>Social</w:t>
      </w:r>
      <w:r w:rsidRPr="00BF3130">
        <w:rPr>
          <w:color w:val="000000"/>
          <w:lang w:val="ru-RU"/>
        </w:rPr>
        <w:t xml:space="preserve"> </w:t>
      </w:r>
      <w:r w:rsidRPr="00BF3130">
        <w:rPr>
          <w:color w:val="000000"/>
        </w:rPr>
        <w:t>Science</w:t>
      </w:r>
      <w:r w:rsidRPr="00BF3130">
        <w:rPr>
          <w:color w:val="000000"/>
          <w:lang w:val="ru-RU"/>
        </w:rPr>
        <w:t xml:space="preserve"> </w:t>
      </w:r>
      <w:r w:rsidRPr="00BF3130">
        <w:rPr>
          <w:color w:val="000000"/>
        </w:rPr>
        <w:t>Citation</w:t>
      </w:r>
      <w:r w:rsidRPr="00BF3130">
        <w:rPr>
          <w:color w:val="000000"/>
          <w:lang w:val="ru-RU"/>
        </w:rPr>
        <w:t xml:space="preserve"> </w:t>
      </w:r>
      <w:r w:rsidRPr="00BF3130">
        <w:rPr>
          <w:color w:val="000000"/>
        </w:rPr>
        <w:t>Index</w:t>
      </w:r>
      <w:r w:rsidRPr="00BF3130">
        <w:rPr>
          <w:color w:val="000000"/>
          <w:lang w:val="ru-RU"/>
        </w:rPr>
        <w:t xml:space="preserve"> или </w:t>
      </w:r>
      <w:r w:rsidRPr="00BF3130">
        <w:rPr>
          <w:color w:val="000000"/>
        </w:rPr>
        <w:t>Arts</w:t>
      </w:r>
      <w:r w:rsidRPr="00BF3130">
        <w:rPr>
          <w:color w:val="000000"/>
          <w:lang w:val="ru-RU"/>
        </w:rPr>
        <w:t xml:space="preserve"> </w:t>
      </w:r>
      <w:r w:rsidRPr="00BF3130">
        <w:rPr>
          <w:color w:val="000000"/>
        </w:rPr>
        <w:t>and</w:t>
      </w:r>
      <w:r w:rsidRPr="00BF3130">
        <w:rPr>
          <w:color w:val="000000"/>
          <w:lang w:val="ru-RU"/>
        </w:rPr>
        <w:t xml:space="preserve"> </w:t>
      </w:r>
      <w:r w:rsidRPr="00BF3130">
        <w:rPr>
          <w:color w:val="000000"/>
        </w:rPr>
        <w:t>Humanities</w:t>
      </w:r>
      <w:r w:rsidRPr="00BF3130">
        <w:rPr>
          <w:color w:val="000000"/>
          <w:lang w:val="ru-RU"/>
        </w:rPr>
        <w:t xml:space="preserve"> </w:t>
      </w:r>
      <w:r w:rsidRPr="00BF3130">
        <w:rPr>
          <w:color w:val="000000"/>
        </w:rPr>
        <w:t>Citation</w:t>
      </w:r>
      <w:r w:rsidRPr="00BF3130">
        <w:rPr>
          <w:color w:val="000000"/>
          <w:lang w:val="ru-RU"/>
        </w:rPr>
        <w:t xml:space="preserve"> </w:t>
      </w:r>
      <w:r w:rsidRPr="00BF3130">
        <w:rPr>
          <w:color w:val="000000"/>
        </w:rPr>
        <w:t>Index</w:t>
      </w:r>
      <w:r w:rsidRPr="00BF3130">
        <w:rPr>
          <w:color w:val="000000"/>
          <w:lang w:val="ru-RU"/>
        </w:rPr>
        <w:t xml:space="preserve"> в </w:t>
      </w:r>
      <w:r w:rsidRPr="00BF3130">
        <w:rPr>
          <w:color w:val="000000"/>
        </w:rPr>
        <w:t>Web</w:t>
      </w:r>
      <w:r w:rsidRPr="00BF3130">
        <w:rPr>
          <w:color w:val="000000"/>
          <w:lang w:val="ru-RU"/>
        </w:rPr>
        <w:t xml:space="preserve"> </w:t>
      </w:r>
      <w:r w:rsidRPr="00BF3130">
        <w:rPr>
          <w:color w:val="000000"/>
        </w:rPr>
        <w:t>of</w:t>
      </w:r>
      <w:r w:rsidRPr="00BF3130">
        <w:rPr>
          <w:color w:val="000000"/>
          <w:lang w:val="ru-RU"/>
        </w:rPr>
        <w:t xml:space="preserve"> </w:t>
      </w:r>
      <w:r w:rsidRPr="00BF3130">
        <w:rPr>
          <w:color w:val="000000"/>
        </w:rPr>
        <w:t>Science</w:t>
      </w:r>
      <w:r w:rsidRPr="00BF3130">
        <w:rPr>
          <w:color w:val="000000"/>
          <w:lang w:val="ru-RU"/>
        </w:rPr>
        <w:t xml:space="preserve"> </w:t>
      </w:r>
      <w:r w:rsidRPr="00BF3130">
        <w:rPr>
          <w:color w:val="000000"/>
        </w:rPr>
        <w:t>Core</w:t>
      </w:r>
      <w:r w:rsidRPr="00BF3130">
        <w:rPr>
          <w:color w:val="000000"/>
          <w:lang w:val="ru-RU"/>
        </w:rPr>
        <w:t xml:space="preserve"> </w:t>
      </w:r>
      <w:r w:rsidRPr="00BF3130">
        <w:rPr>
          <w:color w:val="000000"/>
        </w:rPr>
        <w:t>Collection</w:t>
      </w:r>
      <w:r w:rsidRPr="00BF3130">
        <w:rPr>
          <w:color w:val="000000"/>
          <w:lang w:val="ru-RU"/>
        </w:rPr>
        <w:t xml:space="preserve"> (Вэб оф Сайнс Кор Коллекшн) либо имеющем в базе данных </w:t>
      </w:r>
      <w:r w:rsidRPr="00BF3130">
        <w:rPr>
          <w:color w:val="000000"/>
        </w:rPr>
        <w:t>Scopus</w:t>
      </w:r>
      <w:r w:rsidRPr="00BF3130">
        <w:rPr>
          <w:color w:val="000000"/>
          <w:lang w:val="ru-RU"/>
        </w:rPr>
        <w:t xml:space="preserve"> (Скопус) показатель процентиль по </w:t>
      </w:r>
      <w:r w:rsidRPr="00BF3130">
        <w:rPr>
          <w:color w:val="000000"/>
        </w:rPr>
        <w:t>Ci</w:t>
      </w:r>
      <w:r w:rsidRPr="00BF3130">
        <w:rPr>
          <w:color w:val="000000"/>
        </w:rPr>
        <w:t>teScore</w:t>
      </w:r>
      <w:r w:rsidRPr="00BF3130">
        <w:rPr>
          <w:color w:val="000000"/>
          <w:lang w:val="ru-RU"/>
        </w:rPr>
        <w:t xml:space="preserve"> (СайтСкор) не менее 35;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309" w:name="z369"/>
      <w:bookmarkEnd w:id="308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- по направлению подготовки 8</w:t>
      </w:r>
      <w:r w:rsidRPr="00BF3130">
        <w:rPr>
          <w:color w:val="000000"/>
        </w:rPr>
        <w:t>D</w:t>
      </w:r>
      <w:r w:rsidRPr="00BF3130">
        <w:rPr>
          <w:color w:val="000000"/>
          <w:lang w:val="ru-RU"/>
        </w:rPr>
        <w:t>12 "Национальная безопасность и военное дело" не менее 7 статьи в журналах, включенных в перечень изданий, рекомендуемых для публикации результатов научной деятельности.";</w:t>
      </w:r>
    </w:p>
    <w:bookmarkEnd w:id="309"/>
    <w:p w:rsidR="00C2212C" w:rsidRPr="00BF3130" w:rsidRDefault="00C2212C" w:rsidP="00BF3130">
      <w:pPr>
        <w:spacing w:after="0" w:line="240" w:lineRule="auto"/>
        <w:rPr>
          <w:lang w:val="ru-RU"/>
        </w:rPr>
      </w:pP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r w:rsidRPr="00BF3130">
        <w:rPr>
          <w:color w:val="000000"/>
          <w:lang w:val="ru-RU"/>
        </w:rPr>
        <w:t xml:space="preserve"> </w:t>
      </w:r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пункты 8</w:t>
      </w:r>
      <w:r w:rsidRPr="00BF3130">
        <w:rPr>
          <w:color w:val="000000"/>
          <w:lang w:val="ru-RU"/>
        </w:rPr>
        <w:t>5, 86 и 87 изложить в следующей редакции: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310" w:name="z371"/>
      <w:r w:rsidRPr="00BF3130">
        <w:rPr>
          <w:color w:val="000000"/>
          <w:lang w:val="ru-RU"/>
        </w:rPr>
        <w:t xml:space="preserve"> </w:t>
      </w:r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"85. Основные результаты научных исследований докторанта публикуются в научных, научно-аналитических и научно-практических изданиях в соответствии с приказом Министра образования и науки Республики Казахстан</w:t>
      </w:r>
      <w:r w:rsidRPr="00BF3130">
        <w:rPr>
          <w:color w:val="000000"/>
          <w:lang w:val="ru-RU"/>
        </w:rPr>
        <w:t xml:space="preserve"> от 31 марта 2011 года № 127 "Об утверждении Правил присуждения степеней" (зарегистрирован в Реестре государственной регистрации нормативных правовых актов под № 6951).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311" w:name="z372"/>
      <w:bookmarkEnd w:id="310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86. Структура образовательной программы докторантуры по научно – педагогическому </w:t>
      </w:r>
      <w:r w:rsidRPr="00BF3130">
        <w:rPr>
          <w:color w:val="000000"/>
          <w:lang w:val="ru-RU"/>
        </w:rPr>
        <w:t>направлению приведена согласно приложению 7 к настоящему ГОСО.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312" w:name="z373"/>
      <w:bookmarkEnd w:id="311"/>
      <w:r w:rsidRPr="00BF3130">
        <w:rPr>
          <w:color w:val="000000"/>
          <w:lang w:val="ru-RU"/>
        </w:rPr>
        <w:t xml:space="preserve"> </w:t>
      </w:r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Структура образовательной программы профильной докторантуры приведена согласно приложению 10 к настоящему ГОСО, для ВСУЗов - согласно приложению 11 к настоящему ГОСО. 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313" w:name="z374"/>
      <w:bookmarkEnd w:id="312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Для ВСУЗов </w:t>
      </w:r>
      <w:r w:rsidRPr="00BF3130">
        <w:rPr>
          <w:color w:val="000000"/>
          <w:lang w:val="ru-RU"/>
        </w:rPr>
        <w:t>структура образовательной программы докторантуры по научно-педагогическому направлению приведена согласно приложению 8 к настоящему ГОСО.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314" w:name="z375"/>
      <w:bookmarkEnd w:id="313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Образовательные программы докторантуры структурируются по принципу модульного обучения.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315" w:name="z376"/>
      <w:bookmarkEnd w:id="314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"87. Итоговая атте</w:t>
      </w:r>
      <w:r w:rsidRPr="00BF3130">
        <w:rPr>
          <w:color w:val="000000"/>
          <w:lang w:val="ru-RU"/>
        </w:rPr>
        <w:t>стация составляет 12 академических кредитов в общем объеме образовательной программы докторантуры и проводится в форме написания и защиты докторской диссертации.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316" w:name="z377"/>
      <w:bookmarkEnd w:id="315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Докторская диссертация проходит проверку на предмет обнаружения заимствования текста дру</w:t>
      </w:r>
      <w:r w:rsidRPr="00BF3130">
        <w:rPr>
          <w:color w:val="000000"/>
          <w:lang w:val="ru-RU"/>
        </w:rPr>
        <w:t>гих авторов, которая осуществляется Национальным центром государственной научно-технической экспертизы.";</w:t>
      </w:r>
    </w:p>
    <w:bookmarkEnd w:id="316"/>
    <w:p w:rsidR="00C2212C" w:rsidRPr="00BF3130" w:rsidRDefault="00C2212C" w:rsidP="00BF3130">
      <w:pPr>
        <w:spacing w:after="0" w:line="240" w:lineRule="auto"/>
        <w:rPr>
          <w:lang w:val="ru-RU"/>
        </w:rPr>
      </w:pP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r w:rsidRPr="00BF3130">
        <w:rPr>
          <w:color w:val="000000"/>
          <w:lang w:val="ru-RU"/>
        </w:rPr>
        <w:t xml:space="preserve"> </w:t>
      </w:r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пункт 89 исключить;</w:t>
      </w:r>
    </w:p>
    <w:p w:rsidR="00C2212C" w:rsidRPr="00BF3130" w:rsidRDefault="00C2212C" w:rsidP="00BF3130">
      <w:pPr>
        <w:spacing w:after="0" w:line="240" w:lineRule="auto"/>
        <w:rPr>
          <w:lang w:val="ru-RU"/>
        </w:rPr>
      </w:pP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r w:rsidRPr="00BF3130">
        <w:rPr>
          <w:color w:val="000000"/>
          <w:lang w:val="ru-RU"/>
        </w:rPr>
        <w:t xml:space="preserve"> </w:t>
      </w:r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пункт 90 изложить в следующей редакции: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317" w:name="z380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"90. Ключевые и профессиональные компетенции выпускников </w:t>
      </w:r>
      <w:r w:rsidRPr="00BF3130">
        <w:rPr>
          <w:color w:val="000000"/>
        </w:rPr>
        <w:t>D</w:t>
      </w:r>
      <w:r w:rsidRPr="00BF3130">
        <w:rPr>
          <w:color w:val="000000"/>
          <w:lang w:val="ru-RU"/>
        </w:rPr>
        <w:t>ВА отражаю</w:t>
      </w:r>
      <w:r w:rsidRPr="00BF3130">
        <w:rPr>
          <w:color w:val="000000"/>
          <w:lang w:val="ru-RU"/>
        </w:rPr>
        <w:t>т результаты обучения, характеризующие способности обучающегося: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318" w:name="z381"/>
      <w:bookmarkEnd w:id="317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1) владеть методологией системного подхода к организации, современными подходами к управлению и аналитическими методами менеджмента, методами диагностики, анализа и решения проблем, а т</w:t>
      </w:r>
      <w:r w:rsidRPr="00BF3130">
        <w:rPr>
          <w:color w:val="000000"/>
          <w:lang w:val="ru-RU"/>
        </w:rPr>
        <w:t>акже методами принятия решений и их реализации на практике;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319" w:name="z382"/>
      <w:bookmarkEnd w:id="318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2) квалифицированно решать практические проблемы менеджмента и воплощать эти решения в жизнь, быть подготовленными к осуществлению функций управления и уметь решать профессиональные проблемы</w:t>
      </w:r>
      <w:r w:rsidRPr="00BF3130">
        <w:rPr>
          <w:color w:val="000000"/>
          <w:lang w:val="ru-RU"/>
        </w:rPr>
        <w:t xml:space="preserve"> в интересах организации в целом;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320" w:name="z383"/>
      <w:bookmarkEnd w:id="319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3) обладать знаниями, умениями и навыками, необходимыми для занятия соответствующей управленческой должности и основанными на глубоком понимании особенностей рыночной экономики и ее возможностей, функций и экономичес</w:t>
      </w:r>
      <w:r w:rsidRPr="00BF3130">
        <w:rPr>
          <w:color w:val="000000"/>
          <w:lang w:val="ru-RU"/>
        </w:rPr>
        <w:t>кой роли государства, понимании экологических проблем, осознании социальной ответственности бизнеса и приверженности цивилизованным этическим нормам его ведения: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321" w:name="z384"/>
      <w:bookmarkEnd w:id="320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4) уметь давать оценку современным проблемам и перспективам социально-экономического раз</w:t>
      </w:r>
      <w:r w:rsidRPr="00BF3130">
        <w:rPr>
          <w:color w:val="000000"/>
          <w:lang w:val="ru-RU"/>
        </w:rPr>
        <w:t>вития Казахстана, понимать современные тенденции развития мировой экономики и глобализации, ориентироваться в вопросах международной конкуренции.</w:t>
      </w:r>
    </w:p>
    <w:bookmarkEnd w:id="321"/>
    <w:p w:rsidR="00C2212C" w:rsidRPr="00BF3130" w:rsidRDefault="00C2212C" w:rsidP="00BF3130">
      <w:pPr>
        <w:spacing w:after="0" w:line="240" w:lineRule="auto"/>
        <w:rPr>
          <w:lang w:val="ru-RU"/>
        </w:rPr>
      </w:pP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r w:rsidRPr="00BF3130">
        <w:rPr>
          <w:color w:val="000000"/>
          <w:lang w:val="ru-RU"/>
        </w:rPr>
        <w:t xml:space="preserve"> </w:t>
      </w:r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пункт 99 изложить в следующей редакции: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322" w:name="z386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"99. Лицам, освоившим образовательную программу </w:t>
      </w:r>
      <w:r w:rsidRPr="00BF3130">
        <w:rPr>
          <w:color w:val="000000"/>
        </w:rPr>
        <w:t>DBA</w:t>
      </w:r>
      <w:r w:rsidRPr="00BF3130">
        <w:rPr>
          <w:color w:val="000000"/>
          <w:lang w:val="ru-RU"/>
        </w:rPr>
        <w:t xml:space="preserve"> и за</w:t>
      </w:r>
      <w:r w:rsidRPr="00BF3130">
        <w:rPr>
          <w:color w:val="000000"/>
          <w:lang w:val="ru-RU"/>
        </w:rPr>
        <w:t>щитившим докторскую диссертацию, присуждается степень доктора делового администрирования (</w:t>
      </w:r>
      <w:r w:rsidRPr="00BF3130">
        <w:rPr>
          <w:color w:val="000000"/>
        </w:rPr>
        <w:t>DBA</w:t>
      </w:r>
      <w:r w:rsidRPr="00BF3130">
        <w:rPr>
          <w:color w:val="000000"/>
          <w:lang w:val="ru-RU"/>
        </w:rPr>
        <w:t>) решением аттестационной комиссии ВУЗа.";</w:t>
      </w:r>
    </w:p>
    <w:bookmarkEnd w:id="322"/>
    <w:p w:rsidR="00C2212C" w:rsidRPr="00BF3130" w:rsidRDefault="00C2212C" w:rsidP="00BF3130">
      <w:pPr>
        <w:spacing w:after="0" w:line="240" w:lineRule="auto"/>
        <w:rPr>
          <w:lang w:val="ru-RU"/>
        </w:rPr>
      </w:pP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r w:rsidRPr="00BF3130">
        <w:rPr>
          <w:color w:val="000000"/>
          <w:lang w:val="ru-RU"/>
        </w:rPr>
        <w:lastRenderedPageBreak/>
        <w:t xml:space="preserve"> </w:t>
      </w:r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пункт 101 изложить в следующей редакции: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323" w:name="z388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"101. Учебная нагрузка включает всю учебную деятельность докторан</w:t>
      </w:r>
      <w:r w:rsidRPr="00BF3130">
        <w:rPr>
          <w:color w:val="000000"/>
          <w:lang w:val="ru-RU"/>
        </w:rPr>
        <w:t>та – лекции, семинары, групповые занятия, групповые упражнения, практическую и лабораторные работу, студийные занятия, практику на производстве, научную или профессиональную стажировку, научно-исследовательскую работу (экспериментально-исследовательскую ра</w:t>
      </w:r>
      <w:r w:rsidRPr="00BF3130">
        <w:rPr>
          <w:color w:val="000000"/>
          <w:lang w:val="ru-RU"/>
        </w:rPr>
        <w:t>боту), написание и защиту докторской диссертации, самостоятельную работу, в том числе под руководством научного руководителя.";</w:t>
      </w:r>
    </w:p>
    <w:bookmarkEnd w:id="323"/>
    <w:p w:rsidR="00C2212C" w:rsidRPr="00BF3130" w:rsidRDefault="00C2212C" w:rsidP="00BF3130">
      <w:pPr>
        <w:spacing w:after="0" w:line="240" w:lineRule="auto"/>
        <w:rPr>
          <w:lang w:val="ru-RU"/>
        </w:rPr>
      </w:pP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r w:rsidRPr="00BF3130">
        <w:rPr>
          <w:color w:val="000000"/>
          <w:lang w:val="ru-RU"/>
        </w:rPr>
        <w:t xml:space="preserve"> </w:t>
      </w:r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пункт 111 изложить в следующей редакции: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324" w:name="z390"/>
      <w:r w:rsidRPr="00BF3130">
        <w:rPr>
          <w:color w:val="000000"/>
          <w:lang w:val="ru-RU"/>
        </w:rPr>
        <w:t xml:space="preserve"> </w:t>
      </w:r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"111. Лицам, освоившим образовательную программу докторантуры и защитившим докторскую диссертацию, при положительном решении диссертационных советов ВУЗов с особым статусом или Комитета по обеспечению качества в сфере образования и науки Министерства</w:t>
      </w:r>
      <w:r w:rsidRPr="00BF3130">
        <w:rPr>
          <w:color w:val="000000"/>
          <w:lang w:val="ru-RU"/>
        </w:rPr>
        <w:t xml:space="preserve"> образования и науки Республики Казахстан по результатам проведенной экспертизы присуждается степень доктора философии (</w:t>
      </w:r>
      <w:r w:rsidRPr="00BF3130">
        <w:rPr>
          <w:color w:val="000000"/>
        </w:rPr>
        <w:t>PhD</w:t>
      </w:r>
      <w:r w:rsidRPr="00BF3130">
        <w:rPr>
          <w:color w:val="000000"/>
          <w:lang w:val="ru-RU"/>
        </w:rPr>
        <w:t>) или доктора по профилю и выдается диплом в соответствии с приказом Министра образования и науки Республики Казахстан от 31 марта 20</w:t>
      </w:r>
      <w:r w:rsidRPr="00BF3130">
        <w:rPr>
          <w:color w:val="000000"/>
          <w:lang w:val="ru-RU"/>
        </w:rPr>
        <w:t>11 года № 127 "Об утверждении Правил присуждения степеней" (зарегистрирован в Реестре государственной регистрации нормативных правовых актов под № 6951), и приложение (транскрипт).";</w:t>
      </w:r>
    </w:p>
    <w:bookmarkEnd w:id="324"/>
    <w:p w:rsidR="00C2212C" w:rsidRPr="00BF3130" w:rsidRDefault="00C2212C" w:rsidP="00BF3130">
      <w:pPr>
        <w:spacing w:after="0" w:line="240" w:lineRule="auto"/>
        <w:rPr>
          <w:lang w:val="ru-RU"/>
        </w:rPr>
      </w:pP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r w:rsidRPr="00BF3130">
        <w:rPr>
          <w:color w:val="000000"/>
          <w:lang w:val="ru-RU"/>
        </w:rPr>
        <w:t xml:space="preserve"> </w:t>
      </w:r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пункт 114 изложить в следующей редакции: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325" w:name="z392"/>
      <w:r w:rsidRPr="00BF3130">
        <w:rPr>
          <w:color w:val="000000"/>
          <w:lang w:val="ru-RU"/>
        </w:rPr>
        <w:t xml:space="preserve"> </w:t>
      </w:r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"114. Докторанту,</w:t>
      </w:r>
      <w:r w:rsidRPr="00BF3130">
        <w:rPr>
          <w:color w:val="000000"/>
          <w:lang w:val="ru-RU"/>
        </w:rPr>
        <w:t xml:space="preserve"> освоившему полный курс теоретического обучения образовательной программы докторантуры, но не выполнившему НИРД (ЭИРД), предоставляется возможность повторно освоить академические кредиты НИРД (ЭИРД) и защитить диссертацию в последующие годы на платной осно</w:t>
      </w:r>
      <w:r w:rsidRPr="00BF3130">
        <w:rPr>
          <w:color w:val="000000"/>
          <w:lang w:val="ru-RU"/>
        </w:rPr>
        <w:t xml:space="preserve">ве. 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326" w:name="z393"/>
      <w:bookmarkEnd w:id="325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Докторанту, освоившему полный курс теоретического обучения образовательной программы докторантуры, выполнившему НИРД (ЭИРД), но не защитившему докторскую диссертацию, результаты обучения и академические кредиты присваиваются и предоставляется во</w:t>
      </w:r>
      <w:r w:rsidRPr="00BF3130">
        <w:rPr>
          <w:color w:val="000000"/>
          <w:lang w:val="ru-RU"/>
        </w:rPr>
        <w:t>зможность защитить диссертацию в течение одного года после выпуска на бесплатной основе, а в последующие годы на платной основе в объеме не менее 4 академических кредитов.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327" w:name="z394"/>
      <w:bookmarkEnd w:id="326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При этом по истечению 3 лет после выпуска докторант допускается к защите тольк</w:t>
      </w:r>
      <w:r w:rsidRPr="00BF3130">
        <w:rPr>
          <w:color w:val="000000"/>
          <w:lang w:val="ru-RU"/>
        </w:rPr>
        <w:t>о после повторного утверждения научного обоснования диссертационного исследования (</w:t>
      </w:r>
      <w:r w:rsidRPr="00BF3130">
        <w:rPr>
          <w:color w:val="000000"/>
        </w:rPr>
        <w:t>research</w:t>
      </w:r>
      <w:r w:rsidRPr="00BF3130">
        <w:rPr>
          <w:color w:val="000000"/>
          <w:lang w:val="ru-RU"/>
        </w:rPr>
        <w:t xml:space="preserve"> </w:t>
      </w:r>
      <w:r w:rsidRPr="00BF3130">
        <w:rPr>
          <w:color w:val="000000"/>
        </w:rPr>
        <w:t>proposal</w:t>
      </w:r>
      <w:r w:rsidRPr="00BF3130">
        <w:rPr>
          <w:color w:val="000000"/>
          <w:lang w:val="ru-RU"/>
        </w:rPr>
        <w:t>) на платной основе.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328" w:name="z395"/>
      <w:bookmarkEnd w:id="327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В ВСУЗе докторанту, освоившему полный курс теоретического обучения образовательной программы докторантуры, но не защитившему докт</w:t>
      </w:r>
      <w:r w:rsidRPr="00BF3130">
        <w:rPr>
          <w:color w:val="000000"/>
          <w:lang w:val="ru-RU"/>
        </w:rPr>
        <w:t>орскую диссертацию. предоставляется возможность защитить диссертацию в последующие годы. Порядок повторного освоения кредитов научной компоненты и защиты диссертации определяется ВСУЗом самостоятельно.";</w:t>
      </w:r>
    </w:p>
    <w:bookmarkEnd w:id="328"/>
    <w:p w:rsidR="00C2212C" w:rsidRPr="00BF3130" w:rsidRDefault="00C2212C" w:rsidP="00BF3130">
      <w:pPr>
        <w:spacing w:after="0" w:line="240" w:lineRule="auto"/>
        <w:rPr>
          <w:lang w:val="ru-RU"/>
        </w:rPr>
      </w:pP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r w:rsidRPr="00BF3130">
        <w:rPr>
          <w:color w:val="000000"/>
          <w:lang w:val="ru-RU"/>
        </w:rPr>
        <w:t xml:space="preserve"> </w:t>
      </w:r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приложения 1, 2, 3, 4, 5, 6, 7, 8 и 9 к Госу</w:t>
      </w:r>
      <w:r w:rsidRPr="00BF3130">
        <w:rPr>
          <w:color w:val="000000"/>
          <w:lang w:val="ru-RU"/>
        </w:rPr>
        <w:t>дарственному общеобязательному стандарту послевузовского образования изложить в редакции согласно приложениям 5, 6, 7, 8, 9, 10, 11, 12 и 13 к настоящему приказу.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329" w:name="z397"/>
      <w:r w:rsidRPr="00BF3130">
        <w:rPr>
          <w:color w:val="000000"/>
          <w:lang w:val="ru-RU"/>
        </w:rPr>
        <w:t xml:space="preserve"> </w:t>
      </w:r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дополнить приложениями 10 и 11 к Государственному общеобязательному стандарту послевуз</w:t>
      </w:r>
      <w:r w:rsidRPr="00BF3130">
        <w:rPr>
          <w:color w:val="000000"/>
          <w:lang w:val="ru-RU"/>
        </w:rPr>
        <w:t xml:space="preserve">овского образования согласно приложениям 14 и 15 к настоящему приказу. 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330" w:name="z398"/>
      <w:bookmarkEnd w:id="329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2. Комитету дошкольного и среднего образования Министерства образования и науки Республики Казахстан в установленном законодательством порядке обеспечить: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331" w:name="z399"/>
      <w:bookmarkEnd w:id="330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1) государственну</w:t>
      </w:r>
      <w:r w:rsidRPr="00BF3130">
        <w:rPr>
          <w:color w:val="000000"/>
          <w:lang w:val="ru-RU"/>
        </w:rPr>
        <w:t>ю регистрацию настоящего приказа в Министерстве юстиции Республики Казахстан;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332" w:name="z400"/>
      <w:bookmarkEnd w:id="331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2) размещение настоящего приказа на интернет-ресурсе Министерства образования и науки Республики Казахстан;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333" w:name="z401"/>
      <w:bookmarkEnd w:id="332"/>
      <w:r w:rsidRPr="00BF3130">
        <w:rPr>
          <w:color w:val="000000"/>
          <w:lang w:val="ru-RU"/>
        </w:rPr>
        <w:t xml:space="preserve"> </w:t>
      </w:r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3) в течение десяти рабочих дней после государственной ре</w:t>
      </w:r>
      <w:r w:rsidRPr="00BF3130">
        <w:rPr>
          <w:color w:val="000000"/>
          <w:lang w:val="ru-RU"/>
        </w:rPr>
        <w:t xml:space="preserve">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 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334" w:name="z402"/>
      <w:bookmarkEnd w:id="333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3. Контроль за исполнением настояще</w:t>
      </w:r>
      <w:r w:rsidRPr="00BF3130">
        <w:rPr>
          <w:color w:val="000000"/>
          <w:lang w:val="ru-RU"/>
        </w:rPr>
        <w:t>го приказа возложить на курирующего вице-министра образования и науки Республики Казахстан.</w:t>
      </w:r>
    </w:p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335" w:name="z403"/>
      <w:bookmarkEnd w:id="334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4.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458"/>
        <w:gridCol w:w="15"/>
        <w:gridCol w:w="3738"/>
        <w:gridCol w:w="308"/>
      </w:tblGrid>
      <w:tr w:rsidR="00C2212C" w:rsidRPr="00BF3130">
        <w:trPr>
          <w:gridAfter w:val="1"/>
          <w:wAfter w:w="380" w:type="dxa"/>
          <w:trHeight w:val="30"/>
          <w:tblCellSpacing w:w="0" w:type="auto"/>
        </w:trPr>
        <w:tc>
          <w:tcPr>
            <w:tcW w:w="77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35"/>
          <w:p w:rsidR="00C2212C" w:rsidRPr="00BF3130" w:rsidRDefault="00BF3130" w:rsidP="00BF3130">
            <w:pPr>
              <w:spacing w:after="0" w:line="240" w:lineRule="auto"/>
              <w:rPr>
                <w:lang w:val="ru-RU"/>
              </w:rPr>
            </w:pPr>
            <w:r w:rsidRPr="00BF3130">
              <w:rPr>
                <w:i/>
                <w:color w:val="000000"/>
              </w:rPr>
              <w:t>     </w:t>
            </w:r>
            <w:r w:rsidRPr="00BF3130">
              <w:rPr>
                <w:i/>
                <w:color w:val="000000"/>
                <w:lang w:val="ru-RU"/>
              </w:rPr>
              <w:t xml:space="preserve"> Министр образования и</w:t>
            </w:r>
            <w:r w:rsidRPr="00BF3130">
              <w:rPr>
                <w:lang w:val="ru-RU"/>
              </w:rPr>
              <w:br/>
            </w:r>
            <w:r w:rsidRPr="00BF3130">
              <w:rPr>
                <w:i/>
                <w:color w:val="000000"/>
                <w:lang w:val="ru-RU"/>
              </w:rPr>
              <w:t>нау</w:t>
            </w:r>
            <w:r w:rsidRPr="00BF3130">
              <w:rPr>
                <w:i/>
                <w:color w:val="000000"/>
                <w:lang w:val="ru-RU"/>
              </w:rPr>
              <w:t xml:space="preserve">ки Республики Казахстан 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</w:pPr>
            <w:r w:rsidRPr="00BF3130">
              <w:rPr>
                <w:i/>
                <w:color w:val="000000"/>
              </w:rPr>
              <w:t>А. Аймагамбетов</w:t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center"/>
            </w:pPr>
            <w:r w:rsidRPr="00BF3130">
              <w:rPr>
                <w:color w:val="00000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center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>Приложение 1 к приказу</w:t>
            </w:r>
            <w:r w:rsidRPr="00BF3130">
              <w:rPr>
                <w:lang w:val="ru-RU"/>
              </w:rPr>
              <w:br/>
            </w:r>
            <w:r w:rsidRPr="00BF3130">
              <w:rPr>
                <w:color w:val="000000"/>
                <w:lang w:val="ru-RU"/>
              </w:rPr>
              <w:t>Министра образования и науки</w:t>
            </w:r>
            <w:r w:rsidRPr="00BF3130">
              <w:rPr>
                <w:lang w:val="ru-RU"/>
              </w:rPr>
              <w:br/>
            </w:r>
            <w:r w:rsidRPr="00BF3130">
              <w:rPr>
                <w:color w:val="000000"/>
                <w:lang w:val="ru-RU"/>
              </w:rPr>
              <w:t>Республики Казахстан</w:t>
            </w:r>
            <w:r w:rsidRPr="00BF3130">
              <w:rPr>
                <w:lang w:val="ru-RU"/>
              </w:rPr>
              <w:br/>
            </w:r>
            <w:r w:rsidRPr="00BF3130">
              <w:rPr>
                <w:color w:val="000000"/>
                <w:lang w:val="ru-RU"/>
              </w:rPr>
              <w:t>от 5 мая 2020 года № 182</w:t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center"/>
              <w:rPr>
                <w:lang w:val="ru-RU"/>
              </w:rPr>
            </w:pPr>
            <w:r w:rsidRPr="00BF3130">
              <w:rPr>
                <w:color w:val="00000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center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>Приложение 2 к</w:t>
            </w:r>
            <w:r w:rsidRPr="00BF3130">
              <w:rPr>
                <w:lang w:val="ru-RU"/>
              </w:rPr>
              <w:br/>
            </w:r>
            <w:r w:rsidRPr="00BF3130">
              <w:rPr>
                <w:color w:val="000000"/>
                <w:lang w:val="ru-RU"/>
              </w:rPr>
              <w:t>Государственному</w:t>
            </w:r>
            <w:r w:rsidRPr="00BF3130">
              <w:rPr>
                <w:lang w:val="ru-RU"/>
              </w:rPr>
              <w:br/>
            </w:r>
            <w:r w:rsidRPr="00BF3130">
              <w:rPr>
                <w:color w:val="000000"/>
                <w:lang w:val="ru-RU"/>
              </w:rPr>
              <w:t>общеобязательному стандарту</w:t>
            </w:r>
            <w:r w:rsidRPr="00BF3130">
              <w:rPr>
                <w:lang w:val="ru-RU"/>
              </w:rPr>
              <w:br/>
            </w:r>
            <w:r w:rsidRPr="00BF3130">
              <w:rPr>
                <w:color w:val="000000"/>
                <w:lang w:val="ru-RU"/>
              </w:rPr>
              <w:t>дошкольного воспитания и</w:t>
            </w:r>
            <w:r w:rsidRPr="00BF3130">
              <w:rPr>
                <w:lang w:val="ru-RU"/>
              </w:rPr>
              <w:br/>
            </w:r>
            <w:r w:rsidRPr="00BF3130">
              <w:rPr>
                <w:color w:val="000000"/>
                <w:lang w:val="ru-RU"/>
              </w:rPr>
              <w:t>обучения</w:t>
            </w:r>
          </w:p>
        </w:tc>
      </w:tr>
    </w:tbl>
    <w:p w:rsidR="00C2212C" w:rsidRPr="00BF3130" w:rsidRDefault="00BF3130" w:rsidP="00BF3130">
      <w:pPr>
        <w:spacing w:after="0" w:line="240" w:lineRule="auto"/>
        <w:rPr>
          <w:lang w:val="ru-RU"/>
        </w:rPr>
      </w:pPr>
      <w:bookmarkStart w:id="336" w:name="z407"/>
      <w:r w:rsidRPr="00BF3130">
        <w:rPr>
          <w:b/>
          <w:color w:val="000000"/>
          <w:lang w:val="ru-RU"/>
        </w:rPr>
        <w:t xml:space="preserve"> Перечень умений и навыков детей от рождения до приема в 1 класс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2"/>
        <w:gridCol w:w="309"/>
        <w:gridCol w:w="1394"/>
        <w:gridCol w:w="1311"/>
        <w:gridCol w:w="1264"/>
        <w:gridCol w:w="1465"/>
        <w:gridCol w:w="1420"/>
        <w:gridCol w:w="137"/>
        <w:gridCol w:w="1633"/>
        <w:gridCol w:w="1443"/>
        <w:gridCol w:w="16"/>
      </w:tblGrid>
      <w:tr w:rsidR="00C2212C" w:rsidRPr="00BF3130">
        <w:trPr>
          <w:gridBefore w:val="1"/>
          <w:trHeight w:val="30"/>
          <w:tblCellSpacing w:w="0" w:type="auto"/>
        </w:trPr>
        <w:tc>
          <w:tcPr>
            <w:tcW w:w="2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36"/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 xml:space="preserve">№ </w:t>
            </w:r>
            <w:r w:rsidRPr="00BF3130">
              <w:rPr>
                <w:color w:val="000000"/>
              </w:rPr>
              <w:lastRenderedPageBreak/>
              <w:t>п/п</w:t>
            </w:r>
          </w:p>
        </w:tc>
        <w:tc>
          <w:tcPr>
            <w:tcW w:w="37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lastRenderedPageBreak/>
              <w:t xml:space="preserve">Перечень </w:t>
            </w:r>
            <w:r w:rsidRPr="00BF3130">
              <w:rPr>
                <w:color w:val="000000"/>
              </w:rPr>
              <w:lastRenderedPageBreak/>
              <w:t>навыков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lastRenderedPageBreak/>
              <w:t>Ясельный возраст (0-3 года)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Дошкольный возраст (3-6 лет)</w:t>
            </w:r>
          </w:p>
        </w:tc>
      </w:tr>
      <w:tr w:rsidR="00C2212C" w:rsidRPr="00BF3130">
        <w:trPr>
          <w:gridBefore w:val="1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2212C" w:rsidRPr="00BF3130" w:rsidRDefault="00C2212C" w:rsidP="00BF3130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2212C" w:rsidRPr="00BF3130" w:rsidRDefault="00C2212C" w:rsidP="00BF3130">
            <w:pPr>
              <w:spacing w:line="240" w:lineRule="auto"/>
            </w:pPr>
          </w:p>
        </w:tc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Младенческий возраст (от рождения)</w:t>
            </w:r>
          </w:p>
        </w:tc>
        <w:tc>
          <w:tcPr>
            <w:tcW w:w="16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Ранний возраст (от 1 года)</w:t>
            </w:r>
          </w:p>
        </w:tc>
        <w:tc>
          <w:tcPr>
            <w:tcW w:w="2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>Младший возраст (от 2-х лет)</w:t>
            </w:r>
          </w:p>
        </w:tc>
        <w:tc>
          <w:tcPr>
            <w:tcW w:w="1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 xml:space="preserve">Средний возраст </w:t>
            </w:r>
            <w:r w:rsidRPr="00BF3130">
              <w:rPr>
                <w:color w:val="000000"/>
                <w:lang w:val="ru-RU"/>
              </w:rPr>
              <w:t>(от 3-х лет)</w:t>
            </w:r>
          </w:p>
        </w:tc>
        <w:tc>
          <w:tcPr>
            <w:tcW w:w="24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>Старший возраст (от 4-х лет)</w:t>
            </w:r>
          </w:p>
        </w:tc>
        <w:tc>
          <w:tcPr>
            <w:tcW w:w="224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>Предшкольный возраст (от 5-ти лет)</w:t>
            </w:r>
          </w:p>
        </w:tc>
      </w:tr>
      <w:tr w:rsidR="00C2212C" w:rsidRPr="00BF3130">
        <w:trPr>
          <w:gridBefore w:val="1"/>
          <w:trHeight w:val="30"/>
          <w:tblCellSpacing w:w="0" w:type="auto"/>
        </w:trPr>
        <w:tc>
          <w:tcPr>
            <w:tcW w:w="2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</w:pPr>
            <w:r w:rsidRPr="00BF3130">
              <w:rPr>
                <w:b/>
                <w:color w:val="000000"/>
                <w:lang w:val="ru-RU"/>
              </w:rPr>
              <w:lastRenderedPageBreak/>
              <w:t xml:space="preserve"> </w:t>
            </w:r>
            <w:r w:rsidRPr="00BF3130">
              <w:rPr>
                <w:b/>
                <w:color w:val="000000"/>
              </w:rPr>
              <w:t>1</w:t>
            </w:r>
          </w:p>
        </w:tc>
        <w:tc>
          <w:tcPr>
            <w:tcW w:w="3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</w:pPr>
            <w:r w:rsidRPr="00BF3130">
              <w:rPr>
                <w:b/>
                <w:color w:val="000000"/>
              </w:rPr>
              <w:t xml:space="preserve"> 2</w:t>
            </w:r>
          </w:p>
        </w:tc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</w:pPr>
            <w:r w:rsidRPr="00BF3130">
              <w:rPr>
                <w:b/>
                <w:color w:val="000000"/>
              </w:rPr>
              <w:t xml:space="preserve"> 3</w:t>
            </w:r>
          </w:p>
        </w:tc>
        <w:tc>
          <w:tcPr>
            <w:tcW w:w="16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</w:pPr>
            <w:r w:rsidRPr="00BF3130">
              <w:rPr>
                <w:b/>
                <w:color w:val="000000"/>
              </w:rPr>
              <w:t xml:space="preserve"> 4</w:t>
            </w:r>
          </w:p>
        </w:tc>
        <w:tc>
          <w:tcPr>
            <w:tcW w:w="2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</w:pPr>
            <w:r w:rsidRPr="00BF3130">
              <w:rPr>
                <w:b/>
                <w:color w:val="000000"/>
              </w:rPr>
              <w:t xml:space="preserve"> 5</w:t>
            </w:r>
          </w:p>
        </w:tc>
        <w:tc>
          <w:tcPr>
            <w:tcW w:w="1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</w:pPr>
            <w:r w:rsidRPr="00BF3130">
              <w:rPr>
                <w:b/>
                <w:color w:val="000000"/>
              </w:rPr>
              <w:t xml:space="preserve"> 6</w:t>
            </w:r>
          </w:p>
        </w:tc>
        <w:tc>
          <w:tcPr>
            <w:tcW w:w="24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</w:pPr>
            <w:r w:rsidRPr="00BF3130">
              <w:rPr>
                <w:b/>
                <w:color w:val="000000"/>
              </w:rPr>
              <w:t xml:space="preserve"> 7</w:t>
            </w:r>
          </w:p>
        </w:tc>
        <w:tc>
          <w:tcPr>
            <w:tcW w:w="224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</w:pPr>
            <w:r w:rsidRPr="00BF3130">
              <w:rPr>
                <w:b/>
                <w:color w:val="000000"/>
              </w:rPr>
              <w:t xml:space="preserve"> 8</w:t>
            </w:r>
          </w:p>
        </w:tc>
      </w:tr>
      <w:tr w:rsidR="00C2212C" w:rsidRPr="00BF3130">
        <w:trPr>
          <w:gridBefore w:val="1"/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Здоровье сберегающие навыки</w:t>
            </w:r>
          </w:p>
        </w:tc>
      </w:tr>
      <w:tr w:rsidR="00C2212C" w:rsidRPr="00BF3130">
        <w:trPr>
          <w:gridBefore w:val="1"/>
          <w:trHeight w:val="30"/>
          <w:tblCellSpacing w:w="0" w:type="auto"/>
        </w:trPr>
        <w:tc>
          <w:tcPr>
            <w:tcW w:w="2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1</w:t>
            </w:r>
          </w:p>
        </w:tc>
        <w:tc>
          <w:tcPr>
            <w:tcW w:w="3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Культурно-гигиенические навыки</w:t>
            </w:r>
          </w:p>
        </w:tc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 xml:space="preserve">Выполняет движения при виде объектов кормления. Помогает удерживать бутылочку, хватает </w:t>
            </w:r>
            <w:r w:rsidRPr="00BF3130">
              <w:rPr>
                <w:color w:val="000000"/>
                <w:lang w:val="ru-RU"/>
              </w:rPr>
              <w:t>чашу.</w:t>
            </w:r>
          </w:p>
        </w:tc>
        <w:tc>
          <w:tcPr>
            <w:tcW w:w="16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>Ест ложкой самостоятельно, одевается при помощи взрослого, просится на горшок, знает его место и своевременно сообщает о потребности.</w:t>
            </w:r>
          </w:p>
        </w:tc>
        <w:tc>
          <w:tcPr>
            <w:tcW w:w="2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>Владеет первоначальными навыками личной гигиены.</w:t>
            </w:r>
          </w:p>
        </w:tc>
        <w:tc>
          <w:tcPr>
            <w:tcW w:w="1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>Знает и соблюдает правила личной гигиены.</w:t>
            </w:r>
          </w:p>
        </w:tc>
        <w:tc>
          <w:tcPr>
            <w:tcW w:w="24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 xml:space="preserve">Знает последовательность </w:t>
            </w:r>
            <w:r w:rsidRPr="00BF3130">
              <w:rPr>
                <w:color w:val="000000"/>
                <w:lang w:val="ru-RU"/>
              </w:rPr>
              <w:t>выполнения гигиенических процедур.</w:t>
            </w:r>
          </w:p>
        </w:tc>
        <w:tc>
          <w:tcPr>
            <w:tcW w:w="224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>Самостоятельно выполняет гигиенические, закаливающие процедуры.</w:t>
            </w:r>
          </w:p>
        </w:tc>
      </w:tr>
      <w:tr w:rsidR="00C2212C" w:rsidRPr="00BF3130">
        <w:trPr>
          <w:gridBefore w:val="1"/>
          <w:trHeight w:val="30"/>
          <w:tblCellSpacing w:w="0" w:type="auto"/>
        </w:trPr>
        <w:tc>
          <w:tcPr>
            <w:tcW w:w="2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2</w:t>
            </w:r>
          </w:p>
        </w:tc>
        <w:tc>
          <w:tcPr>
            <w:tcW w:w="3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Физическая культура</w:t>
            </w:r>
          </w:p>
        </w:tc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bookmarkStart w:id="337" w:name="z408"/>
            <w:r w:rsidRPr="00BF3130">
              <w:rPr>
                <w:color w:val="000000"/>
                <w:lang w:val="ru-RU"/>
              </w:rPr>
              <w:t>Умеет хватать пальцы взрослых.</w:t>
            </w:r>
            <w:r w:rsidRPr="00BF3130">
              <w:rPr>
                <w:lang w:val="ru-RU"/>
              </w:rPr>
              <w:br/>
            </w:r>
            <w:r w:rsidRPr="00BF3130">
              <w:rPr>
                <w:color w:val="000000"/>
                <w:lang w:val="ru-RU"/>
              </w:rPr>
              <w:t>Дотягивается до предметов и хватает обеими руками, передает предмет из рук в руки.</w:t>
            </w:r>
          </w:p>
        </w:tc>
        <w:bookmarkEnd w:id="337"/>
        <w:tc>
          <w:tcPr>
            <w:tcW w:w="16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 xml:space="preserve">Умеет ходить и </w:t>
            </w:r>
            <w:r w:rsidRPr="00BF3130">
              <w:rPr>
                <w:color w:val="000000"/>
                <w:lang w:val="ru-RU"/>
              </w:rPr>
              <w:t>бегать в заданном направлении. Любит подниматься и спускаться с лестницы.</w:t>
            </w:r>
          </w:p>
        </w:tc>
        <w:tc>
          <w:tcPr>
            <w:tcW w:w="2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>Владеет первоначальными навыками бега, лазания, прыжков.</w:t>
            </w:r>
          </w:p>
        </w:tc>
        <w:tc>
          <w:tcPr>
            <w:tcW w:w="1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>Владеет элементарными навыками выполнения основных видов движений.</w:t>
            </w:r>
          </w:p>
        </w:tc>
        <w:tc>
          <w:tcPr>
            <w:tcW w:w="24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>Умеет выполнять самостоятельно жизненно важные движения.</w:t>
            </w:r>
          </w:p>
        </w:tc>
        <w:tc>
          <w:tcPr>
            <w:tcW w:w="224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>В</w:t>
            </w:r>
            <w:r w:rsidRPr="00BF3130">
              <w:rPr>
                <w:color w:val="000000"/>
                <w:lang w:val="ru-RU"/>
              </w:rPr>
              <w:t>ыполняет основные виды движений, проявляя творческий подход.</w:t>
            </w:r>
          </w:p>
        </w:tc>
      </w:tr>
      <w:tr w:rsidR="00C2212C" w:rsidRPr="00BF3130">
        <w:trPr>
          <w:gridBefore w:val="1"/>
          <w:trHeight w:val="30"/>
          <w:tblCellSpacing w:w="0" w:type="auto"/>
        </w:trPr>
        <w:tc>
          <w:tcPr>
            <w:tcW w:w="2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3</w:t>
            </w:r>
          </w:p>
        </w:tc>
        <w:tc>
          <w:tcPr>
            <w:tcW w:w="3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Самостоятельная двигательная активность</w:t>
            </w:r>
          </w:p>
        </w:tc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>Поднимается с опорой на предмет, перемещается в пространстве. Вытаскивает предметы из контейнера, плещется в воде.</w:t>
            </w:r>
          </w:p>
        </w:tc>
        <w:tc>
          <w:tcPr>
            <w:tcW w:w="16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 xml:space="preserve">Умеет играть рядом, самостоятельно </w:t>
            </w:r>
            <w:r w:rsidRPr="00BF3130">
              <w:rPr>
                <w:color w:val="000000"/>
                <w:lang w:val="ru-RU"/>
              </w:rPr>
              <w:t>находить яркие, привлекающие внимание предметы в пространстве.</w:t>
            </w:r>
          </w:p>
        </w:tc>
        <w:tc>
          <w:tcPr>
            <w:tcW w:w="2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>Умеет играть в небольшой подгруппе.</w:t>
            </w:r>
          </w:p>
        </w:tc>
        <w:tc>
          <w:tcPr>
            <w:tcW w:w="1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>Умеет соблюдать элементарные правила игр в команде.</w:t>
            </w:r>
          </w:p>
        </w:tc>
        <w:tc>
          <w:tcPr>
            <w:tcW w:w="24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>Умеет самостоятельно играть в различные игры, в том числе национальные, соблюдать правила игры</w:t>
            </w:r>
          </w:p>
        </w:tc>
        <w:tc>
          <w:tcPr>
            <w:tcW w:w="224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bookmarkStart w:id="338" w:name="z409"/>
            <w:r w:rsidRPr="00BF3130">
              <w:rPr>
                <w:color w:val="000000"/>
                <w:lang w:val="ru-RU"/>
              </w:rPr>
              <w:t xml:space="preserve">Владеет </w:t>
            </w:r>
            <w:r w:rsidRPr="00BF3130">
              <w:rPr>
                <w:color w:val="000000"/>
                <w:lang w:val="ru-RU"/>
              </w:rPr>
              <w:t>навыками организации подвижных игр в команде.</w:t>
            </w:r>
            <w:r w:rsidRPr="00BF3130">
              <w:rPr>
                <w:lang w:val="ru-RU"/>
              </w:rPr>
              <w:br/>
            </w:r>
            <w:r w:rsidRPr="00BF3130">
              <w:rPr>
                <w:color w:val="000000"/>
                <w:lang w:val="ru-RU"/>
              </w:rPr>
              <w:t>Сформирован элементарный самоконтроль за двигательной деятельностью.</w:t>
            </w:r>
          </w:p>
        </w:tc>
        <w:bookmarkEnd w:id="338"/>
      </w:tr>
      <w:tr w:rsidR="00C2212C" w:rsidRPr="00BF3130">
        <w:trPr>
          <w:gridBefore w:val="1"/>
          <w:trHeight w:val="30"/>
          <w:tblCellSpacing w:w="0" w:type="auto"/>
        </w:trPr>
        <w:tc>
          <w:tcPr>
            <w:tcW w:w="2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4</w:t>
            </w:r>
          </w:p>
        </w:tc>
        <w:tc>
          <w:tcPr>
            <w:tcW w:w="3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Здоровый образ жизни</w:t>
            </w:r>
          </w:p>
        </w:tc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>Демонстрирует увеличивающуюся способность самоуспокоения и засыпания.</w:t>
            </w:r>
          </w:p>
        </w:tc>
        <w:tc>
          <w:tcPr>
            <w:tcW w:w="16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Исполняет режимные моменты.</w:t>
            </w:r>
          </w:p>
        </w:tc>
        <w:tc>
          <w:tcPr>
            <w:tcW w:w="2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>Проявляет положител</w:t>
            </w:r>
            <w:r w:rsidRPr="00BF3130">
              <w:rPr>
                <w:color w:val="000000"/>
                <w:lang w:val="ru-RU"/>
              </w:rPr>
              <w:t>ьные эмоции при проведении закаливающих процедур и соблюдает осторожность в опасных ситуациях.</w:t>
            </w:r>
          </w:p>
        </w:tc>
        <w:tc>
          <w:tcPr>
            <w:tcW w:w="1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>Знает элементарные правила здорового образа жизни, выполняет по показу взрослого приемы закаливания.</w:t>
            </w:r>
          </w:p>
        </w:tc>
        <w:tc>
          <w:tcPr>
            <w:tcW w:w="24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bookmarkStart w:id="339" w:name="z410"/>
            <w:r w:rsidRPr="00BF3130">
              <w:rPr>
                <w:color w:val="000000"/>
                <w:lang w:val="ru-RU"/>
              </w:rPr>
              <w:t xml:space="preserve">Знает и соблюдает элементарные правила здорового образа </w:t>
            </w:r>
            <w:r w:rsidRPr="00BF3130">
              <w:rPr>
                <w:color w:val="000000"/>
                <w:lang w:val="ru-RU"/>
              </w:rPr>
              <w:t>жизни.</w:t>
            </w:r>
            <w:r w:rsidRPr="00BF3130">
              <w:rPr>
                <w:lang w:val="ru-RU"/>
              </w:rPr>
              <w:br/>
            </w:r>
            <w:r w:rsidRPr="00BF3130">
              <w:rPr>
                <w:color w:val="000000"/>
                <w:lang w:val="ru-RU"/>
              </w:rPr>
              <w:t>Умеет обращаться с растениями, животными и насекомыми.</w:t>
            </w:r>
          </w:p>
        </w:tc>
        <w:tc>
          <w:tcPr>
            <w:tcW w:w="224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bookmarkStart w:id="340" w:name="z411"/>
            <w:bookmarkEnd w:id="339"/>
            <w:r w:rsidRPr="00BF3130">
              <w:rPr>
                <w:color w:val="000000"/>
                <w:lang w:val="ru-RU"/>
              </w:rPr>
              <w:t>Выполняет осознанно правила безопасности.</w:t>
            </w:r>
            <w:r w:rsidRPr="00BF3130">
              <w:rPr>
                <w:lang w:val="ru-RU"/>
              </w:rPr>
              <w:br/>
            </w:r>
            <w:r w:rsidRPr="00BF3130">
              <w:rPr>
                <w:color w:val="000000"/>
                <w:lang w:val="ru-RU"/>
              </w:rPr>
              <w:t>Понимает важность и необходимость закаливающих процедур.</w:t>
            </w:r>
            <w:r w:rsidRPr="00BF3130">
              <w:rPr>
                <w:lang w:val="ru-RU"/>
              </w:rPr>
              <w:br/>
            </w:r>
            <w:r w:rsidRPr="00BF3130">
              <w:rPr>
                <w:color w:val="000000"/>
              </w:rPr>
              <w:t>Соблюдает режим дня.</w:t>
            </w:r>
          </w:p>
        </w:tc>
        <w:bookmarkEnd w:id="340"/>
      </w:tr>
      <w:tr w:rsidR="00C2212C" w:rsidRPr="00BF3130">
        <w:trPr>
          <w:gridBefore w:val="1"/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Коммуникативно-языковые навыки</w:t>
            </w:r>
          </w:p>
        </w:tc>
      </w:tr>
      <w:tr w:rsidR="00C2212C" w:rsidRPr="00BF3130">
        <w:trPr>
          <w:gridBefore w:val="1"/>
          <w:trHeight w:val="30"/>
          <w:tblCellSpacing w:w="0" w:type="auto"/>
        </w:trPr>
        <w:tc>
          <w:tcPr>
            <w:tcW w:w="2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1</w:t>
            </w:r>
          </w:p>
        </w:tc>
        <w:tc>
          <w:tcPr>
            <w:tcW w:w="3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Культура общения</w:t>
            </w:r>
          </w:p>
        </w:tc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  <w:lang w:val="ru-RU"/>
              </w:rPr>
              <w:t xml:space="preserve">Реагирует на звук и </w:t>
            </w:r>
            <w:r w:rsidRPr="00BF3130">
              <w:rPr>
                <w:color w:val="000000"/>
                <w:lang w:val="ru-RU"/>
              </w:rPr>
              <w:t xml:space="preserve">его источник. </w:t>
            </w:r>
            <w:r w:rsidRPr="00BF3130">
              <w:rPr>
                <w:color w:val="000000"/>
              </w:rPr>
              <w:lastRenderedPageBreak/>
              <w:t>Лепечет и подражает звукам.</w:t>
            </w:r>
          </w:p>
        </w:tc>
        <w:tc>
          <w:tcPr>
            <w:tcW w:w="16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lastRenderedPageBreak/>
              <w:t xml:space="preserve">Подражает новым словам; </w:t>
            </w:r>
            <w:r w:rsidRPr="00BF3130">
              <w:rPr>
                <w:color w:val="000000"/>
                <w:lang w:val="ru-RU"/>
              </w:rPr>
              <w:lastRenderedPageBreak/>
              <w:t>пользуется облегченными названиями знакомых предметов и действий и первыми полными словами.</w:t>
            </w:r>
          </w:p>
        </w:tc>
        <w:tc>
          <w:tcPr>
            <w:tcW w:w="2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lastRenderedPageBreak/>
              <w:t xml:space="preserve">Умеет вступать в контакт со </w:t>
            </w:r>
            <w:r w:rsidRPr="00BF3130">
              <w:rPr>
                <w:color w:val="000000"/>
                <w:lang w:val="ru-RU"/>
              </w:rPr>
              <w:lastRenderedPageBreak/>
              <w:t>сверстниками и близкими.</w:t>
            </w:r>
          </w:p>
        </w:tc>
        <w:tc>
          <w:tcPr>
            <w:tcW w:w="1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lastRenderedPageBreak/>
              <w:t xml:space="preserve">Понимает речь взрослого, </w:t>
            </w:r>
            <w:r w:rsidRPr="00BF3130">
              <w:rPr>
                <w:color w:val="000000"/>
                <w:lang w:val="ru-RU"/>
              </w:rPr>
              <w:lastRenderedPageBreak/>
              <w:t>умеет слушать вопрос</w:t>
            </w:r>
            <w:r w:rsidRPr="00BF3130">
              <w:rPr>
                <w:color w:val="000000"/>
                <w:lang w:val="ru-RU"/>
              </w:rPr>
              <w:t>ы и отвечать на них.</w:t>
            </w:r>
          </w:p>
        </w:tc>
        <w:tc>
          <w:tcPr>
            <w:tcW w:w="24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lastRenderedPageBreak/>
              <w:t xml:space="preserve">Умеет вступать в контакт со взрослыми, </w:t>
            </w:r>
            <w:r w:rsidRPr="00BF3130">
              <w:rPr>
                <w:color w:val="000000"/>
                <w:lang w:val="ru-RU"/>
              </w:rPr>
              <w:lastRenderedPageBreak/>
              <w:t>детьми и выполнять их просьбы.</w:t>
            </w:r>
          </w:p>
        </w:tc>
        <w:tc>
          <w:tcPr>
            <w:tcW w:w="224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bookmarkStart w:id="341" w:name="z413"/>
            <w:r w:rsidRPr="00BF3130">
              <w:rPr>
                <w:color w:val="000000"/>
                <w:lang w:val="ru-RU"/>
              </w:rPr>
              <w:lastRenderedPageBreak/>
              <w:t xml:space="preserve">Знает правила поведения в общественных </w:t>
            </w:r>
            <w:r w:rsidRPr="00BF3130">
              <w:rPr>
                <w:color w:val="000000"/>
                <w:lang w:val="ru-RU"/>
              </w:rPr>
              <w:lastRenderedPageBreak/>
              <w:t>местах и соблюдает их.</w:t>
            </w:r>
            <w:r w:rsidRPr="00BF3130">
              <w:rPr>
                <w:lang w:val="ru-RU"/>
              </w:rPr>
              <w:br/>
            </w:r>
            <w:r w:rsidRPr="00BF3130">
              <w:rPr>
                <w:color w:val="000000"/>
                <w:lang w:val="ru-RU"/>
              </w:rPr>
              <w:t>Владеет элементарными правилами общения, речевым этикетом.</w:t>
            </w:r>
          </w:p>
        </w:tc>
        <w:bookmarkEnd w:id="341"/>
      </w:tr>
      <w:tr w:rsidR="00C2212C" w:rsidRPr="00BF3130">
        <w:trPr>
          <w:gridBefore w:val="1"/>
          <w:trHeight w:val="30"/>
          <w:tblCellSpacing w:w="0" w:type="auto"/>
        </w:trPr>
        <w:tc>
          <w:tcPr>
            <w:tcW w:w="2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lastRenderedPageBreak/>
              <w:t>2</w:t>
            </w:r>
          </w:p>
        </w:tc>
        <w:tc>
          <w:tcPr>
            <w:tcW w:w="3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Грамматический строй речи</w:t>
            </w:r>
          </w:p>
        </w:tc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-----</w:t>
            </w:r>
          </w:p>
        </w:tc>
        <w:tc>
          <w:tcPr>
            <w:tcW w:w="16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 xml:space="preserve">Умеет </w:t>
            </w:r>
            <w:r w:rsidRPr="00BF3130">
              <w:rPr>
                <w:color w:val="000000"/>
                <w:lang w:val="ru-RU"/>
              </w:rPr>
              <w:t>пользоваться простыми словами и элементарно обозначать предметы и действия.</w:t>
            </w:r>
          </w:p>
        </w:tc>
        <w:tc>
          <w:tcPr>
            <w:tcW w:w="2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>Умеет выразить свою мысль, чтобы быть понятым.</w:t>
            </w:r>
          </w:p>
        </w:tc>
        <w:tc>
          <w:tcPr>
            <w:tcW w:w="1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>Умеет применять необходимые слова и словосочетания.</w:t>
            </w:r>
          </w:p>
        </w:tc>
        <w:tc>
          <w:tcPr>
            <w:tcW w:w="24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 xml:space="preserve">Умеет согласованно составлять сложносочиненные и сложноподчиненные предложения с </w:t>
            </w:r>
            <w:r w:rsidRPr="00BF3130">
              <w:rPr>
                <w:color w:val="000000"/>
                <w:lang w:val="ru-RU"/>
              </w:rPr>
              <w:t>помощью вопросов взрослого.</w:t>
            </w:r>
          </w:p>
        </w:tc>
        <w:tc>
          <w:tcPr>
            <w:tcW w:w="224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bookmarkStart w:id="342" w:name="z414"/>
            <w:r w:rsidRPr="00BF3130">
              <w:rPr>
                <w:color w:val="000000"/>
                <w:lang w:val="ru-RU"/>
              </w:rPr>
              <w:t>Умеет правильно конструировать предложения.</w:t>
            </w:r>
            <w:r w:rsidRPr="00BF3130">
              <w:rPr>
                <w:lang w:val="ru-RU"/>
              </w:rPr>
              <w:br/>
            </w:r>
            <w:r w:rsidRPr="00BF3130">
              <w:rPr>
                <w:color w:val="000000"/>
                <w:lang w:val="ru-RU"/>
              </w:rPr>
              <w:t>Стремится говорить грамматически правильно.</w:t>
            </w:r>
          </w:p>
        </w:tc>
        <w:bookmarkEnd w:id="342"/>
      </w:tr>
      <w:tr w:rsidR="00C2212C" w:rsidRPr="00BF3130">
        <w:trPr>
          <w:gridBefore w:val="1"/>
          <w:trHeight w:val="30"/>
          <w:tblCellSpacing w:w="0" w:type="auto"/>
        </w:trPr>
        <w:tc>
          <w:tcPr>
            <w:tcW w:w="2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3</w:t>
            </w:r>
          </w:p>
        </w:tc>
        <w:tc>
          <w:tcPr>
            <w:tcW w:w="3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Звуковая культура речи</w:t>
            </w:r>
          </w:p>
        </w:tc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>Реагирует жестами или голосом, когда называют его имя.</w:t>
            </w:r>
          </w:p>
        </w:tc>
        <w:tc>
          <w:tcPr>
            <w:tcW w:w="16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 xml:space="preserve">Умеет отчетливо произносить гласные и доступные в </w:t>
            </w:r>
            <w:r w:rsidRPr="00BF3130">
              <w:rPr>
                <w:color w:val="000000"/>
                <w:lang w:val="ru-RU"/>
              </w:rPr>
              <w:t>артикуляционном отношении согласные звуки.</w:t>
            </w:r>
          </w:p>
        </w:tc>
        <w:tc>
          <w:tcPr>
            <w:tcW w:w="2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>Умеет правильно артикулировать гласные и согласные звуки.</w:t>
            </w:r>
          </w:p>
        </w:tc>
        <w:tc>
          <w:tcPr>
            <w:tcW w:w="1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>Умеет четко произносить слова, вслушиваясь в их звучание.</w:t>
            </w:r>
          </w:p>
        </w:tc>
        <w:tc>
          <w:tcPr>
            <w:tcW w:w="24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>Умеет правильно произносить все звуки родного языка.</w:t>
            </w:r>
          </w:p>
        </w:tc>
        <w:tc>
          <w:tcPr>
            <w:tcW w:w="224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bookmarkStart w:id="343" w:name="z415"/>
            <w:r w:rsidRPr="00BF3130">
              <w:rPr>
                <w:color w:val="000000"/>
                <w:lang w:val="ru-RU"/>
              </w:rPr>
              <w:t>Умеет говорить правильно, выразительно.</w:t>
            </w:r>
            <w:r w:rsidRPr="00BF3130">
              <w:rPr>
                <w:lang w:val="ru-RU"/>
              </w:rPr>
              <w:br/>
            </w:r>
            <w:r w:rsidRPr="00BF3130">
              <w:rPr>
                <w:color w:val="000000"/>
                <w:lang w:val="ru-RU"/>
              </w:rPr>
              <w:t>Испо</w:t>
            </w:r>
            <w:r w:rsidRPr="00BF3130">
              <w:rPr>
                <w:color w:val="000000"/>
                <w:lang w:val="ru-RU"/>
              </w:rPr>
              <w:t>льзует различные способы интонационной выразительности.</w:t>
            </w:r>
          </w:p>
        </w:tc>
        <w:bookmarkEnd w:id="343"/>
      </w:tr>
      <w:tr w:rsidR="00C2212C" w:rsidRPr="00BF3130">
        <w:trPr>
          <w:gridBefore w:val="1"/>
          <w:trHeight w:val="30"/>
          <w:tblCellSpacing w:w="0" w:type="auto"/>
        </w:trPr>
        <w:tc>
          <w:tcPr>
            <w:tcW w:w="2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4</w:t>
            </w:r>
          </w:p>
        </w:tc>
        <w:tc>
          <w:tcPr>
            <w:tcW w:w="3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Словарный запас</w:t>
            </w:r>
          </w:p>
        </w:tc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>Имитирует действия, жесты и звуки других.</w:t>
            </w:r>
          </w:p>
        </w:tc>
        <w:tc>
          <w:tcPr>
            <w:tcW w:w="16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bookmarkStart w:id="344" w:name="z416"/>
            <w:r w:rsidRPr="00BF3130">
              <w:rPr>
                <w:color w:val="000000"/>
                <w:lang w:val="ru-RU"/>
              </w:rPr>
              <w:t>Воспроизводит правильно слова и фразы, произнесенные взрослыми.</w:t>
            </w:r>
            <w:r w:rsidRPr="00BF3130">
              <w:rPr>
                <w:lang w:val="ru-RU"/>
              </w:rPr>
              <w:br/>
            </w:r>
            <w:r w:rsidRPr="00BF3130">
              <w:rPr>
                <w:color w:val="000000"/>
              </w:rPr>
              <w:t>Подражает звукам животного.</w:t>
            </w:r>
          </w:p>
        </w:tc>
        <w:bookmarkEnd w:id="344"/>
        <w:tc>
          <w:tcPr>
            <w:tcW w:w="2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>Умеет отвечать на вопросы о себе, членах семьи,</w:t>
            </w:r>
            <w:r w:rsidRPr="00BF3130">
              <w:rPr>
                <w:color w:val="000000"/>
                <w:lang w:val="ru-RU"/>
              </w:rPr>
              <w:t xml:space="preserve"> любимых игрушках.</w:t>
            </w:r>
          </w:p>
        </w:tc>
        <w:tc>
          <w:tcPr>
            <w:tcW w:w="1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>Называет все действия, предметы, явления, их признаки и качества.</w:t>
            </w:r>
          </w:p>
        </w:tc>
        <w:tc>
          <w:tcPr>
            <w:tcW w:w="24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>Использует слова без опоры на наглядно представленную ситуацию, активизирует в речи глаголы.</w:t>
            </w:r>
          </w:p>
        </w:tc>
        <w:tc>
          <w:tcPr>
            <w:tcW w:w="224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>Понимает многозначность слова, используя в речи антонимы, синонимы.</w:t>
            </w:r>
          </w:p>
        </w:tc>
      </w:tr>
      <w:tr w:rsidR="00C2212C" w:rsidRPr="00BF3130">
        <w:trPr>
          <w:gridBefore w:val="1"/>
          <w:trHeight w:val="30"/>
          <w:tblCellSpacing w:w="0" w:type="auto"/>
        </w:trPr>
        <w:tc>
          <w:tcPr>
            <w:tcW w:w="2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5</w:t>
            </w:r>
          </w:p>
        </w:tc>
        <w:tc>
          <w:tcPr>
            <w:tcW w:w="3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Связная</w:t>
            </w:r>
            <w:r w:rsidRPr="00BF3130">
              <w:rPr>
                <w:color w:val="000000"/>
              </w:rPr>
              <w:t xml:space="preserve"> речь</w:t>
            </w:r>
          </w:p>
        </w:tc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-----</w:t>
            </w:r>
          </w:p>
        </w:tc>
        <w:tc>
          <w:tcPr>
            <w:tcW w:w="16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>Умеет выражать словами и короткими фразами просьбу, внимательно слушать задание и правильно выполнять его.</w:t>
            </w:r>
          </w:p>
        </w:tc>
        <w:tc>
          <w:tcPr>
            <w:tcW w:w="2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>Умеет пользоваться словами для выражения желаний, чувств, мыслей.</w:t>
            </w:r>
          </w:p>
        </w:tc>
        <w:tc>
          <w:tcPr>
            <w:tcW w:w="1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>Умеет правильно отвечать на вопросы при рассматривании картин, предмето</w:t>
            </w:r>
            <w:r w:rsidRPr="00BF3130">
              <w:rPr>
                <w:color w:val="000000"/>
                <w:lang w:val="ru-RU"/>
              </w:rPr>
              <w:t>в, наблюдать за объектом живой и неживой природы.</w:t>
            </w:r>
          </w:p>
        </w:tc>
        <w:tc>
          <w:tcPr>
            <w:tcW w:w="24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>Владеет основной формой общения, диалогической речью. Умеет использовать высказывания из 2-3 предложений.</w:t>
            </w:r>
          </w:p>
        </w:tc>
        <w:tc>
          <w:tcPr>
            <w:tcW w:w="224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>Составляет монолог, употребляя разные части речи, эпитеты и сравнения.</w:t>
            </w:r>
          </w:p>
        </w:tc>
      </w:tr>
      <w:tr w:rsidR="00C2212C" w:rsidRPr="00BF3130">
        <w:trPr>
          <w:gridBefore w:val="1"/>
          <w:trHeight w:val="30"/>
          <w:tblCellSpacing w:w="0" w:type="auto"/>
        </w:trPr>
        <w:tc>
          <w:tcPr>
            <w:tcW w:w="2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6</w:t>
            </w:r>
          </w:p>
        </w:tc>
        <w:tc>
          <w:tcPr>
            <w:tcW w:w="3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 xml:space="preserve">Творческая речевая </w:t>
            </w:r>
            <w:r w:rsidRPr="00BF3130">
              <w:rPr>
                <w:color w:val="000000"/>
              </w:rPr>
              <w:t>деятельность</w:t>
            </w:r>
          </w:p>
        </w:tc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 xml:space="preserve">Выражает мимикой, жестами, когда его прижимают, обнимают, ласкают, когда он </w:t>
            </w:r>
            <w:r w:rsidRPr="00BF3130">
              <w:rPr>
                <w:color w:val="000000"/>
                <w:lang w:val="ru-RU"/>
              </w:rPr>
              <w:lastRenderedPageBreak/>
              <w:t>устал или расстроен.</w:t>
            </w:r>
          </w:p>
        </w:tc>
        <w:tc>
          <w:tcPr>
            <w:tcW w:w="16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lastRenderedPageBreak/>
              <w:t xml:space="preserve">Понимает несложный сюжет маленьких инсценировок с игрушками и умеет </w:t>
            </w:r>
            <w:r w:rsidRPr="00BF3130">
              <w:rPr>
                <w:color w:val="000000"/>
                <w:lang w:val="ru-RU"/>
              </w:rPr>
              <w:lastRenderedPageBreak/>
              <w:t>подражать их действиям.</w:t>
            </w:r>
          </w:p>
        </w:tc>
        <w:tc>
          <w:tcPr>
            <w:tcW w:w="2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lastRenderedPageBreak/>
              <w:t>Умеет рассказывать наизусть потешки для пальчиковых иг</w:t>
            </w:r>
            <w:r w:rsidRPr="00BF3130">
              <w:rPr>
                <w:color w:val="000000"/>
                <w:lang w:val="ru-RU"/>
              </w:rPr>
              <w:t>р.</w:t>
            </w:r>
          </w:p>
        </w:tc>
        <w:tc>
          <w:tcPr>
            <w:tcW w:w="1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 xml:space="preserve">Умеет применять простейшие приемы интонационной выразительности речи для </w:t>
            </w:r>
            <w:r w:rsidRPr="00BF3130">
              <w:rPr>
                <w:color w:val="000000"/>
                <w:lang w:val="ru-RU"/>
              </w:rPr>
              <w:lastRenderedPageBreak/>
              <w:t>характеристики персонажей.</w:t>
            </w:r>
          </w:p>
        </w:tc>
        <w:tc>
          <w:tcPr>
            <w:tcW w:w="24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lastRenderedPageBreak/>
              <w:t>Умеет рассказывать знакомые сказки, сочинять небольшие рассказы по игрушкам.</w:t>
            </w:r>
          </w:p>
        </w:tc>
        <w:tc>
          <w:tcPr>
            <w:tcW w:w="224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bookmarkStart w:id="345" w:name="z417"/>
            <w:r w:rsidRPr="00BF3130">
              <w:rPr>
                <w:color w:val="000000"/>
                <w:lang w:val="ru-RU"/>
              </w:rPr>
              <w:t>Умеет сочинять истории, понимает и использует слова в переносном и иносказат</w:t>
            </w:r>
            <w:r w:rsidRPr="00BF3130">
              <w:rPr>
                <w:color w:val="000000"/>
                <w:lang w:val="ru-RU"/>
              </w:rPr>
              <w:t>ельн</w:t>
            </w:r>
            <w:r w:rsidRPr="00BF3130">
              <w:rPr>
                <w:color w:val="000000"/>
                <w:lang w:val="ru-RU"/>
              </w:rPr>
              <w:lastRenderedPageBreak/>
              <w:t>ом смысле.</w:t>
            </w:r>
            <w:r w:rsidRPr="00BF3130">
              <w:rPr>
                <w:lang w:val="ru-RU"/>
              </w:rPr>
              <w:br/>
            </w:r>
            <w:r w:rsidRPr="00BF3130">
              <w:rPr>
                <w:color w:val="000000"/>
              </w:rPr>
              <w:t>Проявляет интерес к игре с рифмой и словом.</w:t>
            </w:r>
          </w:p>
        </w:tc>
        <w:bookmarkEnd w:id="345"/>
      </w:tr>
      <w:tr w:rsidR="00C2212C" w:rsidRPr="00BF3130">
        <w:trPr>
          <w:gridBefore w:val="1"/>
          <w:trHeight w:val="30"/>
          <w:tblCellSpacing w:w="0" w:type="auto"/>
        </w:trPr>
        <w:tc>
          <w:tcPr>
            <w:tcW w:w="2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lastRenderedPageBreak/>
              <w:t>7</w:t>
            </w:r>
          </w:p>
        </w:tc>
        <w:tc>
          <w:tcPr>
            <w:tcW w:w="3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Восприятие произведений</w:t>
            </w:r>
          </w:p>
        </w:tc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>Слушает и эмоционально реагирует на потешки и речевые упражнения.</w:t>
            </w:r>
          </w:p>
        </w:tc>
        <w:tc>
          <w:tcPr>
            <w:tcW w:w="16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>Понимает короткие рассказы, стихотворения потешки с использованием соответствующих картинок.</w:t>
            </w:r>
          </w:p>
        </w:tc>
        <w:tc>
          <w:tcPr>
            <w:tcW w:w="2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 xml:space="preserve">Умеет </w:t>
            </w:r>
            <w:r w:rsidRPr="00BF3130">
              <w:rPr>
                <w:color w:val="000000"/>
                <w:lang w:val="ru-RU"/>
              </w:rPr>
              <w:t>эмоционально откликаться на произведения устного народного творчества.</w:t>
            </w:r>
          </w:p>
        </w:tc>
        <w:tc>
          <w:tcPr>
            <w:tcW w:w="1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>Умеет передать свое отношение к персонажу, различным событиям.</w:t>
            </w:r>
          </w:p>
        </w:tc>
        <w:tc>
          <w:tcPr>
            <w:tcW w:w="24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>Умеет называть несколько произведений, которые ему нравятся, использовать литературные образы в игре.</w:t>
            </w:r>
          </w:p>
        </w:tc>
        <w:tc>
          <w:tcPr>
            <w:tcW w:w="224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 xml:space="preserve">Проявляет интерес к </w:t>
            </w:r>
            <w:r w:rsidRPr="00BF3130">
              <w:rPr>
                <w:color w:val="000000"/>
                <w:lang w:val="ru-RU"/>
              </w:rPr>
              <w:t>книгам, может выразительно читать наизусть стихи.</w:t>
            </w:r>
          </w:p>
        </w:tc>
      </w:tr>
      <w:tr w:rsidR="00C2212C" w:rsidRPr="00BF3130">
        <w:trPr>
          <w:gridBefore w:val="1"/>
          <w:trHeight w:val="30"/>
          <w:tblCellSpacing w:w="0" w:type="auto"/>
        </w:trPr>
        <w:tc>
          <w:tcPr>
            <w:tcW w:w="2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8</w:t>
            </w:r>
          </w:p>
        </w:tc>
        <w:tc>
          <w:tcPr>
            <w:tcW w:w="3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Основы грамоты</w:t>
            </w:r>
          </w:p>
        </w:tc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-----</w:t>
            </w:r>
          </w:p>
        </w:tc>
        <w:tc>
          <w:tcPr>
            <w:tcW w:w="16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-----</w:t>
            </w:r>
          </w:p>
        </w:tc>
        <w:tc>
          <w:tcPr>
            <w:tcW w:w="2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-----</w:t>
            </w:r>
          </w:p>
        </w:tc>
        <w:tc>
          <w:tcPr>
            <w:tcW w:w="1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-----</w:t>
            </w:r>
          </w:p>
        </w:tc>
        <w:tc>
          <w:tcPr>
            <w:tcW w:w="24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-----</w:t>
            </w:r>
          </w:p>
        </w:tc>
        <w:tc>
          <w:tcPr>
            <w:tcW w:w="224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bookmarkStart w:id="346" w:name="z418"/>
            <w:r w:rsidRPr="00BF3130">
              <w:rPr>
                <w:color w:val="000000"/>
                <w:lang w:val="ru-RU"/>
              </w:rPr>
              <w:t>Умеет проводить звуковой анализ слов, состоящий из трех звуков.</w:t>
            </w:r>
            <w:r w:rsidRPr="00BF3130">
              <w:rPr>
                <w:lang w:val="ru-RU"/>
              </w:rPr>
              <w:br/>
            </w:r>
            <w:r w:rsidRPr="00BF3130">
              <w:rPr>
                <w:color w:val="000000"/>
                <w:lang w:val="ru-RU"/>
              </w:rPr>
              <w:t>Умеет слышать и выделять ударный слог.</w:t>
            </w:r>
            <w:r w:rsidRPr="00BF3130">
              <w:rPr>
                <w:lang w:val="ru-RU"/>
              </w:rPr>
              <w:br/>
            </w:r>
            <w:r w:rsidRPr="00BF3130">
              <w:rPr>
                <w:color w:val="000000"/>
                <w:lang w:val="ru-RU"/>
              </w:rPr>
              <w:t xml:space="preserve">Владеет элементарными навыками письма: умеет держать </w:t>
            </w:r>
            <w:r w:rsidRPr="00BF3130">
              <w:rPr>
                <w:color w:val="000000"/>
                <w:lang w:val="ru-RU"/>
              </w:rPr>
              <w:t>карандаш, ручку, рисовать, штриховать, обводить.</w:t>
            </w:r>
            <w:r w:rsidRPr="00BF3130">
              <w:rPr>
                <w:lang w:val="ru-RU"/>
              </w:rPr>
              <w:br/>
            </w:r>
            <w:r w:rsidRPr="00BF3130">
              <w:rPr>
                <w:color w:val="000000"/>
              </w:rPr>
              <w:t>Умеет оринетироваться на листе бумаги, книги.</w:t>
            </w:r>
          </w:p>
        </w:tc>
        <w:bookmarkEnd w:id="346"/>
      </w:tr>
      <w:tr w:rsidR="00C2212C" w:rsidRPr="00BF3130">
        <w:trPr>
          <w:gridBefore w:val="1"/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Познавательные навыки</w:t>
            </w:r>
          </w:p>
        </w:tc>
      </w:tr>
      <w:tr w:rsidR="00C2212C" w:rsidRPr="00BF3130">
        <w:trPr>
          <w:gridBefore w:val="1"/>
          <w:trHeight w:val="30"/>
          <w:tblCellSpacing w:w="0" w:type="auto"/>
        </w:trPr>
        <w:tc>
          <w:tcPr>
            <w:tcW w:w="2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1</w:t>
            </w:r>
          </w:p>
        </w:tc>
        <w:tc>
          <w:tcPr>
            <w:tcW w:w="3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Ориентировка в свойствах предметов</w:t>
            </w:r>
          </w:p>
        </w:tc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>Способен запоминать и осуществлять поиск предмета.</w:t>
            </w:r>
          </w:p>
        </w:tc>
        <w:tc>
          <w:tcPr>
            <w:tcW w:w="16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  <w:lang w:val="ru-RU"/>
              </w:rPr>
              <w:t xml:space="preserve">Умеет группировать однородные предметы по одному </w:t>
            </w:r>
            <w:r w:rsidRPr="00BF3130">
              <w:rPr>
                <w:color w:val="000000"/>
                <w:lang w:val="ru-RU"/>
              </w:rPr>
              <w:t xml:space="preserve">из следующих признаков (величина, форма). </w:t>
            </w:r>
            <w:r w:rsidRPr="00BF3130">
              <w:rPr>
                <w:color w:val="000000"/>
              </w:rPr>
              <w:t>Различает четыре основных цвета.</w:t>
            </w:r>
          </w:p>
        </w:tc>
        <w:tc>
          <w:tcPr>
            <w:tcW w:w="2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>Различает основные цвета, форму, величину, фактуру предметов.</w:t>
            </w:r>
          </w:p>
        </w:tc>
        <w:tc>
          <w:tcPr>
            <w:tcW w:w="1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>Знает и называет характерные отличия предметов способом сравнения (наложения, приложения).</w:t>
            </w:r>
          </w:p>
        </w:tc>
        <w:tc>
          <w:tcPr>
            <w:tcW w:w="24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>Умеет называть признаки и ха</w:t>
            </w:r>
            <w:r w:rsidRPr="00BF3130">
              <w:rPr>
                <w:color w:val="000000"/>
                <w:lang w:val="ru-RU"/>
              </w:rPr>
              <w:t>рактерные отличия предметов на основе осязательного, слухового и обонятельного восприятия.</w:t>
            </w:r>
          </w:p>
        </w:tc>
        <w:tc>
          <w:tcPr>
            <w:tcW w:w="224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>Умеет рассматривать предметы, определять их свойства и признаки.</w:t>
            </w:r>
          </w:p>
        </w:tc>
      </w:tr>
      <w:tr w:rsidR="00C2212C" w:rsidRPr="00BF3130">
        <w:trPr>
          <w:gridBefore w:val="1"/>
          <w:trHeight w:val="30"/>
          <w:tblCellSpacing w:w="0" w:type="auto"/>
        </w:trPr>
        <w:tc>
          <w:tcPr>
            <w:tcW w:w="2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2</w:t>
            </w:r>
          </w:p>
        </w:tc>
        <w:tc>
          <w:tcPr>
            <w:tcW w:w="3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Познание окружающего мира</w:t>
            </w:r>
          </w:p>
        </w:tc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 xml:space="preserve">Изучает предметы разными способами (т.е., кидая, бросая, наблюдая за </w:t>
            </w:r>
            <w:r w:rsidRPr="00BF3130">
              <w:rPr>
                <w:color w:val="000000"/>
                <w:lang w:val="ru-RU"/>
              </w:rPr>
              <w:lastRenderedPageBreak/>
              <w:t>действиями других).</w:t>
            </w:r>
          </w:p>
        </w:tc>
        <w:tc>
          <w:tcPr>
            <w:tcW w:w="16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lastRenderedPageBreak/>
              <w:t xml:space="preserve">Владеет знаниями о себе, семье. Узнает животных, растения, предметы </w:t>
            </w:r>
            <w:r w:rsidRPr="00BF3130">
              <w:rPr>
                <w:color w:val="000000"/>
                <w:lang w:val="ru-RU"/>
              </w:rPr>
              <w:lastRenderedPageBreak/>
              <w:t>вблизи дома, детского сада.</w:t>
            </w:r>
          </w:p>
        </w:tc>
        <w:tc>
          <w:tcPr>
            <w:tcW w:w="2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lastRenderedPageBreak/>
              <w:t>Проявляет любознательность, особый интерес к людям и их поступкам.</w:t>
            </w:r>
          </w:p>
        </w:tc>
        <w:tc>
          <w:tcPr>
            <w:tcW w:w="1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bookmarkStart w:id="347" w:name="z421"/>
            <w:r w:rsidRPr="00BF3130">
              <w:rPr>
                <w:color w:val="000000"/>
                <w:lang w:val="ru-RU"/>
              </w:rPr>
              <w:t xml:space="preserve">Владеет способностью замечать и называть простейшие изменения в природе, </w:t>
            </w:r>
            <w:r w:rsidRPr="00BF3130">
              <w:rPr>
                <w:color w:val="000000"/>
                <w:lang w:val="ru-RU"/>
              </w:rPr>
              <w:lastRenderedPageBreak/>
              <w:t>погоде.</w:t>
            </w:r>
            <w:r w:rsidRPr="00BF3130">
              <w:rPr>
                <w:lang w:val="ru-RU"/>
              </w:rPr>
              <w:br/>
            </w:r>
            <w:r w:rsidRPr="00BF3130">
              <w:rPr>
                <w:color w:val="000000"/>
              </w:rPr>
              <w:t>Понимает и называет значения сигналов светофора.</w:t>
            </w:r>
          </w:p>
        </w:tc>
        <w:bookmarkEnd w:id="347"/>
        <w:tc>
          <w:tcPr>
            <w:tcW w:w="24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lastRenderedPageBreak/>
              <w:t xml:space="preserve">Понимает простейшие причинно-следственные связи в живой, неживой природе и общественной </w:t>
            </w:r>
            <w:r w:rsidRPr="00BF3130">
              <w:rPr>
                <w:color w:val="000000"/>
                <w:lang w:val="ru-RU"/>
              </w:rPr>
              <w:lastRenderedPageBreak/>
              <w:t>жизни.</w:t>
            </w:r>
          </w:p>
        </w:tc>
        <w:tc>
          <w:tcPr>
            <w:tcW w:w="224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bookmarkStart w:id="348" w:name="z422"/>
            <w:r w:rsidRPr="00BF3130">
              <w:rPr>
                <w:color w:val="000000"/>
                <w:lang w:val="ru-RU"/>
              </w:rPr>
              <w:lastRenderedPageBreak/>
              <w:t xml:space="preserve">Умеет систематизировать, группировать и решать познавательные задачи в </w:t>
            </w:r>
            <w:r w:rsidRPr="00BF3130">
              <w:rPr>
                <w:color w:val="000000"/>
                <w:lang w:val="ru-RU"/>
              </w:rPr>
              <w:lastRenderedPageBreak/>
              <w:t>наглядно-действенном и наглядно-о</w:t>
            </w:r>
            <w:r w:rsidRPr="00BF3130">
              <w:rPr>
                <w:color w:val="000000"/>
                <w:lang w:val="ru-RU"/>
              </w:rPr>
              <w:t>бразном плане.</w:t>
            </w:r>
            <w:r w:rsidRPr="00BF3130">
              <w:rPr>
                <w:lang w:val="ru-RU"/>
              </w:rPr>
              <w:br/>
            </w:r>
            <w:r w:rsidRPr="00BF3130">
              <w:rPr>
                <w:color w:val="000000"/>
              </w:rPr>
              <w:t>Владеет способностями находить сходство и различие.</w:t>
            </w:r>
          </w:p>
        </w:tc>
        <w:bookmarkEnd w:id="348"/>
      </w:tr>
      <w:tr w:rsidR="00C2212C" w:rsidRPr="00BF3130">
        <w:trPr>
          <w:gridBefore w:val="1"/>
          <w:trHeight w:val="30"/>
          <w:tblCellSpacing w:w="0" w:type="auto"/>
        </w:trPr>
        <w:tc>
          <w:tcPr>
            <w:tcW w:w="2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lastRenderedPageBreak/>
              <w:t>3</w:t>
            </w:r>
          </w:p>
        </w:tc>
        <w:tc>
          <w:tcPr>
            <w:tcW w:w="3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Конструктивные навыки</w:t>
            </w:r>
          </w:p>
        </w:tc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>Пробует разные способы выполнения действий.</w:t>
            </w:r>
          </w:p>
        </w:tc>
        <w:tc>
          <w:tcPr>
            <w:tcW w:w="16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>Умеет составлять элементарные конструкции при помощи взрослого.</w:t>
            </w:r>
          </w:p>
        </w:tc>
        <w:tc>
          <w:tcPr>
            <w:tcW w:w="2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 xml:space="preserve">Воспроизводит простые конструкции по показу взрослого </w:t>
            </w:r>
            <w:r w:rsidRPr="00BF3130">
              <w:rPr>
                <w:color w:val="000000"/>
                <w:lang w:val="ru-RU"/>
              </w:rPr>
              <w:t>(умеет накладывать, приставлять, прикладывать).</w:t>
            </w:r>
          </w:p>
        </w:tc>
        <w:tc>
          <w:tcPr>
            <w:tcW w:w="1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bookmarkStart w:id="349" w:name="z423"/>
            <w:r w:rsidRPr="00BF3130">
              <w:rPr>
                <w:color w:val="000000"/>
                <w:lang w:val="ru-RU"/>
              </w:rPr>
              <w:t>Умеет использовать строительный материал, варьируя различными способами.</w:t>
            </w:r>
            <w:r w:rsidRPr="00BF3130">
              <w:rPr>
                <w:lang w:val="ru-RU"/>
              </w:rPr>
              <w:br/>
            </w:r>
            <w:r w:rsidRPr="00BF3130">
              <w:rPr>
                <w:color w:val="000000"/>
              </w:rPr>
              <w:t>Знает и называет их основные детали.</w:t>
            </w:r>
          </w:p>
        </w:tc>
        <w:bookmarkEnd w:id="349"/>
        <w:tc>
          <w:tcPr>
            <w:tcW w:w="24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  <w:lang w:val="ru-RU"/>
              </w:rPr>
              <w:t xml:space="preserve">Проявляет самостоятельность при выборе материала для конструкции, стремится выполнять постройки. </w:t>
            </w:r>
            <w:r w:rsidRPr="00BF3130">
              <w:rPr>
                <w:color w:val="000000"/>
              </w:rPr>
              <w:t>У</w:t>
            </w:r>
            <w:r w:rsidRPr="00BF3130">
              <w:rPr>
                <w:color w:val="000000"/>
              </w:rPr>
              <w:t>меет работать в команде.</w:t>
            </w:r>
          </w:p>
        </w:tc>
        <w:tc>
          <w:tcPr>
            <w:tcW w:w="224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>Владеет несколькими простыми обобщенными способами конструирования и использует одни и те же способы для получения разных результатов.</w:t>
            </w:r>
          </w:p>
        </w:tc>
      </w:tr>
      <w:tr w:rsidR="00C2212C" w:rsidRPr="00BF3130">
        <w:trPr>
          <w:gridBefore w:val="1"/>
          <w:trHeight w:val="30"/>
          <w:tblCellSpacing w:w="0" w:type="auto"/>
        </w:trPr>
        <w:tc>
          <w:tcPr>
            <w:tcW w:w="2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4</w:t>
            </w:r>
          </w:p>
        </w:tc>
        <w:tc>
          <w:tcPr>
            <w:tcW w:w="3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Основы экологической культуры</w:t>
            </w:r>
          </w:p>
        </w:tc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>Эмоционально реагирует на мир природы; замечает растения, живот</w:t>
            </w:r>
            <w:r w:rsidRPr="00BF3130">
              <w:rPr>
                <w:color w:val="000000"/>
                <w:lang w:val="ru-RU"/>
              </w:rPr>
              <w:t>ных в окружающей среде.</w:t>
            </w:r>
          </w:p>
        </w:tc>
        <w:tc>
          <w:tcPr>
            <w:tcW w:w="16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>Умеет различать живые существа, растения, проявляет к ним интерес.</w:t>
            </w:r>
          </w:p>
        </w:tc>
        <w:tc>
          <w:tcPr>
            <w:tcW w:w="2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>Умеет проявлять доброжелательное и бережное отношение к животным.</w:t>
            </w:r>
          </w:p>
        </w:tc>
        <w:tc>
          <w:tcPr>
            <w:tcW w:w="1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>Умеет выполнять элементарные трудовые поручения совместно со взрослыми по уходу за растениями.</w:t>
            </w:r>
          </w:p>
        </w:tc>
        <w:tc>
          <w:tcPr>
            <w:tcW w:w="24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>Владеет некоторыми нормами поведения на природе.</w:t>
            </w:r>
          </w:p>
        </w:tc>
        <w:tc>
          <w:tcPr>
            <w:tcW w:w="224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bookmarkStart w:id="350" w:name="z424"/>
            <w:r w:rsidRPr="00BF3130">
              <w:rPr>
                <w:color w:val="000000"/>
                <w:lang w:val="ru-RU"/>
              </w:rPr>
              <w:t>Понимает многообразие окружающего мира. Знает признаки и свойства растений, их среду обитания.</w:t>
            </w:r>
            <w:r w:rsidRPr="00BF3130">
              <w:rPr>
                <w:lang w:val="ru-RU"/>
              </w:rPr>
              <w:br/>
            </w:r>
            <w:r w:rsidRPr="00BF3130">
              <w:rPr>
                <w:color w:val="000000"/>
              </w:rPr>
              <w:t>Умеет ухаживать за обитателями уголка природы.</w:t>
            </w:r>
          </w:p>
        </w:tc>
        <w:bookmarkEnd w:id="350"/>
      </w:tr>
      <w:tr w:rsidR="00C2212C" w:rsidRPr="00BF3130">
        <w:trPr>
          <w:gridBefore w:val="1"/>
          <w:trHeight w:val="30"/>
          <w:tblCellSpacing w:w="0" w:type="auto"/>
        </w:trPr>
        <w:tc>
          <w:tcPr>
            <w:tcW w:w="2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5</w:t>
            </w:r>
          </w:p>
        </w:tc>
        <w:tc>
          <w:tcPr>
            <w:tcW w:w="3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Элементарные математические представления</w:t>
            </w:r>
          </w:p>
        </w:tc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 xml:space="preserve">Играет с разными по </w:t>
            </w:r>
            <w:r w:rsidRPr="00BF3130">
              <w:rPr>
                <w:color w:val="000000"/>
                <w:lang w:val="ru-RU"/>
              </w:rPr>
              <w:t>размеру и форме игрушками или предметами.</w:t>
            </w:r>
          </w:p>
        </w:tc>
        <w:tc>
          <w:tcPr>
            <w:tcW w:w="16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>Понимает указания взрослого и может найти предмет в окружающем пространстве.</w:t>
            </w:r>
          </w:p>
        </w:tc>
        <w:tc>
          <w:tcPr>
            <w:tcW w:w="2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>Владеет первоначальными навыками ориентировки в пространстве.</w:t>
            </w:r>
          </w:p>
        </w:tc>
        <w:tc>
          <w:tcPr>
            <w:tcW w:w="1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>Умеет демонстрировать элементарные представления о времени, пространстве.</w:t>
            </w:r>
          </w:p>
        </w:tc>
        <w:tc>
          <w:tcPr>
            <w:tcW w:w="24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>И</w:t>
            </w:r>
            <w:r w:rsidRPr="00BF3130">
              <w:rPr>
                <w:color w:val="000000"/>
                <w:lang w:val="ru-RU"/>
              </w:rPr>
              <w:t>меет представление о времени (части суток: утро, день, ночь; дни: сегодня, вчера, завтра) понятиях: быстро, медленно.</w:t>
            </w:r>
          </w:p>
        </w:tc>
        <w:tc>
          <w:tcPr>
            <w:tcW w:w="224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>Знает структурные характеристики геометрических фигур, количественные отношения в прямом и обратном порядке.</w:t>
            </w:r>
          </w:p>
        </w:tc>
      </w:tr>
      <w:tr w:rsidR="00C2212C" w:rsidRPr="00BF3130">
        <w:trPr>
          <w:gridBefore w:val="1"/>
          <w:trHeight w:val="30"/>
          <w:tblCellSpacing w:w="0" w:type="auto"/>
        </w:trPr>
        <w:tc>
          <w:tcPr>
            <w:tcW w:w="2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6</w:t>
            </w:r>
          </w:p>
        </w:tc>
        <w:tc>
          <w:tcPr>
            <w:tcW w:w="3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 xml:space="preserve">Поисковая и </w:t>
            </w:r>
            <w:r w:rsidRPr="00BF3130">
              <w:rPr>
                <w:color w:val="000000"/>
              </w:rPr>
              <w:t>экспериментальная деятельность</w:t>
            </w:r>
          </w:p>
        </w:tc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  <w:lang w:val="ru-RU"/>
              </w:rPr>
              <w:t xml:space="preserve">Проявляет интерес к исследованию предметов, манипулирует или изучает новые предметы. </w:t>
            </w:r>
            <w:r w:rsidRPr="00BF3130">
              <w:rPr>
                <w:color w:val="000000"/>
              </w:rPr>
              <w:t xml:space="preserve">Соотносит предмет по размеру, хотя не всегда по </w:t>
            </w:r>
            <w:r w:rsidRPr="00BF3130">
              <w:rPr>
                <w:color w:val="000000"/>
              </w:rPr>
              <w:lastRenderedPageBreak/>
              <w:t>назначению.</w:t>
            </w:r>
          </w:p>
        </w:tc>
        <w:tc>
          <w:tcPr>
            <w:tcW w:w="16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lastRenderedPageBreak/>
              <w:t>Владеет умением вталкивать в различные углубления (отверстия) предметы в соответ</w:t>
            </w:r>
            <w:r w:rsidRPr="00BF3130">
              <w:rPr>
                <w:color w:val="000000"/>
                <w:lang w:val="ru-RU"/>
              </w:rPr>
              <w:t>ствии с их формой.</w:t>
            </w:r>
          </w:p>
        </w:tc>
        <w:tc>
          <w:tcPr>
            <w:tcW w:w="2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>Производит действия с различными предметами (разъединять, соединять, конструировать).</w:t>
            </w:r>
          </w:p>
        </w:tc>
        <w:tc>
          <w:tcPr>
            <w:tcW w:w="1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 xml:space="preserve">Умеет </w:t>
            </w:r>
            <w:proofErr w:type="gramStart"/>
            <w:r w:rsidRPr="00BF3130">
              <w:rPr>
                <w:color w:val="000000"/>
                <w:lang w:val="ru-RU"/>
              </w:rPr>
              <w:t>самостоятельно</w:t>
            </w:r>
            <w:proofErr w:type="gramEnd"/>
            <w:r w:rsidRPr="00BF3130">
              <w:rPr>
                <w:color w:val="000000"/>
                <w:lang w:val="ru-RU"/>
              </w:rPr>
              <w:t xml:space="preserve"> а также в команде экспериментировать со знакомыми материалами.</w:t>
            </w:r>
          </w:p>
        </w:tc>
        <w:tc>
          <w:tcPr>
            <w:tcW w:w="24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>Умеет целенаправленно экспериментировать, моделировать с новыми мат</w:t>
            </w:r>
            <w:r w:rsidRPr="00BF3130">
              <w:rPr>
                <w:color w:val="000000"/>
                <w:lang w:val="ru-RU"/>
              </w:rPr>
              <w:t>ериалами и выделять наиболее общие признаки между предметами.</w:t>
            </w:r>
          </w:p>
        </w:tc>
        <w:tc>
          <w:tcPr>
            <w:tcW w:w="224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>Умеет последовательно и результативно экспериментировать, устанавливать простейшие причинно-следственные связи.</w:t>
            </w:r>
          </w:p>
        </w:tc>
      </w:tr>
      <w:tr w:rsidR="00C2212C" w:rsidRPr="00BF3130">
        <w:trPr>
          <w:gridBefore w:val="1"/>
          <w:trHeight w:val="30"/>
          <w:tblCellSpacing w:w="0" w:type="auto"/>
        </w:trPr>
        <w:tc>
          <w:tcPr>
            <w:tcW w:w="2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lastRenderedPageBreak/>
              <w:t>7</w:t>
            </w:r>
          </w:p>
        </w:tc>
        <w:tc>
          <w:tcPr>
            <w:tcW w:w="3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Работа с информацией</w:t>
            </w:r>
          </w:p>
        </w:tc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>Наблюдает и реагирует на свое отражение в зеркале</w:t>
            </w:r>
          </w:p>
        </w:tc>
        <w:tc>
          <w:tcPr>
            <w:tcW w:w="16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>Получает</w:t>
            </w:r>
            <w:r w:rsidRPr="00BF3130">
              <w:rPr>
                <w:color w:val="000000"/>
                <w:lang w:val="ru-RU"/>
              </w:rPr>
              <w:t xml:space="preserve"> информацию через чувства (через осязание, обоняние прикосновение).</w:t>
            </w:r>
          </w:p>
        </w:tc>
        <w:tc>
          <w:tcPr>
            <w:tcW w:w="2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>Проявляет интерес к различным источникам информации.</w:t>
            </w:r>
          </w:p>
        </w:tc>
        <w:tc>
          <w:tcPr>
            <w:tcW w:w="1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Определяет интересную информацию.</w:t>
            </w:r>
          </w:p>
        </w:tc>
        <w:tc>
          <w:tcPr>
            <w:tcW w:w="24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>Понимает необходимость в получении новой информации.</w:t>
            </w:r>
          </w:p>
        </w:tc>
        <w:tc>
          <w:tcPr>
            <w:tcW w:w="224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>Понимает и умеет представить новую информацию, к</w:t>
            </w:r>
            <w:r w:rsidRPr="00BF3130">
              <w:rPr>
                <w:color w:val="000000"/>
                <w:lang w:val="ru-RU"/>
              </w:rPr>
              <w:t>ому она будет интересна.</w:t>
            </w:r>
          </w:p>
        </w:tc>
      </w:tr>
      <w:tr w:rsidR="00C2212C" w:rsidRPr="00BF3130">
        <w:trPr>
          <w:gridBefore w:val="1"/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Творческие навыки</w:t>
            </w:r>
          </w:p>
        </w:tc>
      </w:tr>
      <w:tr w:rsidR="00C2212C" w:rsidRPr="00BF3130">
        <w:trPr>
          <w:gridBefore w:val="1"/>
          <w:trHeight w:val="30"/>
          <w:tblCellSpacing w:w="0" w:type="auto"/>
        </w:trPr>
        <w:tc>
          <w:tcPr>
            <w:tcW w:w="2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1</w:t>
            </w:r>
          </w:p>
        </w:tc>
        <w:tc>
          <w:tcPr>
            <w:tcW w:w="3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Музыкальная деятельность</w:t>
            </w:r>
          </w:p>
        </w:tc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  <w:lang w:val="ru-RU"/>
              </w:rPr>
              <w:t xml:space="preserve">Радуется веселым играм со взрослым, ударяет по поверхности, после того, как видит стучание по барабану. </w:t>
            </w:r>
            <w:r w:rsidRPr="00BF3130">
              <w:rPr>
                <w:color w:val="000000"/>
              </w:rPr>
              <w:t>Производит действия с музыкальными предметами.</w:t>
            </w:r>
          </w:p>
        </w:tc>
        <w:tc>
          <w:tcPr>
            <w:tcW w:w="16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 xml:space="preserve">Умеет передать веселый характер </w:t>
            </w:r>
            <w:r w:rsidRPr="00BF3130">
              <w:rPr>
                <w:color w:val="000000"/>
                <w:lang w:val="ru-RU"/>
              </w:rPr>
              <w:t>плясовой мелодии несложными движениями.</w:t>
            </w:r>
          </w:p>
        </w:tc>
        <w:tc>
          <w:tcPr>
            <w:tcW w:w="2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>Знает музыкальные инструменты, различает высокое и низкое звучание музыкальной фразы, проявляет желание петь совместно со взрослыми.</w:t>
            </w:r>
          </w:p>
        </w:tc>
        <w:tc>
          <w:tcPr>
            <w:tcW w:w="1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  <w:lang w:val="ru-RU"/>
              </w:rPr>
              <w:t>Различает темп музыкального произведения, различает звуки по высоте, реагирует на н</w:t>
            </w:r>
            <w:r w:rsidRPr="00BF3130">
              <w:rPr>
                <w:color w:val="000000"/>
                <w:lang w:val="ru-RU"/>
              </w:rPr>
              <w:t xml:space="preserve">ачало и окончание мелодии. </w:t>
            </w:r>
            <w:r w:rsidRPr="00BF3130">
              <w:rPr>
                <w:color w:val="000000"/>
              </w:rPr>
              <w:t>Слушают и воспринимают народные мелодии.</w:t>
            </w:r>
          </w:p>
        </w:tc>
        <w:tc>
          <w:tcPr>
            <w:tcW w:w="24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  <w:lang w:val="ru-RU"/>
              </w:rPr>
              <w:t xml:space="preserve">Различает тембры голоса, поет протяжно, четко произносит слова; выполняет танцевальные, музыкально-ритмические движения. </w:t>
            </w:r>
            <w:r w:rsidRPr="00BF3130">
              <w:rPr>
                <w:color w:val="000000"/>
              </w:rPr>
              <w:t>Слушают и воспринимают произведения отечественных композиторов.</w:t>
            </w:r>
          </w:p>
        </w:tc>
        <w:tc>
          <w:tcPr>
            <w:tcW w:w="224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  <w:lang w:val="ru-RU"/>
              </w:rPr>
              <w:t>Вла</w:t>
            </w:r>
            <w:r w:rsidRPr="00BF3130">
              <w:rPr>
                <w:color w:val="000000"/>
                <w:lang w:val="ru-RU"/>
              </w:rPr>
              <w:t xml:space="preserve">деет простейшими навыками игры на детских музыкальных инструментах. </w:t>
            </w:r>
            <w:r w:rsidRPr="00BF3130">
              <w:rPr>
                <w:color w:val="000000"/>
              </w:rPr>
              <w:t>Исполняет народные песни, танцы. Владеет способностями к певческой импровизации.</w:t>
            </w:r>
          </w:p>
        </w:tc>
      </w:tr>
      <w:tr w:rsidR="00C2212C" w:rsidRPr="00BF3130">
        <w:trPr>
          <w:gridBefore w:val="1"/>
          <w:trHeight w:val="30"/>
          <w:tblCellSpacing w:w="0" w:type="auto"/>
        </w:trPr>
        <w:tc>
          <w:tcPr>
            <w:tcW w:w="2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2</w:t>
            </w:r>
          </w:p>
        </w:tc>
        <w:tc>
          <w:tcPr>
            <w:tcW w:w="3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Продуктивная деятельность</w:t>
            </w:r>
          </w:p>
        </w:tc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 xml:space="preserve">Эмоционально реагирует на яркие предметы: картинки, цветы (берет в рот, </w:t>
            </w:r>
            <w:r w:rsidRPr="00BF3130">
              <w:rPr>
                <w:color w:val="000000"/>
                <w:lang w:val="ru-RU"/>
              </w:rPr>
              <w:t>кивает, стучит, бьет, бросает предметы).</w:t>
            </w:r>
          </w:p>
        </w:tc>
        <w:tc>
          <w:tcPr>
            <w:tcW w:w="16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>Заполняет лист бумаги яркими пятнами, мазками (краска, маркеры, мелки, карандаши); лепит плоские, круглые формы.</w:t>
            </w:r>
          </w:p>
        </w:tc>
        <w:tc>
          <w:tcPr>
            <w:tcW w:w="2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bookmarkStart w:id="351" w:name="z425"/>
            <w:r w:rsidRPr="00BF3130">
              <w:rPr>
                <w:color w:val="000000"/>
                <w:lang w:val="ru-RU"/>
              </w:rPr>
              <w:t>Владеет навыками лепки (проделывает углубления, украшает предметы</w:t>
            </w:r>
            <w:proofErr w:type="gramStart"/>
            <w:r w:rsidRPr="00BF3130">
              <w:rPr>
                <w:color w:val="000000"/>
                <w:lang w:val="ru-RU"/>
              </w:rPr>
              <w:t>).</w:t>
            </w:r>
            <w:r w:rsidRPr="00BF3130">
              <w:rPr>
                <w:lang w:val="ru-RU"/>
              </w:rPr>
              <w:br/>
            </w:r>
            <w:r w:rsidRPr="00BF3130">
              <w:rPr>
                <w:color w:val="000000"/>
                <w:lang w:val="ru-RU"/>
              </w:rPr>
              <w:t>Умеет</w:t>
            </w:r>
            <w:proofErr w:type="gramEnd"/>
            <w:r w:rsidRPr="00BF3130">
              <w:rPr>
                <w:color w:val="000000"/>
                <w:lang w:val="ru-RU"/>
              </w:rPr>
              <w:t xml:space="preserve"> проводить на листе бумаги пр</w:t>
            </w:r>
            <w:r w:rsidRPr="00BF3130">
              <w:rPr>
                <w:color w:val="000000"/>
                <w:lang w:val="ru-RU"/>
              </w:rPr>
              <w:t>ямые вертикальные, горизонтальные волнообразные линии.</w:t>
            </w:r>
          </w:p>
        </w:tc>
        <w:bookmarkEnd w:id="351"/>
        <w:tc>
          <w:tcPr>
            <w:tcW w:w="1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>Владеет основными техническими навыками и умениями, необходимыми для изобразительной деятельности.</w:t>
            </w:r>
          </w:p>
        </w:tc>
        <w:tc>
          <w:tcPr>
            <w:tcW w:w="24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  <w:lang w:val="ru-RU"/>
              </w:rPr>
              <w:t xml:space="preserve">Имеет представление о видах изобразительного искусства (живопись, скульптура, народное искусство). </w:t>
            </w:r>
            <w:r w:rsidRPr="00BF3130">
              <w:rPr>
                <w:color w:val="000000"/>
              </w:rPr>
              <w:t>Наз</w:t>
            </w:r>
            <w:r w:rsidRPr="00BF3130">
              <w:rPr>
                <w:color w:val="000000"/>
              </w:rPr>
              <w:t>ывает жилище предков, предметы быта, части национального костюма.</w:t>
            </w:r>
          </w:p>
        </w:tc>
        <w:tc>
          <w:tcPr>
            <w:tcW w:w="224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>Самостоятельно выбирает технические способы и средства изображения в соответствии с характером образа.</w:t>
            </w:r>
          </w:p>
        </w:tc>
      </w:tr>
      <w:tr w:rsidR="00C2212C" w:rsidRPr="00BF3130">
        <w:trPr>
          <w:gridBefore w:val="1"/>
          <w:trHeight w:val="30"/>
          <w:tblCellSpacing w:w="0" w:type="auto"/>
        </w:trPr>
        <w:tc>
          <w:tcPr>
            <w:tcW w:w="2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3</w:t>
            </w:r>
          </w:p>
        </w:tc>
        <w:tc>
          <w:tcPr>
            <w:tcW w:w="3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Эстетическое восприятие окружающего мира</w:t>
            </w:r>
          </w:p>
        </w:tc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- -----</w:t>
            </w:r>
          </w:p>
        </w:tc>
        <w:tc>
          <w:tcPr>
            <w:tcW w:w="16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>Всматривается в яркие цвета красок,</w:t>
            </w:r>
            <w:r w:rsidRPr="00BF3130">
              <w:rPr>
                <w:color w:val="000000"/>
                <w:lang w:val="ru-RU"/>
              </w:rPr>
              <w:t xml:space="preserve"> проявляет восхищение, радость.</w:t>
            </w:r>
          </w:p>
        </w:tc>
        <w:tc>
          <w:tcPr>
            <w:tcW w:w="2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>Проявляет радость, эмоциональный отклик при рассматривании народных игрушек.</w:t>
            </w:r>
          </w:p>
        </w:tc>
        <w:tc>
          <w:tcPr>
            <w:tcW w:w="1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  <w:lang w:val="ru-RU"/>
              </w:rPr>
              <w:t xml:space="preserve">Проявляет интерес к различным видам народно-прикладного искусства. </w:t>
            </w:r>
            <w:r w:rsidRPr="00BF3130">
              <w:rPr>
                <w:color w:val="000000"/>
              </w:rPr>
              <w:t>Использует материалы аккуратно.</w:t>
            </w:r>
          </w:p>
        </w:tc>
        <w:tc>
          <w:tcPr>
            <w:tcW w:w="24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  <w:lang w:val="ru-RU"/>
              </w:rPr>
              <w:t>Ритмично располагает геометрические формы и раст</w:t>
            </w:r>
            <w:r w:rsidRPr="00BF3130">
              <w:rPr>
                <w:color w:val="000000"/>
                <w:lang w:val="ru-RU"/>
              </w:rPr>
              <w:t xml:space="preserve">ительные элементы по мотивам произведений народного искусства. </w:t>
            </w:r>
            <w:r w:rsidRPr="00BF3130">
              <w:rPr>
                <w:color w:val="000000"/>
              </w:rPr>
              <w:t>Владеет элементарныминавыками изготовления различных предметов.</w:t>
            </w:r>
          </w:p>
        </w:tc>
        <w:tc>
          <w:tcPr>
            <w:tcW w:w="224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>Проявляет интерес к народному и декоративному искусству, дизайну, выбирает и обосновывает приемы работы, использует рационально м</w:t>
            </w:r>
            <w:r w:rsidRPr="00BF3130">
              <w:rPr>
                <w:color w:val="000000"/>
                <w:lang w:val="ru-RU"/>
              </w:rPr>
              <w:t xml:space="preserve">атериалы для работы, эмоционально откликается на красоту природы, одежду и убранство </w:t>
            </w:r>
            <w:r w:rsidRPr="00BF3130">
              <w:rPr>
                <w:color w:val="000000"/>
                <w:lang w:val="ru-RU"/>
              </w:rPr>
              <w:lastRenderedPageBreak/>
              <w:t>помещений.</w:t>
            </w:r>
          </w:p>
        </w:tc>
      </w:tr>
      <w:tr w:rsidR="00C2212C" w:rsidRPr="00BF3130">
        <w:trPr>
          <w:gridBefore w:val="1"/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lastRenderedPageBreak/>
              <w:t>Социальные навыки</w:t>
            </w:r>
          </w:p>
        </w:tc>
      </w:tr>
      <w:tr w:rsidR="00C2212C" w:rsidRPr="00BF3130">
        <w:trPr>
          <w:gridBefore w:val="1"/>
          <w:trHeight w:val="30"/>
          <w:tblCellSpacing w:w="0" w:type="auto"/>
        </w:trPr>
        <w:tc>
          <w:tcPr>
            <w:tcW w:w="2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1</w:t>
            </w:r>
          </w:p>
        </w:tc>
        <w:tc>
          <w:tcPr>
            <w:tcW w:w="3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Навыки культуры поведения</w:t>
            </w:r>
          </w:p>
        </w:tc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Реагирует на приветствие, прощание.</w:t>
            </w:r>
          </w:p>
        </w:tc>
        <w:tc>
          <w:tcPr>
            <w:tcW w:w="16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>Умеет выполнять просьбу, выраженную простым предложением.</w:t>
            </w:r>
          </w:p>
        </w:tc>
        <w:tc>
          <w:tcPr>
            <w:tcW w:w="2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 xml:space="preserve">Понимает нормы и </w:t>
            </w:r>
            <w:r w:rsidRPr="00BF3130">
              <w:rPr>
                <w:color w:val="000000"/>
                <w:lang w:val="ru-RU"/>
              </w:rPr>
              <w:t>правила поведения, использует слова приветствия, прощания, благодарности.</w:t>
            </w:r>
          </w:p>
        </w:tc>
        <w:tc>
          <w:tcPr>
            <w:tcW w:w="1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>Владеет знаниями о человеческих отношениях, понимает эмоциональное состояние.</w:t>
            </w:r>
          </w:p>
        </w:tc>
        <w:tc>
          <w:tcPr>
            <w:tcW w:w="24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>Проявляет элементарную заботу о близких и окружающих людях.</w:t>
            </w:r>
          </w:p>
        </w:tc>
        <w:tc>
          <w:tcPr>
            <w:tcW w:w="224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bookmarkStart w:id="352" w:name="z426"/>
            <w:r w:rsidRPr="00BF3130">
              <w:rPr>
                <w:color w:val="000000"/>
                <w:lang w:val="ru-RU"/>
              </w:rPr>
              <w:t>Умеет просить помощь при необходимости, уваж</w:t>
            </w:r>
            <w:r w:rsidRPr="00BF3130">
              <w:rPr>
                <w:color w:val="000000"/>
                <w:lang w:val="ru-RU"/>
              </w:rPr>
              <w:t>ает желания других людей.</w:t>
            </w:r>
            <w:r w:rsidRPr="00BF3130">
              <w:rPr>
                <w:lang w:val="ru-RU"/>
              </w:rPr>
              <w:br/>
            </w:r>
            <w:r w:rsidRPr="00BF3130">
              <w:rPr>
                <w:color w:val="000000"/>
                <w:lang w:val="ru-RU"/>
              </w:rPr>
              <w:t>Знает нормы поведения.</w:t>
            </w:r>
          </w:p>
        </w:tc>
        <w:bookmarkEnd w:id="352"/>
      </w:tr>
      <w:tr w:rsidR="00C2212C" w:rsidRPr="00BF3130">
        <w:trPr>
          <w:gridBefore w:val="1"/>
          <w:trHeight w:val="30"/>
          <w:tblCellSpacing w:w="0" w:type="auto"/>
        </w:trPr>
        <w:tc>
          <w:tcPr>
            <w:tcW w:w="2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2</w:t>
            </w:r>
          </w:p>
        </w:tc>
        <w:tc>
          <w:tcPr>
            <w:tcW w:w="3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>Взаимодействие со взрослыми и сверстниками</w:t>
            </w:r>
          </w:p>
        </w:tc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bookmarkStart w:id="353" w:name="z427"/>
            <w:r w:rsidRPr="00BF3130">
              <w:rPr>
                <w:color w:val="000000"/>
                <w:lang w:val="ru-RU"/>
              </w:rPr>
              <w:t>Признает непосредственных членов семьи. Улыбается, машет ручками или смеется, реагируя на положительную взаимосвязь со взрослыми.</w:t>
            </w:r>
            <w:r w:rsidRPr="00BF3130">
              <w:rPr>
                <w:lang w:val="ru-RU"/>
              </w:rPr>
              <w:br/>
            </w:r>
            <w:r w:rsidRPr="00BF3130">
              <w:rPr>
                <w:color w:val="000000"/>
              </w:rPr>
              <w:t>Показывает симпатии и антипатии</w:t>
            </w:r>
            <w:r w:rsidRPr="00BF3130">
              <w:rPr>
                <w:color w:val="000000"/>
              </w:rPr>
              <w:t xml:space="preserve"> к действиям, взаимодействию.</w:t>
            </w:r>
          </w:p>
        </w:tc>
        <w:tc>
          <w:tcPr>
            <w:tcW w:w="16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bookmarkStart w:id="354" w:name="z428"/>
            <w:bookmarkEnd w:id="353"/>
            <w:r w:rsidRPr="00BF3130">
              <w:rPr>
                <w:color w:val="000000"/>
                <w:lang w:val="ru-RU"/>
              </w:rPr>
              <w:t>Взаимодействует со взрослыми в различных играх–развлечениях.</w:t>
            </w:r>
            <w:r w:rsidRPr="00BF3130">
              <w:rPr>
                <w:lang w:val="ru-RU"/>
              </w:rPr>
              <w:br/>
            </w:r>
            <w:r w:rsidRPr="00BF3130">
              <w:rPr>
                <w:color w:val="000000"/>
                <w:lang w:val="ru-RU"/>
              </w:rPr>
              <w:t>Умеет внимательно слушать взрослого и выполняет несложные поручения.</w:t>
            </w:r>
          </w:p>
        </w:tc>
        <w:bookmarkEnd w:id="354"/>
        <w:tc>
          <w:tcPr>
            <w:tcW w:w="2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>Проявляет отзывчивость, доброжелательность, сочувствие к близким людям, сверстникам.</w:t>
            </w:r>
          </w:p>
        </w:tc>
        <w:tc>
          <w:tcPr>
            <w:tcW w:w="1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 xml:space="preserve">Умеет </w:t>
            </w:r>
            <w:r w:rsidRPr="00BF3130">
              <w:rPr>
                <w:color w:val="000000"/>
                <w:lang w:val="ru-RU"/>
              </w:rPr>
              <w:t>входить в устойчивые игровые объединения и общаться со сверстниками на познавательные темы.</w:t>
            </w:r>
          </w:p>
        </w:tc>
        <w:tc>
          <w:tcPr>
            <w:tcW w:w="24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>Выполняет совместные со взрослыми трудовые действия, умеет взаимодействовать в команде. Осознает свое положение среди сверстников и свое "Я". Соблюдает нравственные</w:t>
            </w:r>
            <w:r w:rsidRPr="00BF3130">
              <w:rPr>
                <w:color w:val="000000"/>
                <w:lang w:val="ru-RU"/>
              </w:rPr>
              <w:t xml:space="preserve"> нормы и правила поведения в общении со взрослыми и сверстниками</w:t>
            </w:r>
          </w:p>
        </w:tc>
        <w:tc>
          <w:tcPr>
            <w:tcW w:w="224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>Умеет сотрудничать со взрослыми и сверстниками, ставить общую цель и обсуждать их результаты, включаться в совместную деятельность со взрослыми.</w:t>
            </w:r>
          </w:p>
        </w:tc>
      </w:tr>
      <w:tr w:rsidR="00C2212C" w:rsidRPr="00BF3130">
        <w:trPr>
          <w:gridBefore w:val="1"/>
          <w:trHeight w:val="30"/>
          <w:tblCellSpacing w:w="0" w:type="auto"/>
        </w:trPr>
        <w:tc>
          <w:tcPr>
            <w:tcW w:w="2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3</w:t>
            </w:r>
          </w:p>
        </w:tc>
        <w:tc>
          <w:tcPr>
            <w:tcW w:w="3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Представление нравственных нормах</w:t>
            </w:r>
          </w:p>
        </w:tc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 xml:space="preserve">Выражает </w:t>
            </w:r>
            <w:r w:rsidRPr="00BF3130">
              <w:rPr>
                <w:color w:val="000000"/>
                <w:lang w:val="ru-RU"/>
              </w:rPr>
              <w:t xml:space="preserve">первичные эмоции </w:t>
            </w:r>
            <w:proofErr w:type="gramStart"/>
            <w:r w:rsidRPr="00BF3130">
              <w:rPr>
                <w:color w:val="000000"/>
                <w:lang w:val="ru-RU"/>
              </w:rPr>
              <w:t>Использует</w:t>
            </w:r>
            <w:proofErr w:type="gramEnd"/>
            <w:r w:rsidRPr="00BF3130">
              <w:rPr>
                <w:color w:val="000000"/>
                <w:lang w:val="ru-RU"/>
              </w:rPr>
              <w:t xml:space="preserve"> движения тела и звук, когда нуждается в помощи.</w:t>
            </w:r>
          </w:p>
        </w:tc>
        <w:tc>
          <w:tcPr>
            <w:tcW w:w="16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>Умеет пользоваться словами, необходимыми для выражения желаний и налаживания взаимоотношений с окружающими.</w:t>
            </w:r>
          </w:p>
        </w:tc>
        <w:tc>
          <w:tcPr>
            <w:tcW w:w="2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>Знает название своего города, столицу Казахстана. Понимает, что такое "х</w:t>
            </w:r>
            <w:r w:rsidRPr="00BF3130">
              <w:rPr>
                <w:color w:val="000000"/>
                <w:lang w:val="ru-RU"/>
              </w:rPr>
              <w:t>орошо", а что такое "плохо" через произведения устного народного творчества.</w:t>
            </w:r>
          </w:p>
        </w:tc>
        <w:tc>
          <w:tcPr>
            <w:tcW w:w="1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>Проявляет любовь и заботу к близкому окружению. Умеет оценивать свой поступок и поступок сказочных персонажей.</w:t>
            </w:r>
          </w:p>
        </w:tc>
        <w:tc>
          <w:tcPr>
            <w:tcW w:w="24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>Имеет представление о традициях народа Казахстана</w:t>
            </w:r>
          </w:p>
        </w:tc>
        <w:tc>
          <w:tcPr>
            <w:tcW w:w="224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>Соблюдает семейные</w:t>
            </w:r>
            <w:r w:rsidRPr="00BF3130">
              <w:rPr>
                <w:color w:val="000000"/>
                <w:lang w:val="ru-RU"/>
              </w:rPr>
              <w:t xml:space="preserve"> ценности. Проявляет любовь и уважение к своей малой родине, к культуре родной страны.</w:t>
            </w:r>
          </w:p>
        </w:tc>
      </w:tr>
      <w:tr w:rsidR="00C2212C" w:rsidRPr="00BF3130">
        <w:trPr>
          <w:gridBefore w:val="1"/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>*** Для детей с особыми образовательными потребностями, в том числе легкой и умеренной степенью умственной отсталости ожидаемые результаты обучения определяются согласн</w:t>
            </w:r>
            <w:r w:rsidRPr="00BF3130">
              <w:rPr>
                <w:color w:val="000000"/>
                <w:lang w:val="ru-RU"/>
              </w:rPr>
              <w:t>о индивидуальным и специальным типовым учебным программам</w:t>
            </w:r>
          </w:p>
        </w:tc>
      </w:tr>
      <w:tr w:rsidR="00C2212C" w:rsidRPr="00BF31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center"/>
              <w:rPr>
                <w:lang w:val="ru-RU"/>
              </w:rPr>
            </w:pPr>
            <w:r w:rsidRPr="00BF3130">
              <w:rPr>
                <w:color w:val="00000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center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>Приложение 2 к приказу</w:t>
            </w:r>
            <w:r w:rsidRPr="00BF3130">
              <w:rPr>
                <w:lang w:val="ru-RU"/>
              </w:rPr>
              <w:br/>
            </w:r>
            <w:r w:rsidRPr="00BF3130">
              <w:rPr>
                <w:color w:val="000000"/>
                <w:lang w:val="ru-RU"/>
              </w:rPr>
              <w:t>Министра образования и науки</w:t>
            </w:r>
            <w:r w:rsidRPr="00BF3130">
              <w:rPr>
                <w:lang w:val="ru-RU"/>
              </w:rPr>
              <w:br/>
            </w:r>
            <w:r w:rsidRPr="00BF3130">
              <w:rPr>
                <w:color w:val="000000"/>
                <w:lang w:val="ru-RU"/>
              </w:rPr>
              <w:t>Республики Казахстан</w:t>
            </w:r>
            <w:r w:rsidRPr="00BF3130">
              <w:rPr>
                <w:lang w:val="ru-RU"/>
              </w:rPr>
              <w:br/>
            </w:r>
            <w:r w:rsidRPr="00BF3130">
              <w:rPr>
                <w:color w:val="000000"/>
                <w:lang w:val="ru-RU"/>
              </w:rPr>
              <w:t>от 5 мая 2020 года № 182</w:t>
            </w:r>
          </w:p>
        </w:tc>
      </w:tr>
      <w:tr w:rsidR="00C2212C" w:rsidRPr="00BF31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center"/>
              <w:rPr>
                <w:lang w:val="ru-RU"/>
              </w:rPr>
            </w:pPr>
            <w:r w:rsidRPr="00BF3130">
              <w:rPr>
                <w:color w:val="00000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center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>Приложение 1 к</w:t>
            </w:r>
            <w:r w:rsidRPr="00BF3130">
              <w:rPr>
                <w:lang w:val="ru-RU"/>
              </w:rPr>
              <w:br/>
            </w:r>
            <w:r w:rsidRPr="00BF3130">
              <w:rPr>
                <w:color w:val="000000"/>
                <w:lang w:val="ru-RU"/>
              </w:rPr>
              <w:t>государственному</w:t>
            </w:r>
            <w:r w:rsidRPr="00BF3130">
              <w:rPr>
                <w:lang w:val="ru-RU"/>
              </w:rPr>
              <w:br/>
            </w:r>
            <w:r w:rsidRPr="00BF3130">
              <w:rPr>
                <w:color w:val="000000"/>
                <w:lang w:val="ru-RU"/>
              </w:rPr>
              <w:t>общеобязательному</w:t>
            </w:r>
            <w:r w:rsidRPr="00BF3130">
              <w:rPr>
                <w:lang w:val="ru-RU"/>
              </w:rPr>
              <w:br/>
            </w:r>
            <w:r w:rsidRPr="00BF3130">
              <w:rPr>
                <w:color w:val="000000"/>
                <w:lang w:val="ru-RU"/>
              </w:rPr>
              <w:t>стандарту высшего образования</w:t>
            </w:r>
          </w:p>
        </w:tc>
      </w:tr>
    </w:tbl>
    <w:p w:rsidR="00C2212C" w:rsidRPr="00BF3130" w:rsidRDefault="00BF3130" w:rsidP="00BF3130">
      <w:pPr>
        <w:spacing w:after="0" w:line="240" w:lineRule="auto"/>
      </w:pPr>
      <w:bookmarkStart w:id="355" w:name="z431"/>
      <w:r w:rsidRPr="00BF3130">
        <w:rPr>
          <w:b/>
          <w:color w:val="000000"/>
          <w:lang w:val="ru-RU"/>
        </w:rPr>
        <w:t xml:space="preserve"> </w:t>
      </w:r>
      <w:r w:rsidRPr="00BF3130">
        <w:rPr>
          <w:b/>
          <w:color w:val="000000"/>
        </w:rPr>
        <w:t>Структура образовательной программы высшего образования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141"/>
        <w:gridCol w:w="3768"/>
        <w:gridCol w:w="1602"/>
        <w:gridCol w:w="1319"/>
        <w:gridCol w:w="2539"/>
        <w:gridCol w:w="35"/>
      </w:tblGrid>
      <w:tr w:rsidR="00C2212C" w:rsidRPr="00BF3130">
        <w:trPr>
          <w:trHeight w:val="30"/>
          <w:tblCellSpacing w:w="0" w:type="auto"/>
        </w:trPr>
        <w:tc>
          <w:tcPr>
            <w:tcW w:w="148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55"/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№</w:t>
            </w:r>
          </w:p>
        </w:tc>
        <w:tc>
          <w:tcPr>
            <w:tcW w:w="441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Наименование циклов и дисциплин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Общая трудоемкость</w:t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2212C" w:rsidRPr="00BF3130" w:rsidRDefault="00C2212C" w:rsidP="00BF3130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2212C" w:rsidRPr="00BF3130" w:rsidRDefault="00C2212C" w:rsidP="00BF3130">
            <w:pPr>
              <w:spacing w:line="240" w:lineRule="auto"/>
            </w:pPr>
          </w:p>
        </w:tc>
        <w:tc>
          <w:tcPr>
            <w:tcW w:w="34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в академических часах</w:t>
            </w:r>
          </w:p>
        </w:tc>
        <w:tc>
          <w:tcPr>
            <w:tcW w:w="28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в академических кредитах</w:t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14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1</w:t>
            </w:r>
          </w:p>
        </w:tc>
        <w:tc>
          <w:tcPr>
            <w:tcW w:w="44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2</w:t>
            </w:r>
          </w:p>
        </w:tc>
        <w:tc>
          <w:tcPr>
            <w:tcW w:w="34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3</w:t>
            </w:r>
          </w:p>
        </w:tc>
        <w:tc>
          <w:tcPr>
            <w:tcW w:w="28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4</w:t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14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1</w:t>
            </w:r>
          </w:p>
        </w:tc>
        <w:tc>
          <w:tcPr>
            <w:tcW w:w="44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 xml:space="preserve">Цикл общеобразовательные </w:t>
            </w:r>
            <w:r w:rsidRPr="00BF3130">
              <w:rPr>
                <w:color w:val="000000"/>
              </w:rPr>
              <w:lastRenderedPageBreak/>
              <w:t>дисциплины (ООД)</w:t>
            </w:r>
          </w:p>
        </w:tc>
        <w:tc>
          <w:tcPr>
            <w:tcW w:w="34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lastRenderedPageBreak/>
              <w:t>1680</w:t>
            </w:r>
          </w:p>
        </w:tc>
        <w:tc>
          <w:tcPr>
            <w:tcW w:w="28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56</w:t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148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lastRenderedPageBreak/>
              <w:t>1)</w:t>
            </w:r>
          </w:p>
        </w:tc>
        <w:tc>
          <w:tcPr>
            <w:tcW w:w="44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Обязательный компонент</w:t>
            </w:r>
          </w:p>
        </w:tc>
        <w:tc>
          <w:tcPr>
            <w:tcW w:w="34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1530</w:t>
            </w:r>
          </w:p>
        </w:tc>
        <w:tc>
          <w:tcPr>
            <w:tcW w:w="28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51</w:t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2212C" w:rsidRPr="00BF3130" w:rsidRDefault="00C2212C" w:rsidP="00BF3130">
            <w:pPr>
              <w:spacing w:line="240" w:lineRule="auto"/>
            </w:pPr>
          </w:p>
        </w:tc>
        <w:tc>
          <w:tcPr>
            <w:tcW w:w="44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Современная история Казахстана</w:t>
            </w:r>
          </w:p>
        </w:tc>
        <w:tc>
          <w:tcPr>
            <w:tcW w:w="34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150</w:t>
            </w:r>
          </w:p>
        </w:tc>
        <w:tc>
          <w:tcPr>
            <w:tcW w:w="28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5</w:t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2212C" w:rsidRPr="00BF3130" w:rsidRDefault="00C2212C" w:rsidP="00BF3130">
            <w:pPr>
              <w:spacing w:line="240" w:lineRule="auto"/>
            </w:pPr>
          </w:p>
        </w:tc>
        <w:tc>
          <w:tcPr>
            <w:tcW w:w="44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Философия</w:t>
            </w:r>
          </w:p>
        </w:tc>
        <w:tc>
          <w:tcPr>
            <w:tcW w:w="34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150</w:t>
            </w:r>
          </w:p>
        </w:tc>
        <w:tc>
          <w:tcPr>
            <w:tcW w:w="28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5</w:t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2212C" w:rsidRPr="00BF3130" w:rsidRDefault="00C2212C" w:rsidP="00BF3130">
            <w:pPr>
              <w:spacing w:line="240" w:lineRule="auto"/>
            </w:pPr>
          </w:p>
        </w:tc>
        <w:tc>
          <w:tcPr>
            <w:tcW w:w="44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Иностранный язык</w:t>
            </w:r>
          </w:p>
        </w:tc>
        <w:tc>
          <w:tcPr>
            <w:tcW w:w="34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300</w:t>
            </w:r>
          </w:p>
        </w:tc>
        <w:tc>
          <w:tcPr>
            <w:tcW w:w="28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10</w:t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2212C" w:rsidRPr="00BF3130" w:rsidRDefault="00C2212C" w:rsidP="00BF3130">
            <w:pPr>
              <w:spacing w:line="240" w:lineRule="auto"/>
            </w:pPr>
          </w:p>
        </w:tc>
        <w:tc>
          <w:tcPr>
            <w:tcW w:w="44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Казахский (Русский) язык</w:t>
            </w:r>
          </w:p>
        </w:tc>
        <w:tc>
          <w:tcPr>
            <w:tcW w:w="34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300</w:t>
            </w:r>
          </w:p>
        </w:tc>
        <w:tc>
          <w:tcPr>
            <w:tcW w:w="28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10</w:t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2212C" w:rsidRPr="00BF3130" w:rsidRDefault="00C2212C" w:rsidP="00BF3130">
            <w:pPr>
              <w:spacing w:line="240" w:lineRule="auto"/>
            </w:pPr>
          </w:p>
        </w:tc>
        <w:tc>
          <w:tcPr>
            <w:tcW w:w="44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>Информационно-коммуникационные технологии (на английском языке)</w:t>
            </w:r>
          </w:p>
        </w:tc>
        <w:tc>
          <w:tcPr>
            <w:tcW w:w="34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150</w:t>
            </w:r>
          </w:p>
        </w:tc>
        <w:tc>
          <w:tcPr>
            <w:tcW w:w="28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5</w:t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2212C" w:rsidRPr="00BF3130" w:rsidRDefault="00C2212C" w:rsidP="00BF3130">
            <w:pPr>
              <w:spacing w:line="240" w:lineRule="auto"/>
            </w:pPr>
          </w:p>
        </w:tc>
        <w:tc>
          <w:tcPr>
            <w:tcW w:w="44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 xml:space="preserve">Модуль социально-политических знаний (социология, политология, </w:t>
            </w:r>
            <w:r w:rsidRPr="00BF3130">
              <w:rPr>
                <w:color w:val="000000"/>
                <w:lang w:val="ru-RU"/>
              </w:rPr>
              <w:t>культурология, психология)</w:t>
            </w:r>
          </w:p>
        </w:tc>
        <w:tc>
          <w:tcPr>
            <w:tcW w:w="34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240</w:t>
            </w:r>
          </w:p>
        </w:tc>
        <w:tc>
          <w:tcPr>
            <w:tcW w:w="28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8</w:t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2212C" w:rsidRPr="00BF3130" w:rsidRDefault="00C2212C" w:rsidP="00BF3130">
            <w:pPr>
              <w:spacing w:line="240" w:lineRule="auto"/>
            </w:pPr>
          </w:p>
        </w:tc>
        <w:tc>
          <w:tcPr>
            <w:tcW w:w="44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Физическая культура</w:t>
            </w:r>
          </w:p>
        </w:tc>
        <w:tc>
          <w:tcPr>
            <w:tcW w:w="34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240</w:t>
            </w:r>
          </w:p>
        </w:tc>
        <w:tc>
          <w:tcPr>
            <w:tcW w:w="28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8</w:t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14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2)</w:t>
            </w:r>
          </w:p>
        </w:tc>
        <w:tc>
          <w:tcPr>
            <w:tcW w:w="44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>Вузовский компонент и(или) компонент по выбору</w:t>
            </w:r>
          </w:p>
        </w:tc>
        <w:tc>
          <w:tcPr>
            <w:tcW w:w="34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150</w:t>
            </w:r>
          </w:p>
        </w:tc>
        <w:tc>
          <w:tcPr>
            <w:tcW w:w="28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5</w:t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14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2</w:t>
            </w:r>
          </w:p>
        </w:tc>
        <w:tc>
          <w:tcPr>
            <w:tcW w:w="44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Цикл базовых дисциплин (БД)</w:t>
            </w:r>
          </w:p>
        </w:tc>
        <w:tc>
          <w:tcPr>
            <w:tcW w:w="34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3360</w:t>
            </w:r>
          </w:p>
        </w:tc>
        <w:tc>
          <w:tcPr>
            <w:tcW w:w="28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112</w:t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14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1)</w:t>
            </w:r>
          </w:p>
        </w:tc>
        <w:tc>
          <w:tcPr>
            <w:tcW w:w="44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>Вузовский компонент и (или) компонент по выбору</w:t>
            </w:r>
          </w:p>
        </w:tc>
        <w:tc>
          <w:tcPr>
            <w:tcW w:w="34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  <w:rPr>
                <w:lang w:val="ru-RU"/>
              </w:rPr>
            </w:pPr>
            <w:r w:rsidRPr="00BF3130">
              <w:rPr>
                <w:lang w:val="ru-RU"/>
              </w:rPr>
              <w:br/>
            </w:r>
          </w:p>
        </w:tc>
        <w:tc>
          <w:tcPr>
            <w:tcW w:w="28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  <w:rPr>
                <w:lang w:val="ru-RU"/>
              </w:rPr>
            </w:pPr>
            <w:r w:rsidRPr="00BF3130">
              <w:rPr>
                <w:lang w:val="ru-RU"/>
              </w:rPr>
              <w:br/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14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2)</w:t>
            </w:r>
          </w:p>
        </w:tc>
        <w:tc>
          <w:tcPr>
            <w:tcW w:w="44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Профессиональная практика</w:t>
            </w:r>
          </w:p>
        </w:tc>
        <w:tc>
          <w:tcPr>
            <w:tcW w:w="34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</w:pPr>
            <w:r w:rsidRPr="00BF3130">
              <w:br/>
            </w:r>
          </w:p>
        </w:tc>
        <w:tc>
          <w:tcPr>
            <w:tcW w:w="28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</w:pPr>
            <w:r w:rsidRPr="00BF3130">
              <w:br/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14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3</w:t>
            </w:r>
          </w:p>
        </w:tc>
        <w:tc>
          <w:tcPr>
            <w:tcW w:w="44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 xml:space="preserve">Цикл </w:t>
            </w:r>
            <w:r w:rsidRPr="00BF3130">
              <w:rPr>
                <w:color w:val="000000"/>
              </w:rPr>
              <w:t>профилирующих дисциплин (ПД)</w:t>
            </w:r>
          </w:p>
        </w:tc>
        <w:tc>
          <w:tcPr>
            <w:tcW w:w="34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1800</w:t>
            </w:r>
          </w:p>
        </w:tc>
        <w:tc>
          <w:tcPr>
            <w:tcW w:w="28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60</w:t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14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1)</w:t>
            </w:r>
          </w:p>
        </w:tc>
        <w:tc>
          <w:tcPr>
            <w:tcW w:w="44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>Вузовский компонент и(или) компонент по выбору</w:t>
            </w:r>
          </w:p>
        </w:tc>
        <w:tc>
          <w:tcPr>
            <w:tcW w:w="34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  <w:rPr>
                <w:lang w:val="ru-RU"/>
              </w:rPr>
            </w:pPr>
            <w:r w:rsidRPr="00BF3130">
              <w:rPr>
                <w:lang w:val="ru-RU"/>
              </w:rPr>
              <w:br/>
            </w:r>
          </w:p>
        </w:tc>
        <w:tc>
          <w:tcPr>
            <w:tcW w:w="28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  <w:rPr>
                <w:lang w:val="ru-RU"/>
              </w:rPr>
            </w:pPr>
            <w:r w:rsidRPr="00BF3130">
              <w:rPr>
                <w:lang w:val="ru-RU"/>
              </w:rPr>
              <w:br/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14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2)</w:t>
            </w:r>
          </w:p>
        </w:tc>
        <w:tc>
          <w:tcPr>
            <w:tcW w:w="44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Профессиональная практика</w:t>
            </w:r>
          </w:p>
        </w:tc>
        <w:tc>
          <w:tcPr>
            <w:tcW w:w="34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</w:pPr>
            <w:r w:rsidRPr="00BF3130">
              <w:br/>
            </w:r>
          </w:p>
        </w:tc>
        <w:tc>
          <w:tcPr>
            <w:tcW w:w="28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</w:pPr>
            <w:r w:rsidRPr="00BF3130">
              <w:br/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14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4</w:t>
            </w:r>
          </w:p>
        </w:tc>
        <w:tc>
          <w:tcPr>
            <w:tcW w:w="44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Дополнительные виды обучения (ДВО)</w:t>
            </w:r>
          </w:p>
        </w:tc>
        <w:tc>
          <w:tcPr>
            <w:tcW w:w="34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</w:pPr>
            <w:r w:rsidRPr="00BF3130">
              <w:br/>
            </w:r>
          </w:p>
        </w:tc>
        <w:tc>
          <w:tcPr>
            <w:tcW w:w="28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</w:pPr>
            <w:r w:rsidRPr="00BF3130">
              <w:br/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14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1)</w:t>
            </w:r>
          </w:p>
        </w:tc>
        <w:tc>
          <w:tcPr>
            <w:tcW w:w="44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Компонент по выбору</w:t>
            </w:r>
          </w:p>
        </w:tc>
        <w:tc>
          <w:tcPr>
            <w:tcW w:w="34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</w:pPr>
            <w:r w:rsidRPr="00BF3130">
              <w:br/>
            </w:r>
          </w:p>
        </w:tc>
        <w:tc>
          <w:tcPr>
            <w:tcW w:w="28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</w:pPr>
            <w:r w:rsidRPr="00BF3130">
              <w:br/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14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5</w:t>
            </w:r>
          </w:p>
        </w:tc>
        <w:tc>
          <w:tcPr>
            <w:tcW w:w="44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Итоговая аттестация</w:t>
            </w:r>
          </w:p>
        </w:tc>
        <w:tc>
          <w:tcPr>
            <w:tcW w:w="34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Не менее 360</w:t>
            </w:r>
          </w:p>
        </w:tc>
        <w:tc>
          <w:tcPr>
            <w:tcW w:w="28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Не менее 12</w:t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14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1)</w:t>
            </w:r>
          </w:p>
        </w:tc>
        <w:tc>
          <w:tcPr>
            <w:tcW w:w="44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>Написание и защита дипломной работы, дипломного проекта или подготовка и сдача комплексного экзамена</w:t>
            </w:r>
          </w:p>
        </w:tc>
        <w:tc>
          <w:tcPr>
            <w:tcW w:w="34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360</w:t>
            </w:r>
          </w:p>
        </w:tc>
        <w:tc>
          <w:tcPr>
            <w:tcW w:w="28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12</w:t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14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</w:pPr>
            <w:r w:rsidRPr="00BF3130">
              <w:br/>
            </w:r>
          </w:p>
        </w:tc>
        <w:tc>
          <w:tcPr>
            <w:tcW w:w="44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Итого</w:t>
            </w:r>
          </w:p>
        </w:tc>
        <w:tc>
          <w:tcPr>
            <w:tcW w:w="34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Не менее 7200</w:t>
            </w:r>
          </w:p>
        </w:tc>
        <w:tc>
          <w:tcPr>
            <w:tcW w:w="28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Не менее 240</w:t>
            </w:r>
          </w:p>
        </w:tc>
      </w:tr>
      <w:tr w:rsidR="00C2212C" w:rsidRPr="00BF31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center"/>
            </w:pPr>
            <w:r w:rsidRPr="00BF3130">
              <w:rPr>
                <w:color w:val="00000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center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>Приложение 3 к приказу</w:t>
            </w:r>
            <w:r w:rsidRPr="00BF3130">
              <w:rPr>
                <w:lang w:val="ru-RU"/>
              </w:rPr>
              <w:br/>
            </w:r>
            <w:r w:rsidRPr="00BF3130">
              <w:rPr>
                <w:color w:val="000000"/>
                <w:lang w:val="ru-RU"/>
              </w:rPr>
              <w:t>Министра образования и науки</w:t>
            </w:r>
            <w:r w:rsidRPr="00BF3130">
              <w:rPr>
                <w:lang w:val="ru-RU"/>
              </w:rPr>
              <w:br/>
            </w:r>
            <w:r w:rsidRPr="00BF3130">
              <w:rPr>
                <w:color w:val="000000"/>
                <w:lang w:val="ru-RU"/>
              </w:rPr>
              <w:t>Республики Казахстан</w:t>
            </w:r>
            <w:r w:rsidRPr="00BF3130">
              <w:rPr>
                <w:lang w:val="ru-RU"/>
              </w:rPr>
              <w:br/>
            </w:r>
            <w:r w:rsidRPr="00BF3130">
              <w:rPr>
                <w:color w:val="000000"/>
                <w:lang w:val="ru-RU"/>
              </w:rPr>
              <w:t>от 5 мая 2020 года № 182</w:t>
            </w:r>
          </w:p>
        </w:tc>
      </w:tr>
      <w:tr w:rsidR="00C2212C" w:rsidRPr="00BF31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center"/>
              <w:rPr>
                <w:lang w:val="ru-RU"/>
              </w:rPr>
            </w:pPr>
            <w:r w:rsidRPr="00BF3130">
              <w:rPr>
                <w:color w:val="00000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center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>Приложение 2 к</w:t>
            </w:r>
            <w:r w:rsidRPr="00BF3130">
              <w:rPr>
                <w:lang w:val="ru-RU"/>
              </w:rPr>
              <w:br/>
            </w:r>
            <w:r w:rsidRPr="00BF3130">
              <w:rPr>
                <w:color w:val="000000"/>
                <w:lang w:val="ru-RU"/>
              </w:rPr>
              <w:t>государственному</w:t>
            </w:r>
            <w:r w:rsidRPr="00BF3130">
              <w:rPr>
                <w:lang w:val="ru-RU"/>
              </w:rPr>
              <w:br/>
            </w:r>
            <w:r w:rsidRPr="00BF3130">
              <w:rPr>
                <w:color w:val="000000"/>
                <w:lang w:val="ru-RU"/>
              </w:rPr>
              <w:t>общеобязательному</w:t>
            </w:r>
            <w:r w:rsidRPr="00BF3130">
              <w:rPr>
                <w:lang w:val="ru-RU"/>
              </w:rPr>
              <w:br/>
            </w:r>
            <w:r w:rsidRPr="00BF3130">
              <w:rPr>
                <w:color w:val="000000"/>
                <w:lang w:val="ru-RU"/>
              </w:rPr>
              <w:t>стандарту высшего образования</w:t>
            </w:r>
          </w:p>
        </w:tc>
      </w:tr>
    </w:tbl>
    <w:p w:rsidR="00C2212C" w:rsidRPr="00BF3130" w:rsidRDefault="00BF3130" w:rsidP="00BF3130">
      <w:pPr>
        <w:spacing w:after="0" w:line="240" w:lineRule="auto"/>
      </w:pPr>
      <w:bookmarkStart w:id="356" w:name="z434"/>
      <w:r w:rsidRPr="00BF3130">
        <w:rPr>
          <w:b/>
          <w:color w:val="000000"/>
          <w:lang w:val="ru-RU"/>
        </w:rPr>
        <w:t xml:space="preserve"> </w:t>
      </w:r>
      <w:r w:rsidRPr="00BF3130">
        <w:rPr>
          <w:b/>
          <w:color w:val="000000"/>
        </w:rPr>
        <w:t xml:space="preserve">Структура образовательной программы высшего образования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141"/>
        <w:gridCol w:w="3768"/>
        <w:gridCol w:w="1602"/>
        <w:gridCol w:w="1319"/>
        <w:gridCol w:w="2539"/>
        <w:gridCol w:w="35"/>
      </w:tblGrid>
      <w:tr w:rsidR="00C2212C" w:rsidRPr="00BF3130">
        <w:trPr>
          <w:trHeight w:val="30"/>
          <w:tblCellSpacing w:w="0" w:type="auto"/>
        </w:trPr>
        <w:tc>
          <w:tcPr>
            <w:tcW w:w="148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56"/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№</w:t>
            </w:r>
          </w:p>
        </w:tc>
        <w:tc>
          <w:tcPr>
            <w:tcW w:w="441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Наименование циклов и дисциплин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Общая трудоемкость</w:t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2212C" w:rsidRPr="00BF3130" w:rsidRDefault="00C2212C" w:rsidP="00BF3130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2212C" w:rsidRPr="00BF3130" w:rsidRDefault="00C2212C" w:rsidP="00BF3130">
            <w:pPr>
              <w:spacing w:line="240" w:lineRule="auto"/>
            </w:pPr>
          </w:p>
        </w:tc>
        <w:tc>
          <w:tcPr>
            <w:tcW w:w="34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в академических часах</w:t>
            </w:r>
          </w:p>
        </w:tc>
        <w:tc>
          <w:tcPr>
            <w:tcW w:w="28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в академических кредитах</w:t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14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1</w:t>
            </w:r>
          </w:p>
        </w:tc>
        <w:tc>
          <w:tcPr>
            <w:tcW w:w="44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2</w:t>
            </w:r>
          </w:p>
        </w:tc>
        <w:tc>
          <w:tcPr>
            <w:tcW w:w="34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3</w:t>
            </w:r>
          </w:p>
        </w:tc>
        <w:tc>
          <w:tcPr>
            <w:tcW w:w="28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4</w:t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14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1</w:t>
            </w:r>
          </w:p>
        </w:tc>
        <w:tc>
          <w:tcPr>
            <w:tcW w:w="44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Цикл общеобразовательные дисциплины (ООД)</w:t>
            </w:r>
          </w:p>
        </w:tc>
        <w:tc>
          <w:tcPr>
            <w:tcW w:w="34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1680</w:t>
            </w:r>
          </w:p>
        </w:tc>
        <w:tc>
          <w:tcPr>
            <w:tcW w:w="28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56</w:t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148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1)</w:t>
            </w:r>
          </w:p>
        </w:tc>
        <w:tc>
          <w:tcPr>
            <w:tcW w:w="44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Обязательный компонент</w:t>
            </w:r>
          </w:p>
        </w:tc>
        <w:tc>
          <w:tcPr>
            <w:tcW w:w="34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1530</w:t>
            </w:r>
          </w:p>
        </w:tc>
        <w:tc>
          <w:tcPr>
            <w:tcW w:w="28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51</w:t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2212C" w:rsidRPr="00BF3130" w:rsidRDefault="00C2212C" w:rsidP="00BF3130">
            <w:pPr>
              <w:spacing w:line="240" w:lineRule="auto"/>
            </w:pPr>
          </w:p>
        </w:tc>
        <w:tc>
          <w:tcPr>
            <w:tcW w:w="44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Современная история Казахстана</w:t>
            </w:r>
          </w:p>
        </w:tc>
        <w:tc>
          <w:tcPr>
            <w:tcW w:w="34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150</w:t>
            </w:r>
          </w:p>
        </w:tc>
        <w:tc>
          <w:tcPr>
            <w:tcW w:w="28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5</w:t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2212C" w:rsidRPr="00BF3130" w:rsidRDefault="00C2212C" w:rsidP="00BF3130">
            <w:pPr>
              <w:spacing w:line="240" w:lineRule="auto"/>
            </w:pPr>
          </w:p>
        </w:tc>
        <w:tc>
          <w:tcPr>
            <w:tcW w:w="44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Философия</w:t>
            </w:r>
          </w:p>
        </w:tc>
        <w:tc>
          <w:tcPr>
            <w:tcW w:w="34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150</w:t>
            </w:r>
          </w:p>
        </w:tc>
        <w:tc>
          <w:tcPr>
            <w:tcW w:w="28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5</w:t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2212C" w:rsidRPr="00BF3130" w:rsidRDefault="00C2212C" w:rsidP="00BF3130">
            <w:pPr>
              <w:spacing w:line="240" w:lineRule="auto"/>
            </w:pPr>
          </w:p>
        </w:tc>
        <w:tc>
          <w:tcPr>
            <w:tcW w:w="44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Иностранный язык</w:t>
            </w:r>
          </w:p>
        </w:tc>
        <w:tc>
          <w:tcPr>
            <w:tcW w:w="34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300</w:t>
            </w:r>
          </w:p>
        </w:tc>
        <w:tc>
          <w:tcPr>
            <w:tcW w:w="28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10</w:t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2212C" w:rsidRPr="00BF3130" w:rsidRDefault="00C2212C" w:rsidP="00BF3130">
            <w:pPr>
              <w:spacing w:line="240" w:lineRule="auto"/>
            </w:pPr>
          </w:p>
        </w:tc>
        <w:tc>
          <w:tcPr>
            <w:tcW w:w="44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Казахский (Русский) язык</w:t>
            </w:r>
          </w:p>
        </w:tc>
        <w:tc>
          <w:tcPr>
            <w:tcW w:w="34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300</w:t>
            </w:r>
          </w:p>
        </w:tc>
        <w:tc>
          <w:tcPr>
            <w:tcW w:w="28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10</w:t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2212C" w:rsidRPr="00BF3130" w:rsidRDefault="00C2212C" w:rsidP="00BF3130">
            <w:pPr>
              <w:spacing w:line="240" w:lineRule="auto"/>
            </w:pPr>
          </w:p>
        </w:tc>
        <w:tc>
          <w:tcPr>
            <w:tcW w:w="44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 xml:space="preserve">Информационно-коммуникационные </w:t>
            </w:r>
            <w:r w:rsidRPr="00BF3130">
              <w:rPr>
                <w:color w:val="000000"/>
                <w:lang w:val="ru-RU"/>
              </w:rPr>
              <w:lastRenderedPageBreak/>
              <w:t xml:space="preserve">технологии (на </w:t>
            </w:r>
            <w:r w:rsidRPr="00BF3130">
              <w:rPr>
                <w:color w:val="000000"/>
                <w:lang w:val="ru-RU"/>
              </w:rPr>
              <w:t>английском языке)</w:t>
            </w:r>
          </w:p>
        </w:tc>
        <w:tc>
          <w:tcPr>
            <w:tcW w:w="34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lastRenderedPageBreak/>
              <w:t>150</w:t>
            </w:r>
          </w:p>
        </w:tc>
        <w:tc>
          <w:tcPr>
            <w:tcW w:w="28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5</w:t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2212C" w:rsidRPr="00BF3130" w:rsidRDefault="00C2212C" w:rsidP="00BF3130">
            <w:pPr>
              <w:spacing w:line="240" w:lineRule="auto"/>
            </w:pPr>
          </w:p>
        </w:tc>
        <w:tc>
          <w:tcPr>
            <w:tcW w:w="44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>Модуль социально-политических знаний (социология, политология, культурология, психология)</w:t>
            </w:r>
          </w:p>
        </w:tc>
        <w:tc>
          <w:tcPr>
            <w:tcW w:w="34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240</w:t>
            </w:r>
          </w:p>
        </w:tc>
        <w:tc>
          <w:tcPr>
            <w:tcW w:w="28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8</w:t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2212C" w:rsidRPr="00BF3130" w:rsidRDefault="00C2212C" w:rsidP="00BF3130">
            <w:pPr>
              <w:spacing w:line="240" w:lineRule="auto"/>
            </w:pPr>
          </w:p>
        </w:tc>
        <w:tc>
          <w:tcPr>
            <w:tcW w:w="44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Физическая культура</w:t>
            </w:r>
          </w:p>
        </w:tc>
        <w:tc>
          <w:tcPr>
            <w:tcW w:w="34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240</w:t>
            </w:r>
          </w:p>
        </w:tc>
        <w:tc>
          <w:tcPr>
            <w:tcW w:w="28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8</w:t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14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2)</w:t>
            </w:r>
          </w:p>
        </w:tc>
        <w:tc>
          <w:tcPr>
            <w:tcW w:w="44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>Вузовский компонент и(или) компонент по выбору</w:t>
            </w:r>
          </w:p>
        </w:tc>
        <w:tc>
          <w:tcPr>
            <w:tcW w:w="34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150</w:t>
            </w:r>
          </w:p>
        </w:tc>
        <w:tc>
          <w:tcPr>
            <w:tcW w:w="28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5</w:t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14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2</w:t>
            </w:r>
          </w:p>
        </w:tc>
        <w:tc>
          <w:tcPr>
            <w:tcW w:w="44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Цикл базовых дисциплин (БД)</w:t>
            </w:r>
          </w:p>
        </w:tc>
        <w:tc>
          <w:tcPr>
            <w:tcW w:w="34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4260</w:t>
            </w:r>
          </w:p>
        </w:tc>
        <w:tc>
          <w:tcPr>
            <w:tcW w:w="28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142</w:t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14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1)</w:t>
            </w:r>
          </w:p>
        </w:tc>
        <w:tc>
          <w:tcPr>
            <w:tcW w:w="44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>Вузовский компонент и (или) компонент по выбору</w:t>
            </w:r>
          </w:p>
        </w:tc>
        <w:tc>
          <w:tcPr>
            <w:tcW w:w="34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  <w:rPr>
                <w:lang w:val="ru-RU"/>
              </w:rPr>
            </w:pPr>
            <w:r w:rsidRPr="00BF3130">
              <w:rPr>
                <w:lang w:val="ru-RU"/>
              </w:rPr>
              <w:br/>
            </w:r>
          </w:p>
        </w:tc>
        <w:tc>
          <w:tcPr>
            <w:tcW w:w="28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  <w:rPr>
                <w:lang w:val="ru-RU"/>
              </w:rPr>
            </w:pPr>
            <w:r w:rsidRPr="00BF3130">
              <w:rPr>
                <w:lang w:val="ru-RU"/>
              </w:rPr>
              <w:br/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14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2)</w:t>
            </w:r>
          </w:p>
        </w:tc>
        <w:tc>
          <w:tcPr>
            <w:tcW w:w="44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Профессиональная практика</w:t>
            </w:r>
          </w:p>
        </w:tc>
        <w:tc>
          <w:tcPr>
            <w:tcW w:w="34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</w:pPr>
            <w:r w:rsidRPr="00BF3130">
              <w:br/>
            </w:r>
          </w:p>
        </w:tc>
        <w:tc>
          <w:tcPr>
            <w:tcW w:w="28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</w:pPr>
            <w:r w:rsidRPr="00BF3130">
              <w:br/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14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3</w:t>
            </w:r>
          </w:p>
        </w:tc>
        <w:tc>
          <w:tcPr>
            <w:tcW w:w="44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Цикл профилирующих дисциплин (ПД)</w:t>
            </w:r>
          </w:p>
        </w:tc>
        <w:tc>
          <w:tcPr>
            <w:tcW w:w="34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2700</w:t>
            </w:r>
          </w:p>
        </w:tc>
        <w:tc>
          <w:tcPr>
            <w:tcW w:w="28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90</w:t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14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1)</w:t>
            </w:r>
          </w:p>
        </w:tc>
        <w:tc>
          <w:tcPr>
            <w:tcW w:w="44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>Вузовский компонент и(или) компонент по выбору</w:t>
            </w:r>
          </w:p>
        </w:tc>
        <w:tc>
          <w:tcPr>
            <w:tcW w:w="34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  <w:rPr>
                <w:lang w:val="ru-RU"/>
              </w:rPr>
            </w:pPr>
            <w:r w:rsidRPr="00BF3130">
              <w:rPr>
                <w:lang w:val="ru-RU"/>
              </w:rPr>
              <w:br/>
            </w:r>
          </w:p>
        </w:tc>
        <w:tc>
          <w:tcPr>
            <w:tcW w:w="28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  <w:rPr>
                <w:lang w:val="ru-RU"/>
              </w:rPr>
            </w:pPr>
            <w:r w:rsidRPr="00BF3130">
              <w:rPr>
                <w:lang w:val="ru-RU"/>
              </w:rPr>
              <w:br/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14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2)</w:t>
            </w:r>
          </w:p>
        </w:tc>
        <w:tc>
          <w:tcPr>
            <w:tcW w:w="44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Профессиональная практика</w:t>
            </w:r>
          </w:p>
        </w:tc>
        <w:tc>
          <w:tcPr>
            <w:tcW w:w="34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</w:pPr>
            <w:r w:rsidRPr="00BF3130">
              <w:br/>
            </w:r>
          </w:p>
        </w:tc>
        <w:tc>
          <w:tcPr>
            <w:tcW w:w="28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</w:pPr>
            <w:r w:rsidRPr="00BF3130">
              <w:br/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14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4</w:t>
            </w:r>
          </w:p>
        </w:tc>
        <w:tc>
          <w:tcPr>
            <w:tcW w:w="44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 xml:space="preserve">Дополнительные виды обучения </w:t>
            </w:r>
            <w:r w:rsidRPr="00BF3130">
              <w:rPr>
                <w:color w:val="000000"/>
              </w:rPr>
              <w:t>(ДВО)</w:t>
            </w:r>
          </w:p>
        </w:tc>
        <w:tc>
          <w:tcPr>
            <w:tcW w:w="34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</w:pPr>
            <w:r w:rsidRPr="00BF3130">
              <w:br/>
            </w:r>
          </w:p>
        </w:tc>
        <w:tc>
          <w:tcPr>
            <w:tcW w:w="28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</w:pPr>
            <w:r w:rsidRPr="00BF3130">
              <w:br/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14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1)</w:t>
            </w:r>
          </w:p>
        </w:tc>
        <w:tc>
          <w:tcPr>
            <w:tcW w:w="44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Компонент по выбору</w:t>
            </w:r>
          </w:p>
        </w:tc>
        <w:tc>
          <w:tcPr>
            <w:tcW w:w="34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</w:pPr>
            <w:r w:rsidRPr="00BF3130">
              <w:br/>
            </w:r>
          </w:p>
        </w:tc>
        <w:tc>
          <w:tcPr>
            <w:tcW w:w="28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</w:pPr>
            <w:r w:rsidRPr="00BF3130">
              <w:br/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14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5</w:t>
            </w:r>
          </w:p>
        </w:tc>
        <w:tc>
          <w:tcPr>
            <w:tcW w:w="44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Итоговая аттестация</w:t>
            </w:r>
          </w:p>
        </w:tc>
        <w:tc>
          <w:tcPr>
            <w:tcW w:w="34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Не менее 360</w:t>
            </w:r>
          </w:p>
        </w:tc>
        <w:tc>
          <w:tcPr>
            <w:tcW w:w="28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Не менее 12</w:t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14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1)</w:t>
            </w:r>
          </w:p>
        </w:tc>
        <w:tc>
          <w:tcPr>
            <w:tcW w:w="44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>Написание и защита дипломной работы, дипломного проекта или подготовка и сдача комплексного экзамена</w:t>
            </w:r>
          </w:p>
        </w:tc>
        <w:tc>
          <w:tcPr>
            <w:tcW w:w="34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360</w:t>
            </w:r>
          </w:p>
        </w:tc>
        <w:tc>
          <w:tcPr>
            <w:tcW w:w="28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12</w:t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14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</w:pPr>
            <w:r w:rsidRPr="00BF3130">
              <w:br/>
            </w:r>
          </w:p>
        </w:tc>
        <w:tc>
          <w:tcPr>
            <w:tcW w:w="44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Итого</w:t>
            </w:r>
          </w:p>
        </w:tc>
        <w:tc>
          <w:tcPr>
            <w:tcW w:w="34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Не менее 9000</w:t>
            </w:r>
          </w:p>
        </w:tc>
        <w:tc>
          <w:tcPr>
            <w:tcW w:w="28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Не менее 300</w:t>
            </w:r>
          </w:p>
        </w:tc>
      </w:tr>
      <w:tr w:rsidR="00C2212C" w:rsidRPr="00BF31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center"/>
            </w:pPr>
            <w:r w:rsidRPr="00BF3130">
              <w:rPr>
                <w:color w:val="00000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center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 xml:space="preserve">Приложение 4 к </w:t>
            </w:r>
            <w:r w:rsidRPr="00BF3130">
              <w:rPr>
                <w:color w:val="000000"/>
                <w:lang w:val="ru-RU"/>
              </w:rPr>
              <w:t>приказу</w:t>
            </w:r>
            <w:r w:rsidRPr="00BF3130">
              <w:rPr>
                <w:lang w:val="ru-RU"/>
              </w:rPr>
              <w:br/>
            </w:r>
            <w:r w:rsidRPr="00BF3130">
              <w:rPr>
                <w:color w:val="000000"/>
                <w:lang w:val="ru-RU"/>
              </w:rPr>
              <w:t>Министра образования и науки</w:t>
            </w:r>
            <w:r w:rsidRPr="00BF3130">
              <w:rPr>
                <w:lang w:val="ru-RU"/>
              </w:rPr>
              <w:br/>
            </w:r>
            <w:r w:rsidRPr="00BF3130">
              <w:rPr>
                <w:color w:val="000000"/>
                <w:lang w:val="ru-RU"/>
              </w:rPr>
              <w:t>Республики Казахстан</w:t>
            </w:r>
            <w:r w:rsidRPr="00BF3130">
              <w:rPr>
                <w:lang w:val="ru-RU"/>
              </w:rPr>
              <w:br/>
            </w:r>
            <w:r w:rsidRPr="00BF3130">
              <w:rPr>
                <w:color w:val="000000"/>
                <w:lang w:val="ru-RU"/>
              </w:rPr>
              <w:t>от 5 мая 2020 года № 182</w:t>
            </w:r>
          </w:p>
        </w:tc>
      </w:tr>
      <w:tr w:rsidR="00C2212C" w:rsidRPr="00BF31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center"/>
              <w:rPr>
                <w:lang w:val="ru-RU"/>
              </w:rPr>
            </w:pPr>
            <w:r w:rsidRPr="00BF3130">
              <w:rPr>
                <w:color w:val="00000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center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>Приложение 4 к</w:t>
            </w:r>
            <w:r w:rsidRPr="00BF3130">
              <w:rPr>
                <w:lang w:val="ru-RU"/>
              </w:rPr>
              <w:br/>
            </w:r>
            <w:r w:rsidRPr="00BF3130">
              <w:rPr>
                <w:color w:val="000000"/>
                <w:lang w:val="ru-RU"/>
              </w:rPr>
              <w:t>государственному</w:t>
            </w:r>
            <w:r w:rsidRPr="00BF3130">
              <w:rPr>
                <w:lang w:val="ru-RU"/>
              </w:rPr>
              <w:br/>
            </w:r>
            <w:r w:rsidRPr="00BF3130">
              <w:rPr>
                <w:color w:val="000000"/>
                <w:lang w:val="ru-RU"/>
              </w:rPr>
              <w:t>общеобязательному стандарту</w:t>
            </w:r>
            <w:r w:rsidRPr="00BF3130">
              <w:rPr>
                <w:lang w:val="ru-RU"/>
              </w:rPr>
              <w:br/>
            </w:r>
            <w:r w:rsidRPr="00BF3130">
              <w:rPr>
                <w:color w:val="000000"/>
                <w:lang w:val="ru-RU"/>
              </w:rPr>
              <w:t>высшего образования</w:t>
            </w:r>
          </w:p>
        </w:tc>
      </w:tr>
    </w:tbl>
    <w:p w:rsidR="00C2212C" w:rsidRPr="00BF3130" w:rsidRDefault="00BF3130" w:rsidP="00BF3130">
      <w:pPr>
        <w:spacing w:after="0" w:line="240" w:lineRule="auto"/>
        <w:rPr>
          <w:lang w:val="ru-RU"/>
        </w:rPr>
      </w:pPr>
      <w:bookmarkStart w:id="357" w:name="z437"/>
      <w:r w:rsidRPr="00BF3130">
        <w:rPr>
          <w:b/>
          <w:color w:val="000000"/>
          <w:lang w:val="ru-RU"/>
        </w:rPr>
        <w:t xml:space="preserve"> Наименования присуждаемых степеней в соответствии с областями и уровнями образования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95"/>
        <w:gridCol w:w="1922"/>
        <w:gridCol w:w="2202"/>
        <w:gridCol w:w="2782"/>
        <w:gridCol w:w="63"/>
        <w:gridCol w:w="2918"/>
        <w:gridCol w:w="22"/>
      </w:tblGrid>
      <w:tr w:rsidR="00C2212C" w:rsidRPr="00BF3130">
        <w:trPr>
          <w:trHeight w:val="30"/>
          <w:tblCellSpacing w:w="0" w:type="auto"/>
        </w:trPr>
        <w:tc>
          <w:tcPr>
            <w:tcW w:w="7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57"/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 xml:space="preserve">№ </w:t>
            </w:r>
            <w:r w:rsidRPr="00BF3130">
              <w:rPr>
                <w:color w:val="000000"/>
              </w:rPr>
              <w:t>п/п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Наименование области образования</w:t>
            </w:r>
          </w:p>
        </w:tc>
        <w:tc>
          <w:tcPr>
            <w:tcW w:w="26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>Присуждаемая степень по образовательным программам бакалавриата</w:t>
            </w:r>
          </w:p>
        </w:tc>
        <w:tc>
          <w:tcPr>
            <w:tcW w:w="38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>Присуждаемая степень по образовательным программам магистратуры (научно-педагогическое направления/ профильное)</w:t>
            </w:r>
          </w:p>
        </w:tc>
        <w:tc>
          <w:tcPr>
            <w:tcW w:w="44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 xml:space="preserve"> Присуждаемая степень по образовательным пр</w:t>
            </w:r>
            <w:r w:rsidRPr="00BF3130">
              <w:rPr>
                <w:color w:val="000000"/>
                <w:lang w:val="ru-RU"/>
              </w:rPr>
              <w:t>ограммам докторантуры доктора философии (</w:t>
            </w:r>
            <w:r w:rsidRPr="00BF3130">
              <w:rPr>
                <w:color w:val="000000"/>
              </w:rPr>
              <w:t>PhD</w:t>
            </w:r>
            <w:r w:rsidRPr="00BF3130">
              <w:rPr>
                <w:color w:val="000000"/>
                <w:lang w:val="ru-RU"/>
              </w:rPr>
              <w:t xml:space="preserve">)/доктора по профилю </w:t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7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1.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Педагогические науки</w:t>
            </w:r>
          </w:p>
        </w:tc>
        <w:tc>
          <w:tcPr>
            <w:tcW w:w="26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>бакалавр образования по образовательной программе "код и наименование образовательной программы"</w:t>
            </w:r>
          </w:p>
        </w:tc>
        <w:tc>
          <w:tcPr>
            <w:tcW w:w="38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 xml:space="preserve">магистр педагогических наук/магистр образования по образовательной </w:t>
            </w:r>
            <w:r w:rsidRPr="00BF3130">
              <w:rPr>
                <w:color w:val="000000"/>
                <w:lang w:val="ru-RU"/>
              </w:rPr>
              <w:t>программе "код и наименование образовательной программы"</w:t>
            </w:r>
          </w:p>
        </w:tc>
        <w:tc>
          <w:tcPr>
            <w:tcW w:w="44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>доктор философии (</w:t>
            </w:r>
            <w:r w:rsidRPr="00BF3130">
              <w:rPr>
                <w:color w:val="000000"/>
              </w:rPr>
              <w:t>PhD</w:t>
            </w:r>
            <w:r w:rsidRPr="00BF3130">
              <w:rPr>
                <w:color w:val="000000"/>
                <w:lang w:val="ru-RU"/>
              </w:rPr>
              <w:t>)/доктор образования по образовательной программе "код и наименование образовательной программы"</w:t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7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2.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Искусство и гуманитарные науки</w:t>
            </w:r>
          </w:p>
        </w:tc>
        <w:tc>
          <w:tcPr>
            <w:tcW w:w="26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bookmarkStart w:id="358" w:name="z438"/>
            <w:r w:rsidRPr="00BF3130">
              <w:rPr>
                <w:color w:val="000000"/>
                <w:lang w:val="ru-RU"/>
              </w:rPr>
              <w:t xml:space="preserve"> </w:t>
            </w:r>
            <w:r w:rsidRPr="00BF3130">
              <w:rPr>
                <w:color w:val="000000"/>
                <w:lang w:val="ru-RU"/>
              </w:rPr>
              <w:t xml:space="preserve">1. бакалавр искусства по образовательной программе "код и наименование образовательной программы"; </w:t>
            </w:r>
            <w:r w:rsidRPr="00BF3130">
              <w:rPr>
                <w:lang w:val="ru-RU"/>
              </w:rPr>
              <w:br/>
            </w:r>
            <w:r w:rsidRPr="00BF3130">
              <w:rPr>
                <w:color w:val="000000"/>
                <w:lang w:val="ru-RU"/>
              </w:rPr>
              <w:t xml:space="preserve">2. бакалавр гуманитарных знаний по образовательной программе "код и </w:t>
            </w:r>
            <w:r w:rsidRPr="00BF3130">
              <w:rPr>
                <w:color w:val="000000"/>
                <w:lang w:val="ru-RU"/>
              </w:rPr>
              <w:lastRenderedPageBreak/>
              <w:t>наименование образовательной программы";</w:t>
            </w:r>
            <w:r w:rsidRPr="00BF3130">
              <w:rPr>
                <w:lang w:val="ru-RU"/>
              </w:rPr>
              <w:br/>
            </w:r>
            <w:r w:rsidRPr="00BF3130">
              <w:rPr>
                <w:color w:val="000000"/>
                <w:lang w:val="ru-RU"/>
              </w:rPr>
              <w:t xml:space="preserve"> 3. бакалавр языкознания по образовательной про</w:t>
            </w:r>
            <w:r w:rsidRPr="00BF3130">
              <w:rPr>
                <w:color w:val="000000"/>
                <w:lang w:val="ru-RU"/>
              </w:rPr>
              <w:t xml:space="preserve">грамме "код и наименование образовательной программы". </w:t>
            </w:r>
          </w:p>
        </w:tc>
        <w:tc>
          <w:tcPr>
            <w:tcW w:w="38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bookmarkStart w:id="359" w:name="z440"/>
            <w:bookmarkEnd w:id="358"/>
            <w:r w:rsidRPr="00BF3130">
              <w:rPr>
                <w:color w:val="000000"/>
                <w:lang w:val="ru-RU"/>
              </w:rPr>
              <w:lastRenderedPageBreak/>
              <w:t xml:space="preserve"> 1. магистр искусствоведческих наук/магистр искусства по образовательной программе "код и наименование образовательной программы" </w:t>
            </w:r>
            <w:r w:rsidRPr="00BF3130">
              <w:rPr>
                <w:lang w:val="ru-RU"/>
              </w:rPr>
              <w:br/>
            </w:r>
            <w:r w:rsidRPr="00BF3130">
              <w:rPr>
                <w:color w:val="000000"/>
                <w:lang w:val="ru-RU"/>
              </w:rPr>
              <w:t>2. магистр гуманитарных наук/магистр гуманитарных знаний по образоват</w:t>
            </w:r>
            <w:r w:rsidRPr="00BF3130">
              <w:rPr>
                <w:color w:val="000000"/>
                <w:lang w:val="ru-RU"/>
              </w:rPr>
              <w:t xml:space="preserve">ельной программе "код и </w:t>
            </w:r>
            <w:r w:rsidRPr="00BF3130">
              <w:rPr>
                <w:color w:val="000000"/>
                <w:lang w:val="ru-RU"/>
              </w:rPr>
              <w:lastRenderedPageBreak/>
              <w:t xml:space="preserve">наименование образовательной программы" </w:t>
            </w:r>
            <w:r w:rsidRPr="00BF3130">
              <w:rPr>
                <w:lang w:val="ru-RU"/>
              </w:rPr>
              <w:br/>
            </w:r>
            <w:r w:rsidRPr="00BF3130">
              <w:rPr>
                <w:color w:val="000000"/>
                <w:lang w:val="ru-RU"/>
              </w:rPr>
              <w:t>3. магистр филологических наук/магистр языкознания по образовательной программе "код и наименование образовательной программы"</w:t>
            </w:r>
          </w:p>
        </w:tc>
        <w:tc>
          <w:tcPr>
            <w:tcW w:w="44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bookmarkStart w:id="360" w:name="z442"/>
            <w:bookmarkEnd w:id="359"/>
            <w:r w:rsidRPr="00BF3130">
              <w:rPr>
                <w:color w:val="000000"/>
                <w:lang w:val="ru-RU"/>
              </w:rPr>
              <w:lastRenderedPageBreak/>
              <w:t xml:space="preserve">1. доктор философии </w:t>
            </w:r>
            <w:r w:rsidRPr="00BF3130">
              <w:rPr>
                <w:color w:val="000000"/>
              </w:rPr>
              <w:t>PhD</w:t>
            </w:r>
            <w:r w:rsidRPr="00BF3130">
              <w:rPr>
                <w:color w:val="000000"/>
                <w:lang w:val="ru-RU"/>
              </w:rPr>
              <w:t>/ доктор искусства по образовательной про</w:t>
            </w:r>
            <w:r w:rsidRPr="00BF3130">
              <w:rPr>
                <w:color w:val="000000"/>
                <w:lang w:val="ru-RU"/>
              </w:rPr>
              <w:t>грамме "код и наименование образовательной программы"</w:t>
            </w:r>
            <w:r w:rsidRPr="00BF3130">
              <w:rPr>
                <w:lang w:val="ru-RU"/>
              </w:rPr>
              <w:br/>
            </w:r>
            <w:r w:rsidRPr="00BF3130">
              <w:rPr>
                <w:color w:val="000000"/>
                <w:lang w:val="ru-RU"/>
              </w:rPr>
              <w:t xml:space="preserve">2. доктор философии </w:t>
            </w:r>
            <w:r w:rsidRPr="00BF3130">
              <w:rPr>
                <w:color w:val="000000"/>
              </w:rPr>
              <w:t>PhD</w:t>
            </w:r>
            <w:r w:rsidRPr="00BF3130">
              <w:rPr>
                <w:color w:val="000000"/>
                <w:lang w:val="ru-RU"/>
              </w:rPr>
              <w:t xml:space="preserve">/ по образовательной программе "код и наименование образовательной программы" </w:t>
            </w:r>
            <w:r w:rsidRPr="00BF3130">
              <w:rPr>
                <w:lang w:val="ru-RU"/>
              </w:rPr>
              <w:br/>
            </w:r>
            <w:r w:rsidRPr="00BF3130">
              <w:rPr>
                <w:color w:val="000000"/>
                <w:lang w:val="ru-RU"/>
              </w:rPr>
              <w:t xml:space="preserve">3. доктор философии </w:t>
            </w:r>
            <w:r w:rsidRPr="00BF3130">
              <w:rPr>
                <w:color w:val="000000"/>
              </w:rPr>
              <w:t>PhD</w:t>
            </w:r>
            <w:r w:rsidRPr="00BF3130">
              <w:rPr>
                <w:color w:val="000000"/>
                <w:lang w:val="ru-RU"/>
              </w:rPr>
              <w:t xml:space="preserve">/ по </w:t>
            </w:r>
            <w:r w:rsidRPr="00BF3130">
              <w:rPr>
                <w:color w:val="000000"/>
                <w:lang w:val="ru-RU"/>
              </w:rPr>
              <w:lastRenderedPageBreak/>
              <w:t>образовательной программе "код и наименование образовательной программы"</w:t>
            </w:r>
          </w:p>
        </w:tc>
        <w:bookmarkEnd w:id="360"/>
      </w:tr>
      <w:tr w:rsidR="00C2212C" w:rsidRPr="00BF3130">
        <w:trPr>
          <w:trHeight w:val="30"/>
          <w:tblCellSpacing w:w="0" w:type="auto"/>
        </w:trPr>
        <w:tc>
          <w:tcPr>
            <w:tcW w:w="7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lastRenderedPageBreak/>
              <w:t>3.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>Социальные науки, журналистика и информация</w:t>
            </w:r>
          </w:p>
        </w:tc>
        <w:tc>
          <w:tcPr>
            <w:tcW w:w="26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>бакалавр социальных знаний по образовательной программе "код и наименование образовательной программы"</w:t>
            </w:r>
          </w:p>
        </w:tc>
        <w:tc>
          <w:tcPr>
            <w:tcW w:w="38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 xml:space="preserve">магистр социальных наук/магистр социальных знаний по образовательной программе "код и наименование </w:t>
            </w:r>
            <w:r w:rsidRPr="00BF3130">
              <w:rPr>
                <w:color w:val="000000"/>
                <w:lang w:val="ru-RU"/>
              </w:rPr>
              <w:t>образовательной программы"</w:t>
            </w:r>
          </w:p>
        </w:tc>
        <w:tc>
          <w:tcPr>
            <w:tcW w:w="44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 xml:space="preserve">доктор философии </w:t>
            </w:r>
            <w:r w:rsidRPr="00BF3130">
              <w:rPr>
                <w:color w:val="000000"/>
              </w:rPr>
              <w:t>PhD</w:t>
            </w:r>
            <w:r w:rsidRPr="00BF3130">
              <w:rPr>
                <w:color w:val="000000"/>
                <w:lang w:val="ru-RU"/>
              </w:rPr>
              <w:t>/ по образовательной программе "код и наименование образовательной программы"</w:t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7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4.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Бизнес, управление и право</w:t>
            </w:r>
          </w:p>
        </w:tc>
        <w:tc>
          <w:tcPr>
            <w:tcW w:w="26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bookmarkStart w:id="361" w:name="z444"/>
            <w:r w:rsidRPr="00BF3130">
              <w:rPr>
                <w:color w:val="000000"/>
                <w:lang w:val="ru-RU"/>
              </w:rPr>
              <w:t xml:space="preserve"> 1. бакалавр экономики, или бакалавр бизнеса и управления по образовательной программе "код и наимен</w:t>
            </w:r>
            <w:r w:rsidRPr="00BF3130">
              <w:rPr>
                <w:color w:val="000000"/>
                <w:lang w:val="ru-RU"/>
              </w:rPr>
              <w:t xml:space="preserve">ование образовательной программы" </w:t>
            </w:r>
            <w:r w:rsidRPr="00BF3130">
              <w:rPr>
                <w:lang w:val="ru-RU"/>
              </w:rPr>
              <w:br/>
            </w:r>
            <w:r w:rsidRPr="00BF3130">
              <w:rPr>
                <w:color w:val="000000"/>
                <w:lang w:val="ru-RU"/>
              </w:rPr>
              <w:t>2. бакалавр права по образовательной программе "код и наименование образовательной программы"</w:t>
            </w:r>
          </w:p>
        </w:tc>
        <w:tc>
          <w:tcPr>
            <w:tcW w:w="38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bookmarkStart w:id="362" w:name="z445"/>
            <w:bookmarkEnd w:id="361"/>
            <w:r w:rsidRPr="00BF3130">
              <w:rPr>
                <w:color w:val="000000"/>
                <w:lang w:val="ru-RU"/>
              </w:rPr>
              <w:t xml:space="preserve"> 1. магистр экономических наук/магистр бизнеса и управления, или </w:t>
            </w:r>
            <w:r w:rsidRPr="00BF3130">
              <w:rPr>
                <w:color w:val="000000"/>
              </w:rPr>
              <w:t>MBA</w:t>
            </w:r>
            <w:r w:rsidRPr="00BF3130">
              <w:rPr>
                <w:color w:val="000000"/>
                <w:lang w:val="ru-RU"/>
              </w:rPr>
              <w:t xml:space="preserve"> по образовательной программе "код и наименование образоват</w:t>
            </w:r>
            <w:r w:rsidRPr="00BF3130">
              <w:rPr>
                <w:color w:val="000000"/>
                <w:lang w:val="ru-RU"/>
              </w:rPr>
              <w:t xml:space="preserve">ельной программы" </w:t>
            </w:r>
            <w:r w:rsidRPr="00BF3130">
              <w:rPr>
                <w:lang w:val="ru-RU"/>
              </w:rPr>
              <w:br/>
            </w:r>
            <w:r w:rsidRPr="00BF3130">
              <w:rPr>
                <w:color w:val="000000"/>
                <w:lang w:val="ru-RU"/>
              </w:rPr>
              <w:t>2. магистр юридических наук/магистр права по образовательной программе "код и наименование образовательной программы"</w:t>
            </w:r>
          </w:p>
        </w:tc>
        <w:tc>
          <w:tcPr>
            <w:tcW w:w="44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bookmarkStart w:id="363" w:name="z446"/>
            <w:bookmarkEnd w:id="362"/>
            <w:r w:rsidRPr="00BF3130">
              <w:rPr>
                <w:color w:val="000000"/>
                <w:lang w:val="ru-RU"/>
              </w:rPr>
              <w:t xml:space="preserve"> 1. доктор философии </w:t>
            </w:r>
            <w:r w:rsidRPr="00BF3130">
              <w:rPr>
                <w:color w:val="000000"/>
              </w:rPr>
              <w:t>PhD</w:t>
            </w:r>
            <w:r w:rsidRPr="00BF3130">
              <w:rPr>
                <w:color w:val="000000"/>
                <w:lang w:val="ru-RU"/>
              </w:rPr>
              <w:t xml:space="preserve">/ доктор экономики, или </w:t>
            </w:r>
            <w:r w:rsidRPr="00BF3130">
              <w:rPr>
                <w:color w:val="000000"/>
              </w:rPr>
              <w:t>DBA</w:t>
            </w:r>
            <w:r w:rsidRPr="00BF3130">
              <w:rPr>
                <w:color w:val="000000"/>
                <w:lang w:val="ru-RU"/>
              </w:rPr>
              <w:t xml:space="preserve"> по образовательной программе "код и наименование образовательной пр</w:t>
            </w:r>
            <w:r w:rsidRPr="00BF3130">
              <w:rPr>
                <w:color w:val="000000"/>
                <w:lang w:val="ru-RU"/>
              </w:rPr>
              <w:t xml:space="preserve">ограммы" </w:t>
            </w:r>
            <w:r w:rsidRPr="00BF3130">
              <w:rPr>
                <w:lang w:val="ru-RU"/>
              </w:rPr>
              <w:br/>
            </w:r>
            <w:r w:rsidRPr="00BF3130">
              <w:rPr>
                <w:color w:val="000000"/>
                <w:lang w:val="ru-RU"/>
              </w:rPr>
              <w:t xml:space="preserve">2. доктор философии </w:t>
            </w:r>
            <w:r w:rsidRPr="00BF3130">
              <w:rPr>
                <w:color w:val="000000"/>
              </w:rPr>
              <w:t>PhD</w:t>
            </w:r>
            <w:r w:rsidRPr="00BF3130">
              <w:rPr>
                <w:color w:val="000000"/>
                <w:lang w:val="ru-RU"/>
              </w:rPr>
              <w:t>/ доктор права по образовательной программе "код и наименование образовательной программы"</w:t>
            </w:r>
          </w:p>
        </w:tc>
        <w:bookmarkEnd w:id="363"/>
      </w:tr>
      <w:tr w:rsidR="00C2212C" w:rsidRPr="00BF3130">
        <w:trPr>
          <w:trHeight w:val="30"/>
          <w:tblCellSpacing w:w="0" w:type="auto"/>
        </w:trPr>
        <w:tc>
          <w:tcPr>
            <w:tcW w:w="7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  <w:lang w:val="ru-RU"/>
              </w:rPr>
              <w:t xml:space="preserve"> </w:t>
            </w:r>
            <w:r w:rsidRPr="00BF3130">
              <w:rPr>
                <w:color w:val="000000"/>
              </w:rPr>
              <w:t xml:space="preserve">5. 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>Естественные науки, математика и статистика</w:t>
            </w:r>
          </w:p>
        </w:tc>
        <w:tc>
          <w:tcPr>
            <w:tcW w:w="26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 xml:space="preserve">бакалавр </w:t>
            </w:r>
            <w:proofErr w:type="gramStart"/>
            <w:r w:rsidRPr="00BF3130">
              <w:rPr>
                <w:color w:val="000000"/>
                <w:lang w:val="ru-RU"/>
              </w:rPr>
              <w:t>естествознания  по</w:t>
            </w:r>
            <w:proofErr w:type="gramEnd"/>
            <w:r w:rsidRPr="00BF3130">
              <w:rPr>
                <w:color w:val="000000"/>
                <w:lang w:val="ru-RU"/>
              </w:rPr>
              <w:t xml:space="preserve"> образовательной программе "код и наименование образова</w:t>
            </w:r>
            <w:r w:rsidRPr="00BF3130">
              <w:rPr>
                <w:color w:val="000000"/>
                <w:lang w:val="ru-RU"/>
              </w:rPr>
              <w:t>тельной программы"</w:t>
            </w:r>
          </w:p>
        </w:tc>
        <w:tc>
          <w:tcPr>
            <w:tcW w:w="38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 xml:space="preserve">магистр естественных наук/магистр </w:t>
            </w:r>
            <w:proofErr w:type="gramStart"/>
            <w:r w:rsidRPr="00BF3130">
              <w:rPr>
                <w:color w:val="000000"/>
                <w:lang w:val="ru-RU"/>
              </w:rPr>
              <w:t>естествознания  по</w:t>
            </w:r>
            <w:proofErr w:type="gramEnd"/>
            <w:r w:rsidRPr="00BF3130">
              <w:rPr>
                <w:color w:val="000000"/>
                <w:lang w:val="ru-RU"/>
              </w:rPr>
              <w:t xml:space="preserve"> образовательной программе "код и наименование образовательной программы"</w:t>
            </w:r>
          </w:p>
        </w:tc>
        <w:tc>
          <w:tcPr>
            <w:tcW w:w="44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 xml:space="preserve">доктор философии </w:t>
            </w:r>
            <w:r w:rsidRPr="00BF3130">
              <w:rPr>
                <w:color w:val="000000"/>
              </w:rPr>
              <w:t>PhD</w:t>
            </w:r>
            <w:r w:rsidRPr="00BF3130">
              <w:rPr>
                <w:color w:val="000000"/>
                <w:lang w:val="ru-RU"/>
              </w:rPr>
              <w:t>/ по образовательной программе "код и наименование образовательной программы"</w:t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7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6.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Информационно-коммуникационные технологии</w:t>
            </w:r>
          </w:p>
        </w:tc>
        <w:tc>
          <w:tcPr>
            <w:tcW w:w="26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>бакалавр в области информационно-коммуникационных технологий по образовательной программе "код и наименование образовательной программы"</w:t>
            </w:r>
          </w:p>
        </w:tc>
        <w:tc>
          <w:tcPr>
            <w:tcW w:w="38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>магистр технических наук/магистр техники и технологий по образовательной прог</w:t>
            </w:r>
            <w:r w:rsidRPr="00BF3130">
              <w:rPr>
                <w:color w:val="000000"/>
                <w:lang w:val="ru-RU"/>
              </w:rPr>
              <w:t>рамме "код и наименование образовательной программы"</w:t>
            </w:r>
          </w:p>
        </w:tc>
        <w:tc>
          <w:tcPr>
            <w:tcW w:w="44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 xml:space="preserve">доктор философии </w:t>
            </w:r>
            <w:r w:rsidRPr="00BF3130">
              <w:rPr>
                <w:color w:val="000000"/>
              </w:rPr>
              <w:t>PhD</w:t>
            </w:r>
            <w:r w:rsidRPr="00BF3130">
              <w:rPr>
                <w:color w:val="000000"/>
                <w:lang w:val="ru-RU"/>
              </w:rPr>
              <w:t>/ по образовательной программе "код и наименование образовательной программы"</w:t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7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7.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>Инженерные, обрабатывающие и строительные отрасли</w:t>
            </w:r>
          </w:p>
        </w:tc>
        <w:tc>
          <w:tcPr>
            <w:tcW w:w="26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>бакалавр техники и технологий по образовательной пр</w:t>
            </w:r>
            <w:r w:rsidRPr="00BF3130">
              <w:rPr>
                <w:color w:val="000000"/>
                <w:lang w:val="ru-RU"/>
              </w:rPr>
              <w:t>ограмме "код и наименование образовательной программы"</w:t>
            </w:r>
          </w:p>
        </w:tc>
        <w:tc>
          <w:tcPr>
            <w:tcW w:w="38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>магистр технических наук/магистр техники и технологии по образовательной программе "код и наименование образовательной программы"</w:t>
            </w:r>
          </w:p>
        </w:tc>
        <w:tc>
          <w:tcPr>
            <w:tcW w:w="44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 xml:space="preserve">доктор философии </w:t>
            </w:r>
            <w:r w:rsidRPr="00BF3130">
              <w:rPr>
                <w:color w:val="000000"/>
              </w:rPr>
              <w:t>PhD</w:t>
            </w:r>
            <w:r w:rsidRPr="00BF3130">
              <w:rPr>
                <w:color w:val="000000"/>
                <w:lang w:val="ru-RU"/>
              </w:rPr>
              <w:t xml:space="preserve">/ по образовательной программе "код и наименование </w:t>
            </w:r>
            <w:r w:rsidRPr="00BF3130">
              <w:rPr>
                <w:color w:val="000000"/>
                <w:lang w:val="ru-RU"/>
              </w:rPr>
              <w:t>образовательной программы"</w:t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7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  <w:lang w:val="ru-RU"/>
              </w:rPr>
              <w:t xml:space="preserve"> </w:t>
            </w:r>
            <w:r w:rsidRPr="00BF3130">
              <w:rPr>
                <w:color w:val="000000"/>
              </w:rPr>
              <w:t xml:space="preserve">8. 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Сельское хозяйство и биоресурсы</w:t>
            </w:r>
          </w:p>
        </w:tc>
        <w:tc>
          <w:tcPr>
            <w:tcW w:w="26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 xml:space="preserve">бакалавр сельского хозяйства по образовательной программе "код и наименование образовательной </w:t>
            </w:r>
            <w:r w:rsidRPr="00BF3130">
              <w:rPr>
                <w:color w:val="000000"/>
                <w:lang w:val="ru-RU"/>
              </w:rPr>
              <w:lastRenderedPageBreak/>
              <w:t>программы"</w:t>
            </w:r>
          </w:p>
        </w:tc>
        <w:tc>
          <w:tcPr>
            <w:tcW w:w="38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lastRenderedPageBreak/>
              <w:t xml:space="preserve">магистр сельскохозяйственных наук/магистр сельского хозяйства по образовательной </w:t>
            </w:r>
            <w:r w:rsidRPr="00BF3130">
              <w:rPr>
                <w:color w:val="000000"/>
                <w:lang w:val="ru-RU"/>
              </w:rPr>
              <w:t xml:space="preserve">программе "код и наименование </w:t>
            </w:r>
            <w:r w:rsidRPr="00BF3130">
              <w:rPr>
                <w:color w:val="000000"/>
                <w:lang w:val="ru-RU"/>
              </w:rPr>
              <w:lastRenderedPageBreak/>
              <w:t>образовательной программы"</w:t>
            </w:r>
          </w:p>
        </w:tc>
        <w:tc>
          <w:tcPr>
            <w:tcW w:w="44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lastRenderedPageBreak/>
              <w:t xml:space="preserve">доктор философии </w:t>
            </w:r>
            <w:r w:rsidRPr="00BF3130">
              <w:rPr>
                <w:color w:val="000000"/>
              </w:rPr>
              <w:t>PhD</w:t>
            </w:r>
            <w:r w:rsidRPr="00BF3130">
              <w:rPr>
                <w:color w:val="000000"/>
                <w:lang w:val="ru-RU"/>
              </w:rPr>
              <w:t>/ по образовательной программе "код и наименование образовательной программы"</w:t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7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lastRenderedPageBreak/>
              <w:t>9.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 xml:space="preserve"> Ветеринария </w:t>
            </w:r>
          </w:p>
        </w:tc>
        <w:tc>
          <w:tcPr>
            <w:tcW w:w="26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>специалист ветеринарии по образовательной программе "код и наименование образовател</w:t>
            </w:r>
            <w:r w:rsidRPr="00BF3130">
              <w:rPr>
                <w:color w:val="000000"/>
                <w:lang w:val="ru-RU"/>
              </w:rPr>
              <w:t>ьной программы"</w:t>
            </w:r>
          </w:p>
        </w:tc>
        <w:tc>
          <w:tcPr>
            <w:tcW w:w="38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>магистр ветеринарных наук/магистр ветеринарии по образовательной программе "код и наименование образовательной программы"</w:t>
            </w:r>
          </w:p>
        </w:tc>
        <w:tc>
          <w:tcPr>
            <w:tcW w:w="44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 xml:space="preserve">доктор философии </w:t>
            </w:r>
            <w:r w:rsidRPr="00BF3130">
              <w:rPr>
                <w:color w:val="000000"/>
              </w:rPr>
              <w:t>PhD</w:t>
            </w:r>
            <w:r w:rsidRPr="00BF3130">
              <w:rPr>
                <w:color w:val="000000"/>
                <w:lang w:val="ru-RU"/>
              </w:rPr>
              <w:t>/ по образовательной программе "код и наименование образовательной программы"</w:t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7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10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 xml:space="preserve">Здравоохранение </w:t>
            </w:r>
            <w:r w:rsidRPr="00BF3130">
              <w:rPr>
                <w:color w:val="000000"/>
              </w:rPr>
              <w:t>и социальное обеспечение</w:t>
            </w:r>
          </w:p>
        </w:tc>
        <w:tc>
          <w:tcPr>
            <w:tcW w:w="26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bookmarkStart w:id="364" w:name="z447"/>
            <w:r w:rsidRPr="00BF3130">
              <w:rPr>
                <w:color w:val="000000"/>
                <w:lang w:val="ru-RU"/>
              </w:rPr>
              <w:t>1. бакалавр здравоохранения по образовательной программе "код и наименование образовательной программы"</w:t>
            </w:r>
            <w:r w:rsidRPr="00BF3130">
              <w:rPr>
                <w:lang w:val="ru-RU"/>
              </w:rPr>
              <w:br/>
            </w:r>
            <w:r w:rsidRPr="00BF3130">
              <w:rPr>
                <w:color w:val="000000"/>
                <w:lang w:val="ru-RU"/>
              </w:rPr>
              <w:t>2. бакалавр социального обеспечения по образовательной программе "код и наименование образовательной программы"</w:t>
            </w:r>
          </w:p>
        </w:tc>
        <w:tc>
          <w:tcPr>
            <w:tcW w:w="38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bookmarkStart w:id="365" w:name="z448"/>
            <w:bookmarkEnd w:id="364"/>
            <w:r w:rsidRPr="00BF3130">
              <w:rPr>
                <w:color w:val="000000"/>
                <w:lang w:val="ru-RU"/>
              </w:rPr>
              <w:t>1. магистр меди</w:t>
            </w:r>
            <w:r w:rsidRPr="00BF3130">
              <w:rPr>
                <w:color w:val="000000"/>
                <w:lang w:val="ru-RU"/>
              </w:rPr>
              <w:t>цинских наук/магистр здравоохранения по образовательной программе "код и наименование образовательной программы"</w:t>
            </w:r>
            <w:r w:rsidRPr="00BF3130">
              <w:rPr>
                <w:lang w:val="ru-RU"/>
              </w:rPr>
              <w:br/>
            </w:r>
            <w:r w:rsidRPr="00BF3130">
              <w:rPr>
                <w:color w:val="000000"/>
                <w:lang w:val="ru-RU"/>
              </w:rPr>
              <w:t>2. магистр наук/ магистр социального обеспечения по образовательной программе "код и наименование образовательной программы"</w:t>
            </w:r>
          </w:p>
        </w:tc>
        <w:bookmarkEnd w:id="365"/>
        <w:tc>
          <w:tcPr>
            <w:tcW w:w="44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 xml:space="preserve">доктор философии </w:t>
            </w:r>
            <w:r w:rsidRPr="00BF3130">
              <w:rPr>
                <w:color w:val="000000"/>
              </w:rPr>
              <w:t>P</w:t>
            </w:r>
            <w:r w:rsidRPr="00BF3130">
              <w:rPr>
                <w:color w:val="000000"/>
              </w:rPr>
              <w:t>hD</w:t>
            </w:r>
            <w:r w:rsidRPr="00BF3130">
              <w:rPr>
                <w:color w:val="000000"/>
                <w:lang w:val="ru-RU"/>
              </w:rPr>
              <w:t>/ доктор медицины по образовательной программе "код и наименование образовательной программы"</w:t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7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11.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Услуги</w:t>
            </w:r>
          </w:p>
        </w:tc>
        <w:tc>
          <w:tcPr>
            <w:tcW w:w="26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>бакалавр в области услуг по образовательной программе "код и наименование образовательной программы"</w:t>
            </w:r>
          </w:p>
        </w:tc>
        <w:tc>
          <w:tcPr>
            <w:tcW w:w="38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>магистр наук/магистр в области услуг по образов</w:t>
            </w:r>
            <w:r w:rsidRPr="00BF3130">
              <w:rPr>
                <w:color w:val="000000"/>
                <w:lang w:val="ru-RU"/>
              </w:rPr>
              <w:t>ательной программе "код и наименование образовательной программы"</w:t>
            </w:r>
          </w:p>
        </w:tc>
        <w:tc>
          <w:tcPr>
            <w:tcW w:w="44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 xml:space="preserve">доктор философии </w:t>
            </w:r>
            <w:r w:rsidRPr="00BF3130">
              <w:rPr>
                <w:color w:val="000000"/>
              </w:rPr>
              <w:t>PhD</w:t>
            </w:r>
            <w:r w:rsidRPr="00BF3130">
              <w:rPr>
                <w:color w:val="000000"/>
                <w:lang w:val="ru-RU"/>
              </w:rPr>
              <w:t>/ по образовательной программе "код и наименование образовательной программы"</w:t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7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12.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 xml:space="preserve"> Национальная безопасность и военное дело </w:t>
            </w:r>
          </w:p>
        </w:tc>
        <w:tc>
          <w:tcPr>
            <w:tcW w:w="26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>бакалавр национальной безопасности и военног</w:t>
            </w:r>
            <w:r w:rsidRPr="00BF3130">
              <w:rPr>
                <w:color w:val="000000"/>
                <w:lang w:val="ru-RU"/>
              </w:rPr>
              <w:t>о дела по образовательной программе "код и наименование образовательной программы"</w:t>
            </w:r>
          </w:p>
        </w:tc>
        <w:tc>
          <w:tcPr>
            <w:tcW w:w="38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>магистр национальной безопасности и военного дела по образовательной программе "код и наименование образовательной программы"</w:t>
            </w:r>
          </w:p>
        </w:tc>
        <w:tc>
          <w:tcPr>
            <w:tcW w:w="44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 xml:space="preserve">доктор философии </w:t>
            </w:r>
            <w:r w:rsidRPr="00BF3130">
              <w:rPr>
                <w:color w:val="000000"/>
              </w:rPr>
              <w:t>PhD</w:t>
            </w:r>
            <w:r w:rsidRPr="00BF3130">
              <w:rPr>
                <w:color w:val="000000"/>
                <w:lang w:val="ru-RU"/>
              </w:rPr>
              <w:t xml:space="preserve">/доктор национальной </w:t>
            </w:r>
            <w:r w:rsidRPr="00BF3130">
              <w:rPr>
                <w:color w:val="000000"/>
                <w:lang w:val="ru-RU"/>
              </w:rPr>
              <w:t>безопасности и военного дела по образовательной программе "код и наименование образовательной программы"</w:t>
            </w:r>
          </w:p>
        </w:tc>
      </w:tr>
      <w:tr w:rsidR="00C2212C" w:rsidRPr="00BF31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center"/>
              <w:rPr>
                <w:lang w:val="ru-RU"/>
              </w:rPr>
            </w:pPr>
            <w:r w:rsidRPr="00BF3130">
              <w:rPr>
                <w:color w:val="00000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center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>Приложение 5 к приказу</w:t>
            </w:r>
            <w:r w:rsidRPr="00BF3130">
              <w:rPr>
                <w:lang w:val="ru-RU"/>
              </w:rPr>
              <w:br/>
            </w:r>
            <w:r w:rsidRPr="00BF3130">
              <w:rPr>
                <w:color w:val="000000"/>
                <w:lang w:val="ru-RU"/>
              </w:rPr>
              <w:t>Министра образования и науки</w:t>
            </w:r>
            <w:r w:rsidRPr="00BF3130">
              <w:rPr>
                <w:lang w:val="ru-RU"/>
              </w:rPr>
              <w:br/>
            </w:r>
            <w:r w:rsidRPr="00BF3130">
              <w:rPr>
                <w:color w:val="000000"/>
                <w:lang w:val="ru-RU"/>
              </w:rPr>
              <w:t>Республики Казахстан</w:t>
            </w:r>
            <w:r w:rsidRPr="00BF3130">
              <w:rPr>
                <w:lang w:val="ru-RU"/>
              </w:rPr>
              <w:br/>
            </w:r>
            <w:r w:rsidRPr="00BF3130">
              <w:rPr>
                <w:color w:val="000000"/>
                <w:lang w:val="ru-RU"/>
              </w:rPr>
              <w:t>от 5 мая 2020 года № 182</w:t>
            </w:r>
          </w:p>
        </w:tc>
      </w:tr>
      <w:tr w:rsidR="00C2212C" w:rsidRPr="00BF31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center"/>
              <w:rPr>
                <w:lang w:val="ru-RU"/>
              </w:rPr>
            </w:pPr>
            <w:r w:rsidRPr="00BF3130">
              <w:rPr>
                <w:color w:val="00000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center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>Приложение 1 к</w:t>
            </w:r>
            <w:r w:rsidRPr="00BF3130">
              <w:rPr>
                <w:lang w:val="ru-RU"/>
              </w:rPr>
              <w:br/>
            </w:r>
            <w:r w:rsidRPr="00BF3130">
              <w:rPr>
                <w:color w:val="000000"/>
                <w:lang w:val="ru-RU"/>
              </w:rPr>
              <w:t>государственному</w:t>
            </w:r>
            <w:r w:rsidRPr="00BF3130">
              <w:rPr>
                <w:lang w:val="ru-RU"/>
              </w:rPr>
              <w:br/>
            </w:r>
            <w:r w:rsidRPr="00BF3130">
              <w:rPr>
                <w:color w:val="000000"/>
                <w:lang w:val="ru-RU"/>
              </w:rPr>
              <w:t>общеобязательному</w:t>
            </w:r>
            <w:r w:rsidRPr="00BF3130">
              <w:rPr>
                <w:lang w:val="ru-RU"/>
              </w:rPr>
              <w:br/>
            </w:r>
            <w:r w:rsidRPr="00BF3130">
              <w:rPr>
                <w:color w:val="000000"/>
                <w:lang w:val="ru-RU"/>
              </w:rPr>
              <w:t>стандарту послевузовского</w:t>
            </w:r>
            <w:r w:rsidRPr="00BF3130">
              <w:rPr>
                <w:lang w:val="ru-RU"/>
              </w:rPr>
              <w:br/>
            </w:r>
            <w:r w:rsidRPr="00BF3130">
              <w:rPr>
                <w:color w:val="000000"/>
                <w:lang w:val="ru-RU"/>
              </w:rPr>
              <w:t>образования</w:t>
            </w:r>
          </w:p>
        </w:tc>
      </w:tr>
    </w:tbl>
    <w:p w:rsidR="00C2212C" w:rsidRPr="00BF3130" w:rsidRDefault="00BF3130" w:rsidP="00BF3130">
      <w:pPr>
        <w:spacing w:after="0" w:line="240" w:lineRule="auto"/>
        <w:rPr>
          <w:lang w:val="ru-RU"/>
        </w:rPr>
      </w:pPr>
      <w:bookmarkStart w:id="366" w:name="z451"/>
      <w:r w:rsidRPr="00BF3130">
        <w:rPr>
          <w:b/>
          <w:color w:val="000000"/>
          <w:lang w:val="ru-RU"/>
        </w:rPr>
        <w:t xml:space="preserve"> Структура образовательной программы магистратуры</w:t>
      </w:r>
      <w:r w:rsidRPr="00BF3130">
        <w:rPr>
          <w:lang w:val="ru-RU"/>
        </w:rPr>
        <w:br/>
      </w:r>
      <w:r w:rsidRPr="00BF3130">
        <w:rPr>
          <w:b/>
          <w:color w:val="000000"/>
          <w:lang w:val="ru-RU"/>
        </w:rPr>
        <w:t>по научно-педагогическому направлению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528"/>
        <w:gridCol w:w="3374"/>
        <w:gridCol w:w="1605"/>
        <w:gridCol w:w="1320"/>
        <w:gridCol w:w="2542"/>
        <w:gridCol w:w="35"/>
      </w:tblGrid>
      <w:tr w:rsidR="00C2212C" w:rsidRPr="00BF3130">
        <w:trPr>
          <w:trHeight w:val="30"/>
          <w:tblCellSpacing w:w="0" w:type="auto"/>
        </w:trPr>
        <w:tc>
          <w:tcPr>
            <w:tcW w:w="199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66"/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№ п/п</w:t>
            </w:r>
          </w:p>
        </w:tc>
        <w:tc>
          <w:tcPr>
            <w:tcW w:w="391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>Наименование циклов дисциплин и видов деятельности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Общая трудоемкость</w:t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2212C" w:rsidRPr="00BF3130" w:rsidRDefault="00C2212C" w:rsidP="00BF3130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2212C" w:rsidRPr="00BF3130" w:rsidRDefault="00C2212C" w:rsidP="00BF3130">
            <w:pPr>
              <w:spacing w:line="240" w:lineRule="auto"/>
            </w:pPr>
          </w:p>
        </w:tc>
        <w:tc>
          <w:tcPr>
            <w:tcW w:w="34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в академических часах</w:t>
            </w:r>
          </w:p>
        </w:tc>
        <w:tc>
          <w:tcPr>
            <w:tcW w:w="29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 xml:space="preserve">в </w:t>
            </w:r>
            <w:r w:rsidRPr="00BF3130">
              <w:rPr>
                <w:color w:val="000000"/>
              </w:rPr>
              <w:t>академических кредитах</w:t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1</w:t>
            </w:r>
          </w:p>
        </w:tc>
        <w:tc>
          <w:tcPr>
            <w:tcW w:w="3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2</w:t>
            </w:r>
          </w:p>
        </w:tc>
        <w:tc>
          <w:tcPr>
            <w:tcW w:w="34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4</w:t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1.</w:t>
            </w:r>
          </w:p>
        </w:tc>
        <w:tc>
          <w:tcPr>
            <w:tcW w:w="3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Теоретическое обучение</w:t>
            </w:r>
          </w:p>
        </w:tc>
        <w:tc>
          <w:tcPr>
            <w:tcW w:w="34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2520</w:t>
            </w:r>
          </w:p>
        </w:tc>
        <w:tc>
          <w:tcPr>
            <w:tcW w:w="29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84</w:t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1.1</w:t>
            </w:r>
          </w:p>
        </w:tc>
        <w:tc>
          <w:tcPr>
            <w:tcW w:w="3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Цикл базовых дисциплин (БД)</w:t>
            </w:r>
          </w:p>
        </w:tc>
        <w:tc>
          <w:tcPr>
            <w:tcW w:w="34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1050</w:t>
            </w:r>
          </w:p>
        </w:tc>
        <w:tc>
          <w:tcPr>
            <w:tcW w:w="29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 xml:space="preserve"> 35 </w:t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1)</w:t>
            </w:r>
          </w:p>
        </w:tc>
        <w:tc>
          <w:tcPr>
            <w:tcW w:w="3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Вузовский компонент (ВК):</w:t>
            </w:r>
          </w:p>
        </w:tc>
        <w:tc>
          <w:tcPr>
            <w:tcW w:w="34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600</w:t>
            </w:r>
          </w:p>
        </w:tc>
        <w:tc>
          <w:tcPr>
            <w:tcW w:w="29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20</w:t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</w:pPr>
            <w:r w:rsidRPr="00BF3130">
              <w:br/>
            </w:r>
          </w:p>
        </w:tc>
        <w:tc>
          <w:tcPr>
            <w:tcW w:w="3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в том числе:</w:t>
            </w:r>
          </w:p>
        </w:tc>
        <w:tc>
          <w:tcPr>
            <w:tcW w:w="34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</w:pPr>
            <w:r w:rsidRPr="00BF3130">
              <w:br/>
            </w:r>
          </w:p>
        </w:tc>
        <w:tc>
          <w:tcPr>
            <w:tcW w:w="29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</w:pPr>
            <w:r w:rsidRPr="00BF3130">
              <w:br/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</w:pPr>
            <w:r w:rsidRPr="00BF3130">
              <w:br/>
            </w:r>
          </w:p>
        </w:tc>
        <w:tc>
          <w:tcPr>
            <w:tcW w:w="3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История и философия науки</w:t>
            </w:r>
          </w:p>
        </w:tc>
        <w:tc>
          <w:tcPr>
            <w:tcW w:w="34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</w:pPr>
            <w:r w:rsidRPr="00BF3130">
              <w:br/>
            </w:r>
          </w:p>
        </w:tc>
        <w:tc>
          <w:tcPr>
            <w:tcW w:w="29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</w:pPr>
            <w:r w:rsidRPr="00BF3130">
              <w:br/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</w:pPr>
            <w:r w:rsidRPr="00BF3130">
              <w:lastRenderedPageBreak/>
              <w:br/>
            </w:r>
          </w:p>
        </w:tc>
        <w:tc>
          <w:tcPr>
            <w:tcW w:w="3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Иностранный язык (профессиональный)</w:t>
            </w:r>
          </w:p>
        </w:tc>
        <w:tc>
          <w:tcPr>
            <w:tcW w:w="34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</w:pPr>
            <w:r w:rsidRPr="00BF3130">
              <w:br/>
            </w:r>
          </w:p>
        </w:tc>
        <w:tc>
          <w:tcPr>
            <w:tcW w:w="29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</w:pPr>
            <w:r w:rsidRPr="00BF3130">
              <w:br/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</w:pPr>
            <w:r w:rsidRPr="00BF3130">
              <w:br/>
            </w:r>
          </w:p>
        </w:tc>
        <w:tc>
          <w:tcPr>
            <w:tcW w:w="3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Педагогика</w:t>
            </w:r>
            <w:r w:rsidRPr="00BF3130">
              <w:rPr>
                <w:color w:val="000000"/>
              </w:rPr>
              <w:t xml:space="preserve"> высшей школы</w:t>
            </w:r>
          </w:p>
        </w:tc>
        <w:tc>
          <w:tcPr>
            <w:tcW w:w="34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</w:pPr>
            <w:r w:rsidRPr="00BF3130">
              <w:br/>
            </w:r>
          </w:p>
        </w:tc>
        <w:tc>
          <w:tcPr>
            <w:tcW w:w="29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</w:pPr>
            <w:r w:rsidRPr="00BF3130">
              <w:br/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</w:pPr>
            <w:r w:rsidRPr="00BF3130">
              <w:br/>
            </w:r>
          </w:p>
        </w:tc>
        <w:tc>
          <w:tcPr>
            <w:tcW w:w="3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Психология управления</w:t>
            </w:r>
          </w:p>
        </w:tc>
        <w:tc>
          <w:tcPr>
            <w:tcW w:w="34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</w:pPr>
            <w:r w:rsidRPr="00BF3130">
              <w:br/>
            </w:r>
          </w:p>
        </w:tc>
        <w:tc>
          <w:tcPr>
            <w:tcW w:w="29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</w:pPr>
            <w:r w:rsidRPr="00BF3130">
              <w:br/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</w:pPr>
            <w:r w:rsidRPr="00BF3130">
              <w:br/>
            </w:r>
          </w:p>
        </w:tc>
        <w:tc>
          <w:tcPr>
            <w:tcW w:w="3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Педагогическая практика</w:t>
            </w:r>
          </w:p>
        </w:tc>
        <w:tc>
          <w:tcPr>
            <w:tcW w:w="34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</w:pPr>
            <w:r w:rsidRPr="00BF3130">
              <w:br/>
            </w:r>
          </w:p>
        </w:tc>
        <w:tc>
          <w:tcPr>
            <w:tcW w:w="29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</w:pPr>
            <w:r w:rsidRPr="00BF3130">
              <w:br/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2)</w:t>
            </w:r>
          </w:p>
        </w:tc>
        <w:tc>
          <w:tcPr>
            <w:tcW w:w="3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Компонент по выбору (КВ)</w:t>
            </w:r>
          </w:p>
        </w:tc>
        <w:tc>
          <w:tcPr>
            <w:tcW w:w="34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450</w:t>
            </w:r>
          </w:p>
        </w:tc>
        <w:tc>
          <w:tcPr>
            <w:tcW w:w="29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15</w:t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1.2</w:t>
            </w:r>
          </w:p>
        </w:tc>
        <w:tc>
          <w:tcPr>
            <w:tcW w:w="3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Цикл профилирующих дисциплин (ПД)</w:t>
            </w:r>
          </w:p>
        </w:tc>
        <w:tc>
          <w:tcPr>
            <w:tcW w:w="34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1470</w:t>
            </w:r>
          </w:p>
        </w:tc>
        <w:tc>
          <w:tcPr>
            <w:tcW w:w="29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49</w:t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1)</w:t>
            </w:r>
          </w:p>
        </w:tc>
        <w:tc>
          <w:tcPr>
            <w:tcW w:w="3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>Вузовский компонент и (или) компонент по выбору</w:t>
            </w:r>
          </w:p>
        </w:tc>
        <w:tc>
          <w:tcPr>
            <w:tcW w:w="34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  <w:rPr>
                <w:lang w:val="ru-RU"/>
              </w:rPr>
            </w:pPr>
            <w:r w:rsidRPr="00BF3130">
              <w:rPr>
                <w:lang w:val="ru-RU"/>
              </w:rPr>
              <w:br/>
            </w:r>
          </w:p>
        </w:tc>
        <w:tc>
          <w:tcPr>
            <w:tcW w:w="29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  <w:rPr>
                <w:lang w:val="ru-RU"/>
              </w:rPr>
            </w:pPr>
            <w:r w:rsidRPr="00BF3130">
              <w:rPr>
                <w:lang w:val="ru-RU"/>
              </w:rPr>
              <w:br/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2)</w:t>
            </w:r>
          </w:p>
        </w:tc>
        <w:tc>
          <w:tcPr>
            <w:tcW w:w="3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Исследовательская практика</w:t>
            </w:r>
          </w:p>
        </w:tc>
        <w:tc>
          <w:tcPr>
            <w:tcW w:w="34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</w:pPr>
            <w:r w:rsidRPr="00BF3130">
              <w:br/>
            </w:r>
          </w:p>
        </w:tc>
        <w:tc>
          <w:tcPr>
            <w:tcW w:w="29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</w:pPr>
            <w:r w:rsidRPr="00BF3130">
              <w:br/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2.</w:t>
            </w:r>
          </w:p>
        </w:tc>
        <w:tc>
          <w:tcPr>
            <w:tcW w:w="3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Научно-исследовательская работа магистранта</w:t>
            </w:r>
          </w:p>
        </w:tc>
        <w:tc>
          <w:tcPr>
            <w:tcW w:w="34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720</w:t>
            </w:r>
          </w:p>
        </w:tc>
        <w:tc>
          <w:tcPr>
            <w:tcW w:w="29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24</w:t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1)</w:t>
            </w:r>
          </w:p>
        </w:tc>
        <w:tc>
          <w:tcPr>
            <w:tcW w:w="3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>Научно-исследовательская работа магистранта, включая прохождение стажировки и выполнение магистерской диссертации</w:t>
            </w:r>
          </w:p>
        </w:tc>
        <w:tc>
          <w:tcPr>
            <w:tcW w:w="34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720</w:t>
            </w:r>
          </w:p>
        </w:tc>
        <w:tc>
          <w:tcPr>
            <w:tcW w:w="29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24</w:t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3</w:t>
            </w:r>
          </w:p>
        </w:tc>
        <w:tc>
          <w:tcPr>
            <w:tcW w:w="3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Дополнительные виды обучения (ДВО)</w:t>
            </w:r>
          </w:p>
        </w:tc>
        <w:tc>
          <w:tcPr>
            <w:tcW w:w="34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</w:pPr>
            <w:r w:rsidRPr="00BF3130">
              <w:br/>
            </w:r>
          </w:p>
        </w:tc>
        <w:tc>
          <w:tcPr>
            <w:tcW w:w="29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</w:pPr>
            <w:r w:rsidRPr="00BF3130">
              <w:br/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4</w:t>
            </w:r>
          </w:p>
        </w:tc>
        <w:tc>
          <w:tcPr>
            <w:tcW w:w="3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Итоговая аттестация (ИА)</w:t>
            </w:r>
          </w:p>
        </w:tc>
        <w:tc>
          <w:tcPr>
            <w:tcW w:w="34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 xml:space="preserve">Не менее </w:t>
            </w:r>
            <w:r w:rsidRPr="00BF3130">
              <w:rPr>
                <w:color w:val="000000"/>
              </w:rPr>
              <w:t>360</w:t>
            </w:r>
          </w:p>
        </w:tc>
        <w:tc>
          <w:tcPr>
            <w:tcW w:w="29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Не менее 12</w:t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1)</w:t>
            </w:r>
          </w:p>
        </w:tc>
        <w:tc>
          <w:tcPr>
            <w:tcW w:w="3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>Оформление и защита магистерской диссертации (ОиЗМД)</w:t>
            </w:r>
          </w:p>
        </w:tc>
        <w:tc>
          <w:tcPr>
            <w:tcW w:w="34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360</w:t>
            </w:r>
          </w:p>
        </w:tc>
        <w:tc>
          <w:tcPr>
            <w:tcW w:w="29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12</w:t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</w:pPr>
            <w:r w:rsidRPr="00BF3130">
              <w:br/>
            </w:r>
          </w:p>
        </w:tc>
        <w:tc>
          <w:tcPr>
            <w:tcW w:w="3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Итого</w:t>
            </w:r>
          </w:p>
        </w:tc>
        <w:tc>
          <w:tcPr>
            <w:tcW w:w="34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Не менее 3600</w:t>
            </w:r>
          </w:p>
        </w:tc>
        <w:tc>
          <w:tcPr>
            <w:tcW w:w="29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Не менее 120</w:t>
            </w:r>
          </w:p>
        </w:tc>
      </w:tr>
      <w:tr w:rsidR="00C2212C" w:rsidRPr="00BF31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center"/>
            </w:pPr>
            <w:r w:rsidRPr="00BF3130">
              <w:rPr>
                <w:color w:val="00000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center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>Приложение 6 к приказу</w:t>
            </w:r>
            <w:r w:rsidRPr="00BF3130">
              <w:rPr>
                <w:lang w:val="ru-RU"/>
              </w:rPr>
              <w:br/>
            </w:r>
            <w:r w:rsidRPr="00BF3130">
              <w:rPr>
                <w:color w:val="000000"/>
                <w:lang w:val="ru-RU"/>
              </w:rPr>
              <w:t>Министра образования и науки Республики Казахстан</w:t>
            </w:r>
            <w:r w:rsidRPr="00BF3130">
              <w:rPr>
                <w:lang w:val="ru-RU"/>
              </w:rPr>
              <w:br/>
            </w:r>
            <w:r w:rsidRPr="00BF3130">
              <w:rPr>
                <w:color w:val="000000"/>
                <w:lang w:val="ru-RU"/>
              </w:rPr>
              <w:t>от 5 мая 2020 года № 182</w:t>
            </w:r>
          </w:p>
        </w:tc>
      </w:tr>
      <w:tr w:rsidR="00C2212C" w:rsidRPr="00BF31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center"/>
              <w:rPr>
                <w:lang w:val="ru-RU"/>
              </w:rPr>
            </w:pPr>
            <w:r w:rsidRPr="00BF3130">
              <w:rPr>
                <w:color w:val="00000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center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>Приложение 2 к</w:t>
            </w:r>
            <w:r w:rsidRPr="00BF3130">
              <w:rPr>
                <w:lang w:val="ru-RU"/>
              </w:rPr>
              <w:br/>
            </w:r>
            <w:r w:rsidRPr="00BF3130">
              <w:rPr>
                <w:color w:val="000000"/>
                <w:lang w:val="ru-RU"/>
              </w:rPr>
              <w:t>государственному</w:t>
            </w:r>
            <w:r w:rsidRPr="00BF3130">
              <w:rPr>
                <w:lang w:val="ru-RU"/>
              </w:rPr>
              <w:br/>
            </w:r>
            <w:r w:rsidRPr="00BF3130">
              <w:rPr>
                <w:color w:val="000000"/>
                <w:lang w:val="ru-RU"/>
              </w:rPr>
              <w:t>общеобязательному</w:t>
            </w:r>
            <w:r w:rsidRPr="00BF3130">
              <w:rPr>
                <w:lang w:val="ru-RU"/>
              </w:rPr>
              <w:br/>
            </w:r>
            <w:r w:rsidRPr="00BF3130">
              <w:rPr>
                <w:color w:val="000000"/>
                <w:lang w:val="ru-RU"/>
              </w:rPr>
              <w:t>стандарту послевузовского</w:t>
            </w:r>
            <w:r w:rsidRPr="00BF3130">
              <w:rPr>
                <w:lang w:val="ru-RU"/>
              </w:rPr>
              <w:br/>
            </w:r>
            <w:r w:rsidRPr="00BF3130">
              <w:rPr>
                <w:color w:val="000000"/>
                <w:lang w:val="ru-RU"/>
              </w:rPr>
              <w:t>образования</w:t>
            </w:r>
          </w:p>
        </w:tc>
      </w:tr>
    </w:tbl>
    <w:p w:rsidR="00C2212C" w:rsidRPr="00BF3130" w:rsidRDefault="00BF3130" w:rsidP="00BF3130">
      <w:pPr>
        <w:spacing w:after="0" w:line="240" w:lineRule="auto"/>
        <w:rPr>
          <w:lang w:val="ru-RU"/>
        </w:rPr>
      </w:pPr>
      <w:bookmarkStart w:id="367" w:name="z454"/>
      <w:r w:rsidRPr="00BF3130">
        <w:rPr>
          <w:b/>
          <w:color w:val="000000"/>
          <w:lang w:val="ru-RU"/>
        </w:rPr>
        <w:t xml:space="preserve"> Структура образовательной программы магистратуры по научно-педагогическому направлению в ВСУЗах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892"/>
        <w:gridCol w:w="4523"/>
        <w:gridCol w:w="480"/>
        <w:gridCol w:w="3479"/>
        <w:gridCol w:w="30"/>
      </w:tblGrid>
      <w:tr w:rsidR="00C2212C" w:rsidRPr="00BF3130">
        <w:trPr>
          <w:trHeight w:val="30"/>
          <w:tblCellSpacing w:w="0" w:type="auto"/>
        </w:trPr>
        <w:tc>
          <w:tcPr>
            <w:tcW w:w="23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67"/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№ п/п</w:t>
            </w:r>
          </w:p>
        </w:tc>
        <w:tc>
          <w:tcPr>
            <w:tcW w:w="598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>Наименование циклов дисциплин и видов деятельности</w:t>
            </w:r>
          </w:p>
        </w:tc>
        <w:tc>
          <w:tcPr>
            <w:tcW w:w="39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Общая трудоемкость</w:t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2212C" w:rsidRPr="00BF3130" w:rsidRDefault="00C2212C" w:rsidP="00BF3130">
            <w:pPr>
              <w:spacing w:line="240" w:lineRule="auto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2212C" w:rsidRPr="00BF3130" w:rsidRDefault="00C2212C" w:rsidP="00BF3130">
            <w:pPr>
              <w:spacing w:line="240" w:lineRule="auto"/>
            </w:pPr>
          </w:p>
        </w:tc>
        <w:tc>
          <w:tcPr>
            <w:tcW w:w="39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 xml:space="preserve">в академических </w:t>
            </w:r>
            <w:r w:rsidRPr="00BF3130">
              <w:rPr>
                <w:color w:val="000000"/>
              </w:rPr>
              <w:t>кредитах, %</w:t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1</w:t>
            </w:r>
          </w:p>
        </w:tc>
        <w:tc>
          <w:tcPr>
            <w:tcW w:w="59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2</w:t>
            </w:r>
          </w:p>
        </w:tc>
        <w:tc>
          <w:tcPr>
            <w:tcW w:w="39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3</w:t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1.</w:t>
            </w:r>
          </w:p>
        </w:tc>
        <w:tc>
          <w:tcPr>
            <w:tcW w:w="59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Теоретическое обучение</w:t>
            </w:r>
          </w:p>
        </w:tc>
        <w:tc>
          <w:tcPr>
            <w:tcW w:w="39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не менее 74</w:t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1.1</w:t>
            </w:r>
          </w:p>
        </w:tc>
        <w:tc>
          <w:tcPr>
            <w:tcW w:w="59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Цикл базовых дисциплин (БД)</w:t>
            </w:r>
          </w:p>
        </w:tc>
        <w:tc>
          <w:tcPr>
            <w:tcW w:w="39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не менее 16%</w:t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1)</w:t>
            </w:r>
          </w:p>
        </w:tc>
        <w:tc>
          <w:tcPr>
            <w:tcW w:w="59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Вузовский компонент (ВК):</w:t>
            </w:r>
          </w:p>
        </w:tc>
        <w:tc>
          <w:tcPr>
            <w:tcW w:w="39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</w:pPr>
            <w:r w:rsidRPr="00BF3130">
              <w:br/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1.2</w:t>
            </w:r>
          </w:p>
        </w:tc>
        <w:tc>
          <w:tcPr>
            <w:tcW w:w="59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Цикл профилирующих дисциплин (ПД)</w:t>
            </w:r>
          </w:p>
        </w:tc>
        <w:tc>
          <w:tcPr>
            <w:tcW w:w="39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не менее 46%</w:t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1)</w:t>
            </w:r>
          </w:p>
        </w:tc>
        <w:tc>
          <w:tcPr>
            <w:tcW w:w="59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Вузовский компонент (ВК)</w:t>
            </w:r>
          </w:p>
        </w:tc>
        <w:tc>
          <w:tcPr>
            <w:tcW w:w="39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</w:pPr>
            <w:r w:rsidRPr="00BF3130">
              <w:br/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2</w:t>
            </w:r>
          </w:p>
        </w:tc>
        <w:tc>
          <w:tcPr>
            <w:tcW w:w="59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Научно-исследовательская работа</w:t>
            </w:r>
          </w:p>
        </w:tc>
        <w:tc>
          <w:tcPr>
            <w:tcW w:w="39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не</w:t>
            </w:r>
            <w:r w:rsidRPr="00BF3130">
              <w:rPr>
                <w:color w:val="000000"/>
              </w:rPr>
              <w:t xml:space="preserve"> более 34</w:t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1)</w:t>
            </w:r>
          </w:p>
        </w:tc>
        <w:tc>
          <w:tcPr>
            <w:tcW w:w="59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>Научно-исследовательская работа магистранта, включая прохождение стажировки и выполнение магистерской диссертации (НИРМ)</w:t>
            </w:r>
          </w:p>
        </w:tc>
        <w:tc>
          <w:tcPr>
            <w:tcW w:w="39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  <w:rPr>
                <w:lang w:val="ru-RU"/>
              </w:rPr>
            </w:pPr>
            <w:r w:rsidRPr="00BF3130">
              <w:rPr>
                <w:lang w:val="ru-RU"/>
              </w:rPr>
              <w:br/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3</w:t>
            </w:r>
          </w:p>
        </w:tc>
        <w:tc>
          <w:tcPr>
            <w:tcW w:w="59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Дополнительные виды обучения (ДВО)</w:t>
            </w:r>
          </w:p>
        </w:tc>
        <w:tc>
          <w:tcPr>
            <w:tcW w:w="39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</w:pPr>
            <w:r w:rsidRPr="00BF3130">
              <w:br/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lastRenderedPageBreak/>
              <w:t>4</w:t>
            </w:r>
          </w:p>
        </w:tc>
        <w:tc>
          <w:tcPr>
            <w:tcW w:w="59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Итоговая аттестация (ИА)</w:t>
            </w:r>
          </w:p>
        </w:tc>
        <w:tc>
          <w:tcPr>
            <w:tcW w:w="39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не более 12</w:t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1)</w:t>
            </w:r>
          </w:p>
        </w:tc>
        <w:tc>
          <w:tcPr>
            <w:tcW w:w="59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Комплексный государственный экзамен</w:t>
            </w:r>
            <w:r w:rsidRPr="00BF3130">
              <w:rPr>
                <w:color w:val="000000"/>
              </w:rPr>
              <w:t xml:space="preserve"> (КГЭ)</w:t>
            </w:r>
          </w:p>
        </w:tc>
        <w:tc>
          <w:tcPr>
            <w:tcW w:w="39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</w:pPr>
            <w:r w:rsidRPr="00BF3130">
              <w:br/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2)</w:t>
            </w:r>
          </w:p>
        </w:tc>
        <w:tc>
          <w:tcPr>
            <w:tcW w:w="59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>Оформление и защита магистерской диссертации (ОиЗМД)</w:t>
            </w:r>
          </w:p>
        </w:tc>
        <w:tc>
          <w:tcPr>
            <w:tcW w:w="39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  <w:rPr>
                <w:lang w:val="ru-RU"/>
              </w:rPr>
            </w:pPr>
            <w:r w:rsidRPr="00BF3130">
              <w:rPr>
                <w:lang w:val="ru-RU"/>
              </w:rPr>
              <w:br/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  <w:rPr>
                <w:lang w:val="ru-RU"/>
              </w:rPr>
            </w:pPr>
            <w:r w:rsidRPr="00BF3130">
              <w:rPr>
                <w:lang w:val="ru-RU"/>
              </w:rPr>
              <w:br/>
            </w:r>
          </w:p>
        </w:tc>
        <w:tc>
          <w:tcPr>
            <w:tcW w:w="59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Итого</w:t>
            </w:r>
          </w:p>
        </w:tc>
        <w:tc>
          <w:tcPr>
            <w:tcW w:w="39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не менее 120</w:t>
            </w:r>
          </w:p>
        </w:tc>
      </w:tr>
      <w:tr w:rsidR="00C2212C" w:rsidRPr="00BF31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center"/>
            </w:pPr>
            <w:r w:rsidRPr="00BF3130">
              <w:rPr>
                <w:color w:val="00000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center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>Приложение 7 к приказу</w:t>
            </w:r>
            <w:r w:rsidRPr="00BF3130">
              <w:rPr>
                <w:lang w:val="ru-RU"/>
              </w:rPr>
              <w:br/>
            </w:r>
            <w:r w:rsidRPr="00BF3130">
              <w:rPr>
                <w:color w:val="000000"/>
                <w:lang w:val="ru-RU"/>
              </w:rPr>
              <w:t>Министра образования и науки</w:t>
            </w:r>
            <w:r w:rsidRPr="00BF3130">
              <w:rPr>
                <w:lang w:val="ru-RU"/>
              </w:rPr>
              <w:br/>
            </w:r>
            <w:r w:rsidRPr="00BF3130">
              <w:rPr>
                <w:color w:val="000000"/>
                <w:lang w:val="ru-RU"/>
              </w:rPr>
              <w:t>Республики Казахстан</w:t>
            </w:r>
            <w:r w:rsidRPr="00BF3130">
              <w:rPr>
                <w:lang w:val="ru-RU"/>
              </w:rPr>
              <w:br/>
            </w:r>
            <w:r w:rsidRPr="00BF3130">
              <w:rPr>
                <w:color w:val="000000"/>
                <w:lang w:val="ru-RU"/>
              </w:rPr>
              <w:t>от 5 мая 2020 года № 182</w:t>
            </w:r>
          </w:p>
        </w:tc>
      </w:tr>
      <w:tr w:rsidR="00C2212C" w:rsidRPr="00BF31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center"/>
              <w:rPr>
                <w:lang w:val="ru-RU"/>
              </w:rPr>
            </w:pPr>
            <w:r w:rsidRPr="00BF3130">
              <w:rPr>
                <w:color w:val="00000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center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>Приложение 3 к</w:t>
            </w:r>
            <w:r w:rsidRPr="00BF3130">
              <w:rPr>
                <w:lang w:val="ru-RU"/>
              </w:rPr>
              <w:br/>
            </w:r>
            <w:r w:rsidRPr="00BF3130">
              <w:rPr>
                <w:color w:val="000000"/>
                <w:lang w:val="ru-RU"/>
              </w:rPr>
              <w:t>государственному</w:t>
            </w:r>
            <w:r w:rsidRPr="00BF3130">
              <w:rPr>
                <w:lang w:val="ru-RU"/>
              </w:rPr>
              <w:br/>
            </w:r>
            <w:r w:rsidRPr="00BF3130">
              <w:rPr>
                <w:color w:val="000000"/>
                <w:lang w:val="ru-RU"/>
              </w:rPr>
              <w:t>общеобязательному</w:t>
            </w:r>
            <w:r w:rsidRPr="00BF3130">
              <w:rPr>
                <w:lang w:val="ru-RU"/>
              </w:rPr>
              <w:br/>
            </w:r>
            <w:r w:rsidRPr="00BF3130">
              <w:rPr>
                <w:color w:val="000000"/>
                <w:lang w:val="ru-RU"/>
              </w:rPr>
              <w:t xml:space="preserve">стандарту </w:t>
            </w:r>
            <w:r w:rsidRPr="00BF3130">
              <w:rPr>
                <w:color w:val="000000"/>
                <w:lang w:val="ru-RU"/>
              </w:rPr>
              <w:t>послевузовского</w:t>
            </w:r>
            <w:r w:rsidRPr="00BF3130">
              <w:rPr>
                <w:lang w:val="ru-RU"/>
              </w:rPr>
              <w:br/>
            </w:r>
            <w:r w:rsidRPr="00BF3130">
              <w:rPr>
                <w:color w:val="000000"/>
                <w:lang w:val="ru-RU"/>
              </w:rPr>
              <w:t>образования</w:t>
            </w:r>
          </w:p>
        </w:tc>
      </w:tr>
    </w:tbl>
    <w:p w:rsidR="00C2212C" w:rsidRPr="00BF3130" w:rsidRDefault="00BF3130" w:rsidP="00BF3130">
      <w:pPr>
        <w:spacing w:after="0" w:line="240" w:lineRule="auto"/>
        <w:rPr>
          <w:lang w:val="ru-RU"/>
        </w:rPr>
      </w:pPr>
      <w:bookmarkStart w:id="368" w:name="z457"/>
      <w:r w:rsidRPr="00BF3130">
        <w:rPr>
          <w:b/>
          <w:color w:val="000000"/>
          <w:lang w:val="ru-RU"/>
        </w:rPr>
        <w:t xml:space="preserve"> Структура образовательной программы </w:t>
      </w:r>
      <w:proofErr w:type="gramStart"/>
      <w:r w:rsidRPr="00BF3130">
        <w:rPr>
          <w:b/>
          <w:color w:val="000000"/>
          <w:lang w:val="ru-RU"/>
        </w:rPr>
        <w:t>магистратуры  по</w:t>
      </w:r>
      <w:proofErr w:type="gramEnd"/>
      <w:r w:rsidRPr="00BF3130">
        <w:rPr>
          <w:b/>
          <w:color w:val="000000"/>
          <w:lang w:val="ru-RU"/>
        </w:rPr>
        <w:t xml:space="preserve"> профильному направлению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898"/>
        <w:gridCol w:w="2396"/>
        <w:gridCol w:w="1984"/>
        <w:gridCol w:w="1169"/>
        <w:gridCol w:w="371"/>
        <w:gridCol w:w="1985"/>
        <w:gridCol w:w="1573"/>
        <w:gridCol w:w="28"/>
      </w:tblGrid>
      <w:tr w:rsidR="00C2212C" w:rsidRPr="00BF3130">
        <w:trPr>
          <w:trHeight w:val="30"/>
          <w:tblCellSpacing w:w="0" w:type="auto"/>
        </w:trPr>
        <w:tc>
          <w:tcPr>
            <w:tcW w:w="14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68"/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№ п/п</w:t>
            </w:r>
          </w:p>
        </w:tc>
        <w:tc>
          <w:tcPr>
            <w:tcW w:w="27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>Наименование циклов дисциплин и видов деятельности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Общая трудоемкость</w:t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2212C" w:rsidRPr="00BF3130" w:rsidRDefault="00C2212C" w:rsidP="00BF3130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2212C" w:rsidRPr="00BF3130" w:rsidRDefault="00C2212C" w:rsidP="00BF3130">
            <w:pPr>
              <w:spacing w:line="240" w:lineRule="auto"/>
            </w:pP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>с типичным сроком обучения 1 год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>с типичным сроком обучения 1,5 года</w:t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2212C" w:rsidRPr="00BF3130" w:rsidRDefault="00C2212C" w:rsidP="00BF3130">
            <w:pPr>
              <w:spacing w:line="240" w:lineRule="auto"/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2212C" w:rsidRPr="00BF3130" w:rsidRDefault="00C2212C" w:rsidP="00BF3130">
            <w:pPr>
              <w:spacing w:line="240" w:lineRule="auto"/>
              <w:rPr>
                <w:lang w:val="ru-RU"/>
              </w:rPr>
            </w:pPr>
          </w:p>
        </w:tc>
        <w:tc>
          <w:tcPr>
            <w:tcW w:w="2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в академических часах</w:t>
            </w:r>
          </w:p>
        </w:tc>
        <w:tc>
          <w:tcPr>
            <w:tcW w:w="16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в академических кредитах</w:t>
            </w:r>
          </w:p>
        </w:tc>
        <w:tc>
          <w:tcPr>
            <w:tcW w:w="2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в академических часах</w:t>
            </w:r>
          </w:p>
        </w:tc>
        <w:tc>
          <w:tcPr>
            <w:tcW w:w="16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в академических кредитах</w:t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14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1</w:t>
            </w:r>
          </w:p>
        </w:tc>
        <w:tc>
          <w:tcPr>
            <w:tcW w:w="2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2</w:t>
            </w:r>
          </w:p>
        </w:tc>
        <w:tc>
          <w:tcPr>
            <w:tcW w:w="2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3</w:t>
            </w:r>
          </w:p>
        </w:tc>
        <w:tc>
          <w:tcPr>
            <w:tcW w:w="16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4</w:t>
            </w:r>
          </w:p>
        </w:tc>
        <w:tc>
          <w:tcPr>
            <w:tcW w:w="2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5</w:t>
            </w:r>
          </w:p>
        </w:tc>
        <w:tc>
          <w:tcPr>
            <w:tcW w:w="16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6</w:t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14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1.</w:t>
            </w:r>
          </w:p>
        </w:tc>
        <w:tc>
          <w:tcPr>
            <w:tcW w:w="2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Теоретическое обучение</w:t>
            </w:r>
          </w:p>
        </w:tc>
        <w:tc>
          <w:tcPr>
            <w:tcW w:w="2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1050</w:t>
            </w:r>
          </w:p>
        </w:tc>
        <w:tc>
          <w:tcPr>
            <w:tcW w:w="16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35</w:t>
            </w:r>
          </w:p>
        </w:tc>
        <w:tc>
          <w:tcPr>
            <w:tcW w:w="2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1800</w:t>
            </w:r>
          </w:p>
        </w:tc>
        <w:tc>
          <w:tcPr>
            <w:tcW w:w="16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60</w:t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14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1.1</w:t>
            </w:r>
          </w:p>
        </w:tc>
        <w:tc>
          <w:tcPr>
            <w:tcW w:w="2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Цикл базовых дисциплин (БД)</w:t>
            </w:r>
          </w:p>
        </w:tc>
        <w:tc>
          <w:tcPr>
            <w:tcW w:w="2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300</w:t>
            </w:r>
          </w:p>
        </w:tc>
        <w:tc>
          <w:tcPr>
            <w:tcW w:w="16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10</w:t>
            </w:r>
          </w:p>
        </w:tc>
        <w:tc>
          <w:tcPr>
            <w:tcW w:w="2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450</w:t>
            </w:r>
          </w:p>
        </w:tc>
        <w:tc>
          <w:tcPr>
            <w:tcW w:w="16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15</w:t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14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1)</w:t>
            </w:r>
          </w:p>
        </w:tc>
        <w:tc>
          <w:tcPr>
            <w:tcW w:w="2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Вузовский компонент (ВК)</w:t>
            </w:r>
          </w:p>
        </w:tc>
        <w:tc>
          <w:tcPr>
            <w:tcW w:w="2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180</w:t>
            </w:r>
          </w:p>
        </w:tc>
        <w:tc>
          <w:tcPr>
            <w:tcW w:w="16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6</w:t>
            </w:r>
          </w:p>
        </w:tc>
        <w:tc>
          <w:tcPr>
            <w:tcW w:w="2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180</w:t>
            </w:r>
          </w:p>
        </w:tc>
        <w:tc>
          <w:tcPr>
            <w:tcW w:w="16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6</w:t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14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</w:pPr>
            <w:r w:rsidRPr="00BF3130">
              <w:br/>
            </w:r>
          </w:p>
        </w:tc>
        <w:tc>
          <w:tcPr>
            <w:tcW w:w="2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в том числе:</w:t>
            </w:r>
          </w:p>
        </w:tc>
        <w:tc>
          <w:tcPr>
            <w:tcW w:w="2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</w:pPr>
            <w:r w:rsidRPr="00BF3130">
              <w:br/>
            </w:r>
          </w:p>
        </w:tc>
        <w:tc>
          <w:tcPr>
            <w:tcW w:w="16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</w:pPr>
            <w:r w:rsidRPr="00BF3130">
              <w:br/>
            </w:r>
          </w:p>
        </w:tc>
        <w:tc>
          <w:tcPr>
            <w:tcW w:w="2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</w:pPr>
            <w:r w:rsidRPr="00BF3130">
              <w:br/>
            </w:r>
          </w:p>
        </w:tc>
        <w:tc>
          <w:tcPr>
            <w:tcW w:w="16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</w:pPr>
            <w:r w:rsidRPr="00BF3130">
              <w:br/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14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</w:pPr>
            <w:r w:rsidRPr="00BF3130">
              <w:br/>
            </w:r>
          </w:p>
        </w:tc>
        <w:tc>
          <w:tcPr>
            <w:tcW w:w="2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Иностранный язык (профессиональный)</w:t>
            </w:r>
          </w:p>
        </w:tc>
        <w:tc>
          <w:tcPr>
            <w:tcW w:w="2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</w:pPr>
            <w:r w:rsidRPr="00BF3130">
              <w:br/>
            </w:r>
          </w:p>
        </w:tc>
        <w:tc>
          <w:tcPr>
            <w:tcW w:w="16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</w:pPr>
            <w:r w:rsidRPr="00BF3130">
              <w:br/>
            </w:r>
          </w:p>
        </w:tc>
        <w:tc>
          <w:tcPr>
            <w:tcW w:w="2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</w:pPr>
            <w:r w:rsidRPr="00BF3130">
              <w:br/>
            </w:r>
          </w:p>
        </w:tc>
        <w:tc>
          <w:tcPr>
            <w:tcW w:w="16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</w:pPr>
            <w:r w:rsidRPr="00BF3130">
              <w:br/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14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</w:pPr>
            <w:r w:rsidRPr="00BF3130">
              <w:br/>
            </w:r>
          </w:p>
        </w:tc>
        <w:tc>
          <w:tcPr>
            <w:tcW w:w="2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Менеджмент</w:t>
            </w:r>
          </w:p>
        </w:tc>
        <w:tc>
          <w:tcPr>
            <w:tcW w:w="2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</w:pPr>
            <w:r w:rsidRPr="00BF3130">
              <w:br/>
            </w:r>
          </w:p>
        </w:tc>
        <w:tc>
          <w:tcPr>
            <w:tcW w:w="16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</w:pPr>
            <w:r w:rsidRPr="00BF3130">
              <w:br/>
            </w:r>
          </w:p>
        </w:tc>
        <w:tc>
          <w:tcPr>
            <w:tcW w:w="2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</w:pPr>
            <w:r w:rsidRPr="00BF3130">
              <w:br/>
            </w:r>
          </w:p>
        </w:tc>
        <w:tc>
          <w:tcPr>
            <w:tcW w:w="16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</w:pPr>
            <w:r w:rsidRPr="00BF3130">
              <w:br/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14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</w:pPr>
            <w:r w:rsidRPr="00BF3130">
              <w:br/>
            </w:r>
          </w:p>
        </w:tc>
        <w:tc>
          <w:tcPr>
            <w:tcW w:w="2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Психология управления</w:t>
            </w:r>
          </w:p>
        </w:tc>
        <w:tc>
          <w:tcPr>
            <w:tcW w:w="2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</w:pPr>
            <w:r w:rsidRPr="00BF3130">
              <w:br/>
            </w:r>
          </w:p>
        </w:tc>
        <w:tc>
          <w:tcPr>
            <w:tcW w:w="16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</w:pPr>
            <w:r w:rsidRPr="00BF3130">
              <w:br/>
            </w:r>
          </w:p>
        </w:tc>
        <w:tc>
          <w:tcPr>
            <w:tcW w:w="2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</w:pPr>
            <w:r w:rsidRPr="00BF3130">
              <w:br/>
            </w:r>
          </w:p>
        </w:tc>
        <w:tc>
          <w:tcPr>
            <w:tcW w:w="16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</w:pPr>
            <w:r w:rsidRPr="00BF3130">
              <w:br/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14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2)</w:t>
            </w:r>
          </w:p>
        </w:tc>
        <w:tc>
          <w:tcPr>
            <w:tcW w:w="2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Компонент по выбору (КВ)</w:t>
            </w:r>
          </w:p>
        </w:tc>
        <w:tc>
          <w:tcPr>
            <w:tcW w:w="2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120</w:t>
            </w:r>
          </w:p>
        </w:tc>
        <w:tc>
          <w:tcPr>
            <w:tcW w:w="16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4</w:t>
            </w:r>
          </w:p>
        </w:tc>
        <w:tc>
          <w:tcPr>
            <w:tcW w:w="2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270</w:t>
            </w:r>
          </w:p>
        </w:tc>
        <w:tc>
          <w:tcPr>
            <w:tcW w:w="16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9</w:t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14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1.2</w:t>
            </w:r>
          </w:p>
        </w:tc>
        <w:tc>
          <w:tcPr>
            <w:tcW w:w="2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Цикл профилирующих дисциплин (ПД)</w:t>
            </w:r>
          </w:p>
        </w:tc>
        <w:tc>
          <w:tcPr>
            <w:tcW w:w="2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750</w:t>
            </w:r>
          </w:p>
        </w:tc>
        <w:tc>
          <w:tcPr>
            <w:tcW w:w="16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25</w:t>
            </w:r>
          </w:p>
        </w:tc>
        <w:tc>
          <w:tcPr>
            <w:tcW w:w="2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1350</w:t>
            </w:r>
          </w:p>
        </w:tc>
        <w:tc>
          <w:tcPr>
            <w:tcW w:w="16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45</w:t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14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1)</w:t>
            </w:r>
          </w:p>
        </w:tc>
        <w:tc>
          <w:tcPr>
            <w:tcW w:w="2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>Вузовский компонент и (или) компонент по выбору</w:t>
            </w:r>
          </w:p>
        </w:tc>
        <w:tc>
          <w:tcPr>
            <w:tcW w:w="2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  <w:rPr>
                <w:lang w:val="ru-RU"/>
              </w:rPr>
            </w:pPr>
            <w:r w:rsidRPr="00BF3130">
              <w:rPr>
                <w:lang w:val="ru-RU"/>
              </w:rPr>
              <w:br/>
            </w:r>
          </w:p>
        </w:tc>
        <w:tc>
          <w:tcPr>
            <w:tcW w:w="16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  <w:rPr>
                <w:lang w:val="ru-RU"/>
              </w:rPr>
            </w:pPr>
            <w:r w:rsidRPr="00BF3130">
              <w:rPr>
                <w:lang w:val="ru-RU"/>
              </w:rPr>
              <w:br/>
            </w:r>
          </w:p>
        </w:tc>
        <w:tc>
          <w:tcPr>
            <w:tcW w:w="2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  <w:rPr>
                <w:lang w:val="ru-RU"/>
              </w:rPr>
            </w:pPr>
            <w:r w:rsidRPr="00BF3130">
              <w:rPr>
                <w:lang w:val="ru-RU"/>
              </w:rPr>
              <w:br/>
            </w:r>
          </w:p>
        </w:tc>
        <w:tc>
          <w:tcPr>
            <w:tcW w:w="16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  <w:rPr>
                <w:lang w:val="ru-RU"/>
              </w:rPr>
            </w:pPr>
            <w:r w:rsidRPr="00BF3130">
              <w:rPr>
                <w:lang w:val="ru-RU"/>
              </w:rPr>
              <w:br/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14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2)</w:t>
            </w:r>
          </w:p>
        </w:tc>
        <w:tc>
          <w:tcPr>
            <w:tcW w:w="2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Производственная практика</w:t>
            </w:r>
          </w:p>
        </w:tc>
        <w:tc>
          <w:tcPr>
            <w:tcW w:w="2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</w:pPr>
            <w:r w:rsidRPr="00BF3130">
              <w:br/>
            </w:r>
          </w:p>
        </w:tc>
        <w:tc>
          <w:tcPr>
            <w:tcW w:w="16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</w:pPr>
            <w:r w:rsidRPr="00BF3130">
              <w:br/>
            </w:r>
          </w:p>
        </w:tc>
        <w:tc>
          <w:tcPr>
            <w:tcW w:w="2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</w:pPr>
            <w:r w:rsidRPr="00BF3130">
              <w:br/>
            </w:r>
          </w:p>
        </w:tc>
        <w:tc>
          <w:tcPr>
            <w:tcW w:w="16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</w:pPr>
            <w:r w:rsidRPr="00BF3130">
              <w:br/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14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2</w:t>
            </w:r>
          </w:p>
        </w:tc>
        <w:tc>
          <w:tcPr>
            <w:tcW w:w="2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>Экспериментально-исследовательская работа магистранта (ЭИРМ)</w:t>
            </w:r>
          </w:p>
        </w:tc>
        <w:tc>
          <w:tcPr>
            <w:tcW w:w="2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390</w:t>
            </w:r>
          </w:p>
        </w:tc>
        <w:tc>
          <w:tcPr>
            <w:tcW w:w="16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13</w:t>
            </w:r>
          </w:p>
        </w:tc>
        <w:tc>
          <w:tcPr>
            <w:tcW w:w="2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540</w:t>
            </w:r>
          </w:p>
        </w:tc>
        <w:tc>
          <w:tcPr>
            <w:tcW w:w="16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18</w:t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14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1)</w:t>
            </w:r>
          </w:p>
        </w:tc>
        <w:tc>
          <w:tcPr>
            <w:tcW w:w="2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 xml:space="preserve"> Экспериментально-исследовательская работа магистранта, включая прохождение стажировки и выполнение магистерского проекта </w:t>
            </w:r>
          </w:p>
        </w:tc>
        <w:tc>
          <w:tcPr>
            <w:tcW w:w="2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390</w:t>
            </w:r>
          </w:p>
        </w:tc>
        <w:tc>
          <w:tcPr>
            <w:tcW w:w="16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13</w:t>
            </w:r>
          </w:p>
        </w:tc>
        <w:tc>
          <w:tcPr>
            <w:tcW w:w="2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540</w:t>
            </w:r>
          </w:p>
        </w:tc>
        <w:tc>
          <w:tcPr>
            <w:tcW w:w="16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18</w:t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14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3</w:t>
            </w:r>
          </w:p>
        </w:tc>
        <w:tc>
          <w:tcPr>
            <w:tcW w:w="2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 xml:space="preserve">Дополнительные виды </w:t>
            </w:r>
            <w:r w:rsidRPr="00BF3130">
              <w:rPr>
                <w:color w:val="000000"/>
              </w:rPr>
              <w:lastRenderedPageBreak/>
              <w:t>обучения (ДВО)</w:t>
            </w:r>
          </w:p>
        </w:tc>
        <w:tc>
          <w:tcPr>
            <w:tcW w:w="2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</w:pPr>
            <w:r w:rsidRPr="00BF3130">
              <w:lastRenderedPageBreak/>
              <w:br/>
            </w:r>
          </w:p>
        </w:tc>
        <w:tc>
          <w:tcPr>
            <w:tcW w:w="16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</w:pPr>
            <w:r w:rsidRPr="00BF3130">
              <w:lastRenderedPageBreak/>
              <w:br/>
            </w:r>
          </w:p>
        </w:tc>
        <w:tc>
          <w:tcPr>
            <w:tcW w:w="2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</w:pPr>
            <w:r w:rsidRPr="00BF3130">
              <w:lastRenderedPageBreak/>
              <w:br/>
            </w:r>
          </w:p>
        </w:tc>
        <w:tc>
          <w:tcPr>
            <w:tcW w:w="16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</w:pPr>
            <w:r w:rsidRPr="00BF3130">
              <w:lastRenderedPageBreak/>
              <w:br/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14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lastRenderedPageBreak/>
              <w:t>4</w:t>
            </w:r>
          </w:p>
        </w:tc>
        <w:tc>
          <w:tcPr>
            <w:tcW w:w="2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Итоговая аттестация (ИА)</w:t>
            </w:r>
          </w:p>
        </w:tc>
        <w:tc>
          <w:tcPr>
            <w:tcW w:w="2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Не менее 360</w:t>
            </w:r>
          </w:p>
        </w:tc>
        <w:tc>
          <w:tcPr>
            <w:tcW w:w="16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Не менее 12</w:t>
            </w:r>
          </w:p>
        </w:tc>
        <w:tc>
          <w:tcPr>
            <w:tcW w:w="2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Не менее 360</w:t>
            </w:r>
          </w:p>
        </w:tc>
        <w:tc>
          <w:tcPr>
            <w:tcW w:w="16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Не менее 12</w:t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14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1)</w:t>
            </w:r>
          </w:p>
        </w:tc>
        <w:tc>
          <w:tcPr>
            <w:tcW w:w="2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>Оформление и защита магистерского проекта (ОиЗМП)</w:t>
            </w:r>
          </w:p>
        </w:tc>
        <w:tc>
          <w:tcPr>
            <w:tcW w:w="2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360</w:t>
            </w:r>
          </w:p>
        </w:tc>
        <w:tc>
          <w:tcPr>
            <w:tcW w:w="16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12</w:t>
            </w:r>
          </w:p>
        </w:tc>
        <w:tc>
          <w:tcPr>
            <w:tcW w:w="2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360</w:t>
            </w:r>
          </w:p>
        </w:tc>
        <w:tc>
          <w:tcPr>
            <w:tcW w:w="16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12</w:t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14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</w:pPr>
            <w:r w:rsidRPr="00BF3130">
              <w:br/>
            </w:r>
          </w:p>
        </w:tc>
        <w:tc>
          <w:tcPr>
            <w:tcW w:w="2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Итого</w:t>
            </w:r>
          </w:p>
        </w:tc>
        <w:tc>
          <w:tcPr>
            <w:tcW w:w="2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Не менее 1800</w:t>
            </w:r>
          </w:p>
        </w:tc>
        <w:tc>
          <w:tcPr>
            <w:tcW w:w="16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Не менее 60</w:t>
            </w:r>
          </w:p>
        </w:tc>
        <w:tc>
          <w:tcPr>
            <w:tcW w:w="2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Не менее 2700</w:t>
            </w:r>
          </w:p>
        </w:tc>
        <w:tc>
          <w:tcPr>
            <w:tcW w:w="16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 xml:space="preserve">Не </w:t>
            </w:r>
            <w:r w:rsidRPr="00BF3130">
              <w:rPr>
                <w:color w:val="000000"/>
              </w:rPr>
              <w:t>менее 90</w:t>
            </w:r>
          </w:p>
        </w:tc>
      </w:tr>
      <w:tr w:rsidR="00C2212C" w:rsidRPr="00BF31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center"/>
            </w:pPr>
            <w:r w:rsidRPr="00BF3130">
              <w:rPr>
                <w:color w:val="00000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center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>Приложение 8 к приказу</w:t>
            </w:r>
            <w:r w:rsidRPr="00BF3130">
              <w:rPr>
                <w:lang w:val="ru-RU"/>
              </w:rPr>
              <w:br/>
            </w:r>
            <w:r w:rsidRPr="00BF3130">
              <w:rPr>
                <w:color w:val="000000"/>
                <w:lang w:val="ru-RU"/>
              </w:rPr>
              <w:t>Министра образования и науки</w:t>
            </w:r>
            <w:r w:rsidRPr="00BF3130">
              <w:rPr>
                <w:lang w:val="ru-RU"/>
              </w:rPr>
              <w:br/>
            </w:r>
            <w:r w:rsidRPr="00BF3130">
              <w:rPr>
                <w:color w:val="000000"/>
                <w:lang w:val="ru-RU"/>
              </w:rPr>
              <w:t>Республики Казахстан</w:t>
            </w:r>
            <w:r w:rsidRPr="00BF3130">
              <w:rPr>
                <w:lang w:val="ru-RU"/>
              </w:rPr>
              <w:br/>
            </w:r>
            <w:r w:rsidRPr="00BF3130">
              <w:rPr>
                <w:color w:val="000000"/>
                <w:lang w:val="ru-RU"/>
              </w:rPr>
              <w:t>от 5 мая 2020 года № 182</w:t>
            </w:r>
          </w:p>
        </w:tc>
      </w:tr>
      <w:tr w:rsidR="00C2212C" w:rsidRPr="00BF31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center"/>
              <w:rPr>
                <w:lang w:val="ru-RU"/>
              </w:rPr>
            </w:pPr>
            <w:r w:rsidRPr="00BF3130">
              <w:rPr>
                <w:color w:val="00000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center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>Приложение 4 к</w:t>
            </w:r>
            <w:r w:rsidRPr="00BF3130">
              <w:rPr>
                <w:lang w:val="ru-RU"/>
              </w:rPr>
              <w:br/>
            </w:r>
            <w:r w:rsidRPr="00BF3130">
              <w:rPr>
                <w:color w:val="000000"/>
                <w:lang w:val="ru-RU"/>
              </w:rPr>
              <w:t>государственному</w:t>
            </w:r>
            <w:r w:rsidRPr="00BF3130">
              <w:rPr>
                <w:lang w:val="ru-RU"/>
              </w:rPr>
              <w:br/>
            </w:r>
            <w:r w:rsidRPr="00BF3130">
              <w:rPr>
                <w:color w:val="000000"/>
                <w:lang w:val="ru-RU"/>
              </w:rPr>
              <w:t>общеобязательному</w:t>
            </w:r>
            <w:r w:rsidRPr="00BF3130">
              <w:rPr>
                <w:lang w:val="ru-RU"/>
              </w:rPr>
              <w:br/>
            </w:r>
            <w:r w:rsidRPr="00BF3130">
              <w:rPr>
                <w:color w:val="000000"/>
                <w:lang w:val="ru-RU"/>
              </w:rPr>
              <w:t>стандарту послевузовского</w:t>
            </w:r>
            <w:r w:rsidRPr="00BF3130">
              <w:rPr>
                <w:lang w:val="ru-RU"/>
              </w:rPr>
              <w:br/>
            </w:r>
            <w:r w:rsidRPr="00BF3130">
              <w:rPr>
                <w:color w:val="000000"/>
                <w:lang w:val="ru-RU"/>
              </w:rPr>
              <w:t>образования</w:t>
            </w:r>
          </w:p>
        </w:tc>
      </w:tr>
    </w:tbl>
    <w:p w:rsidR="00C2212C" w:rsidRPr="00BF3130" w:rsidRDefault="00BF3130" w:rsidP="00BF3130">
      <w:pPr>
        <w:spacing w:after="0" w:line="240" w:lineRule="auto"/>
        <w:rPr>
          <w:lang w:val="ru-RU"/>
        </w:rPr>
      </w:pPr>
      <w:bookmarkStart w:id="369" w:name="z460"/>
      <w:r w:rsidRPr="00BF3130">
        <w:rPr>
          <w:b/>
          <w:color w:val="000000"/>
          <w:lang w:val="ru-RU"/>
        </w:rPr>
        <w:t xml:space="preserve"> Структура образовательной программы магистратуры по профильному направлению в ВСУЗах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465"/>
        <w:gridCol w:w="3474"/>
        <w:gridCol w:w="2662"/>
        <w:gridCol w:w="2803"/>
      </w:tblGrid>
      <w:tr w:rsidR="00C2212C" w:rsidRPr="00BF3130">
        <w:trPr>
          <w:trHeight w:val="30"/>
          <w:tblCellSpacing w:w="0" w:type="auto"/>
        </w:trPr>
        <w:tc>
          <w:tcPr>
            <w:tcW w:w="186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69"/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№ п/п</w:t>
            </w:r>
          </w:p>
        </w:tc>
        <w:tc>
          <w:tcPr>
            <w:tcW w:w="404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>Наименование циклов дисциплин и видов деятельности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Общая трудоемкость</w:t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2212C" w:rsidRPr="00BF3130" w:rsidRDefault="00C2212C" w:rsidP="00BF3130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2212C" w:rsidRPr="00BF3130" w:rsidRDefault="00C2212C" w:rsidP="00BF3130">
            <w:pPr>
              <w:spacing w:line="240" w:lineRule="auto"/>
            </w:pPr>
          </w:p>
        </w:tc>
        <w:tc>
          <w:tcPr>
            <w:tcW w:w="30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>с типичным сроком обучения 1 год</w:t>
            </w:r>
          </w:p>
        </w:tc>
        <w:tc>
          <w:tcPr>
            <w:tcW w:w="3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>с типичным сроком обучения 1,5 года</w:t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2212C" w:rsidRPr="00BF3130" w:rsidRDefault="00C2212C" w:rsidP="00BF3130">
            <w:pPr>
              <w:spacing w:line="240" w:lineRule="auto"/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2212C" w:rsidRPr="00BF3130" w:rsidRDefault="00C2212C" w:rsidP="00BF3130">
            <w:pPr>
              <w:spacing w:line="240" w:lineRule="auto"/>
              <w:rPr>
                <w:lang w:val="ru-RU"/>
              </w:rPr>
            </w:pPr>
          </w:p>
        </w:tc>
        <w:tc>
          <w:tcPr>
            <w:tcW w:w="30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 xml:space="preserve">в академических </w:t>
            </w:r>
            <w:r w:rsidRPr="00BF3130">
              <w:rPr>
                <w:color w:val="000000"/>
              </w:rPr>
              <w:t>кредитах, %</w:t>
            </w:r>
          </w:p>
        </w:tc>
        <w:tc>
          <w:tcPr>
            <w:tcW w:w="3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в академических кредитах, %</w:t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1</w:t>
            </w:r>
          </w:p>
        </w:tc>
        <w:tc>
          <w:tcPr>
            <w:tcW w:w="40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2</w:t>
            </w:r>
          </w:p>
        </w:tc>
        <w:tc>
          <w:tcPr>
            <w:tcW w:w="30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3</w:t>
            </w:r>
          </w:p>
        </w:tc>
        <w:tc>
          <w:tcPr>
            <w:tcW w:w="3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4</w:t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1.</w:t>
            </w:r>
          </w:p>
        </w:tc>
        <w:tc>
          <w:tcPr>
            <w:tcW w:w="40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Теоретическое обучение</w:t>
            </w:r>
          </w:p>
        </w:tc>
        <w:tc>
          <w:tcPr>
            <w:tcW w:w="30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не менее 35</w:t>
            </w:r>
          </w:p>
        </w:tc>
        <w:tc>
          <w:tcPr>
            <w:tcW w:w="3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не менее 60</w:t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1.1</w:t>
            </w:r>
          </w:p>
        </w:tc>
        <w:tc>
          <w:tcPr>
            <w:tcW w:w="40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Цикл базовых дисциплин (БД)</w:t>
            </w:r>
          </w:p>
        </w:tc>
        <w:tc>
          <w:tcPr>
            <w:tcW w:w="30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не менее 12%</w:t>
            </w:r>
          </w:p>
        </w:tc>
        <w:tc>
          <w:tcPr>
            <w:tcW w:w="3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не менее 15%</w:t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1)</w:t>
            </w:r>
          </w:p>
        </w:tc>
        <w:tc>
          <w:tcPr>
            <w:tcW w:w="40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Вузовский компонент (ВК)</w:t>
            </w:r>
          </w:p>
        </w:tc>
        <w:tc>
          <w:tcPr>
            <w:tcW w:w="30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</w:pPr>
            <w:r w:rsidRPr="00BF3130">
              <w:br/>
            </w:r>
          </w:p>
        </w:tc>
        <w:tc>
          <w:tcPr>
            <w:tcW w:w="3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</w:pPr>
            <w:r w:rsidRPr="00BF3130">
              <w:br/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1.2</w:t>
            </w:r>
          </w:p>
        </w:tc>
        <w:tc>
          <w:tcPr>
            <w:tcW w:w="40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Цикл профилирующих дисциплин (ПД)</w:t>
            </w:r>
          </w:p>
        </w:tc>
        <w:tc>
          <w:tcPr>
            <w:tcW w:w="30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не менее 47%</w:t>
            </w:r>
          </w:p>
        </w:tc>
        <w:tc>
          <w:tcPr>
            <w:tcW w:w="3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не менее 50%</w:t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1)</w:t>
            </w:r>
          </w:p>
        </w:tc>
        <w:tc>
          <w:tcPr>
            <w:tcW w:w="40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Вузовский компонент (ВК)</w:t>
            </w:r>
          </w:p>
        </w:tc>
        <w:tc>
          <w:tcPr>
            <w:tcW w:w="30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</w:pPr>
            <w:r w:rsidRPr="00BF3130">
              <w:br/>
            </w:r>
          </w:p>
        </w:tc>
        <w:tc>
          <w:tcPr>
            <w:tcW w:w="3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</w:pPr>
            <w:r w:rsidRPr="00BF3130">
              <w:br/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2.</w:t>
            </w:r>
          </w:p>
        </w:tc>
        <w:tc>
          <w:tcPr>
            <w:tcW w:w="40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Экспериментально-исследовательская</w:t>
            </w:r>
          </w:p>
        </w:tc>
        <w:tc>
          <w:tcPr>
            <w:tcW w:w="30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не более 13</w:t>
            </w:r>
          </w:p>
        </w:tc>
        <w:tc>
          <w:tcPr>
            <w:tcW w:w="3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не более 18</w:t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1)</w:t>
            </w:r>
          </w:p>
        </w:tc>
        <w:tc>
          <w:tcPr>
            <w:tcW w:w="40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>Экспериментально-исследовательская работа магистранта, включая выполнение магистерского проекта (ЭИРМ)</w:t>
            </w:r>
          </w:p>
        </w:tc>
        <w:tc>
          <w:tcPr>
            <w:tcW w:w="30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  <w:rPr>
                <w:lang w:val="ru-RU"/>
              </w:rPr>
            </w:pPr>
            <w:r w:rsidRPr="00BF3130">
              <w:rPr>
                <w:lang w:val="ru-RU"/>
              </w:rPr>
              <w:br/>
            </w:r>
          </w:p>
        </w:tc>
        <w:tc>
          <w:tcPr>
            <w:tcW w:w="3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  <w:rPr>
                <w:lang w:val="ru-RU"/>
              </w:rPr>
            </w:pPr>
            <w:r w:rsidRPr="00BF3130">
              <w:rPr>
                <w:lang w:val="ru-RU"/>
              </w:rPr>
              <w:br/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2)</w:t>
            </w:r>
          </w:p>
        </w:tc>
        <w:tc>
          <w:tcPr>
            <w:tcW w:w="40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 xml:space="preserve">Производственная практика (профессиональная </w:t>
            </w:r>
            <w:r w:rsidRPr="00BF3130">
              <w:rPr>
                <w:color w:val="000000"/>
                <w:lang w:val="ru-RU"/>
              </w:rPr>
              <w:t>практика или войсковая стажировка)</w:t>
            </w:r>
          </w:p>
        </w:tc>
        <w:tc>
          <w:tcPr>
            <w:tcW w:w="30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  <w:rPr>
                <w:lang w:val="ru-RU"/>
              </w:rPr>
            </w:pPr>
            <w:r w:rsidRPr="00BF3130">
              <w:rPr>
                <w:lang w:val="ru-RU"/>
              </w:rPr>
              <w:br/>
            </w:r>
          </w:p>
        </w:tc>
        <w:tc>
          <w:tcPr>
            <w:tcW w:w="3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  <w:rPr>
                <w:lang w:val="ru-RU"/>
              </w:rPr>
            </w:pPr>
            <w:r w:rsidRPr="00BF3130">
              <w:rPr>
                <w:lang w:val="ru-RU"/>
              </w:rPr>
              <w:br/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3)</w:t>
            </w:r>
          </w:p>
        </w:tc>
        <w:tc>
          <w:tcPr>
            <w:tcW w:w="40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Дополнительные виды обучения (ДВО)</w:t>
            </w:r>
          </w:p>
        </w:tc>
        <w:tc>
          <w:tcPr>
            <w:tcW w:w="30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</w:pPr>
            <w:r w:rsidRPr="00BF3130">
              <w:br/>
            </w:r>
          </w:p>
        </w:tc>
        <w:tc>
          <w:tcPr>
            <w:tcW w:w="3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</w:pPr>
            <w:r w:rsidRPr="00BF3130">
              <w:br/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4)</w:t>
            </w:r>
          </w:p>
        </w:tc>
        <w:tc>
          <w:tcPr>
            <w:tcW w:w="40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Итоговая аттестация (ИА)</w:t>
            </w:r>
          </w:p>
        </w:tc>
        <w:tc>
          <w:tcPr>
            <w:tcW w:w="30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не более 12</w:t>
            </w:r>
          </w:p>
        </w:tc>
        <w:tc>
          <w:tcPr>
            <w:tcW w:w="3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не более 12</w:t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1)</w:t>
            </w:r>
          </w:p>
        </w:tc>
        <w:tc>
          <w:tcPr>
            <w:tcW w:w="40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Комплексный государственный экзамен (КГЭ)</w:t>
            </w:r>
          </w:p>
        </w:tc>
        <w:tc>
          <w:tcPr>
            <w:tcW w:w="30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</w:pPr>
            <w:r w:rsidRPr="00BF3130">
              <w:br/>
            </w:r>
          </w:p>
        </w:tc>
        <w:tc>
          <w:tcPr>
            <w:tcW w:w="3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</w:pPr>
            <w:r w:rsidRPr="00BF3130">
              <w:br/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2)</w:t>
            </w:r>
          </w:p>
        </w:tc>
        <w:tc>
          <w:tcPr>
            <w:tcW w:w="40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>Оформление и защита магистерской диссертации (проекта) (ОиЗМД(П)</w:t>
            </w:r>
          </w:p>
        </w:tc>
        <w:tc>
          <w:tcPr>
            <w:tcW w:w="30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  <w:rPr>
                <w:lang w:val="ru-RU"/>
              </w:rPr>
            </w:pPr>
            <w:r w:rsidRPr="00BF3130">
              <w:rPr>
                <w:lang w:val="ru-RU"/>
              </w:rPr>
              <w:br/>
            </w:r>
          </w:p>
        </w:tc>
        <w:tc>
          <w:tcPr>
            <w:tcW w:w="3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  <w:rPr>
                <w:lang w:val="ru-RU"/>
              </w:rPr>
            </w:pPr>
            <w:r w:rsidRPr="00BF3130">
              <w:rPr>
                <w:lang w:val="ru-RU"/>
              </w:rPr>
              <w:br/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  <w:rPr>
                <w:lang w:val="ru-RU"/>
              </w:rPr>
            </w:pPr>
            <w:r w:rsidRPr="00BF3130">
              <w:rPr>
                <w:lang w:val="ru-RU"/>
              </w:rPr>
              <w:br/>
            </w:r>
          </w:p>
        </w:tc>
        <w:tc>
          <w:tcPr>
            <w:tcW w:w="40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Итого</w:t>
            </w:r>
          </w:p>
        </w:tc>
        <w:tc>
          <w:tcPr>
            <w:tcW w:w="30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не менее 60</w:t>
            </w:r>
          </w:p>
        </w:tc>
        <w:tc>
          <w:tcPr>
            <w:tcW w:w="3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не менее 90*</w:t>
            </w:r>
          </w:p>
        </w:tc>
      </w:tr>
    </w:tbl>
    <w:p w:rsidR="00C2212C" w:rsidRPr="00BF3130" w:rsidRDefault="00BF3130" w:rsidP="00BF3130">
      <w:pPr>
        <w:spacing w:after="0" w:line="240" w:lineRule="auto"/>
        <w:jc w:val="both"/>
        <w:rPr>
          <w:lang w:val="ru-RU"/>
        </w:rPr>
      </w:pPr>
      <w:bookmarkStart w:id="370" w:name="z461"/>
      <w:r w:rsidRPr="00BF3130">
        <w:rPr>
          <w:color w:val="000000"/>
        </w:rPr>
        <w:t>     </w:t>
      </w:r>
      <w:r w:rsidRPr="00BF3130">
        <w:rPr>
          <w:color w:val="000000"/>
          <w:lang w:val="ru-RU"/>
        </w:rPr>
        <w:t xml:space="preserve"> * </w:t>
      </w:r>
      <w:proofErr w:type="gramStart"/>
      <w:r w:rsidRPr="00BF3130">
        <w:rPr>
          <w:color w:val="000000"/>
          <w:lang w:val="ru-RU"/>
        </w:rPr>
        <w:t>В</w:t>
      </w:r>
      <w:proofErr w:type="gramEnd"/>
      <w:r w:rsidRPr="00BF3130">
        <w:rPr>
          <w:color w:val="000000"/>
          <w:lang w:val="ru-RU"/>
        </w:rPr>
        <w:t xml:space="preserve"> профильной магистратуре со сроком обучения 1,5 года общая трудоемкость составляет не более 110 кредитов.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401"/>
        <w:gridCol w:w="4118"/>
      </w:tblGrid>
      <w:tr w:rsidR="00C2212C" w:rsidRPr="00BF313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70"/>
          <w:p w:rsidR="00C2212C" w:rsidRPr="00BF3130" w:rsidRDefault="00BF3130" w:rsidP="00BF3130">
            <w:pPr>
              <w:spacing w:after="0" w:line="240" w:lineRule="auto"/>
              <w:jc w:val="center"/>
              <w:rPr>
                <w:lang w:val="ru-RU"/>
              </w:rPr>
            </w:pPr>
            <w:r w:rsidRPr="00BF3130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center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>Приложение 9 к приказу</w:t>
            </w:r>
            <w:r w:rsidRPr="00BF3130">
              <w:rPr>
                <w:lang w:val="ru-RU"/>
              </w:rPr>
              <w:br/>
            </w:r>
            <w:r w:rsidRPr="00BF3130">
              <w:rPr>
                <w:color w:val="000000"/>
                <w:lang w:val="ru-RU"/>
              </w:rPr>
              <w:t>Министра образования и науки</w:t>
            </w:r>
            <w:r w:rsidRPr="00BF3130">
              <w:rPr>
                <w:lang w:val="ru-RU"/>
              </w:rPr>
              <w:br/>
            </w:r>
            <w:r w:rsidRPr="00BF3130">
              <w:rPr>
                <w:color w:val="000000"/>
                <w:lang w:val="ru-RU"/>
              </w:rPr>
              <w:t>Республики Казахстан</w:t>
            </w:r>
            <w:r w:rsidRPr="00BF3130">
              <w:rPr>
                <w:lang w:val="ru-RU"/>
              </w:rPr>
              <w:br/>
            </w:r>
            <w:r w:rsidRPr="00BF3130">
              <w:rPr>
                <w:color w:val="000000"/>
                <w:lang w:val="ru-RU"/>
              </w:rPr>
              <w:t>от 5 мая 2020 года № 182</w:t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center"/>
              <w:rPr>
                <w:lang w:val="ru-RU"/>
              </w:rPr>
            </w:pPr>
            <w:r w:rsidRPr="00BF3130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center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>Приложение 5 к</w:t>
            </w:r>
            <w:r w:rsidRPr="00BF3130">
              <w:rPr>
                <w:lang w:val="ru-RU"/>
              </w:rPr>
              <w:br/>
            </w:r>
            <w:r w:rsidRPr="00BF3130">
              <w:rPr>
                <w:color w:val="000000"/>
                <w:lang w:val="ru-RU"/>
              </w:rPr>
              <w:lastRenderedPageBreak/>
              <w:t>государственному</w:t>
            </w:r>
            <w:r w:rsidRPr="00BF3130">
              <w:rPr>
                <w:lang w:val="ru-RU"/>
              </w:rPr>
              <w:br/>
            </w:r>
            <w:r w:rsidRPr="00BF3130">
              <w:rPr>
                <w:color w:val="000000"/>
                <w:lang w:val="ru-RU"/>
              </w:rPr>
              <w:t>общеобязательному</w:t>
            </w:r>
            <w:r w:rsidRPr="00BF3130">
              <w:rPr>
                <w:lang w:val="ru-RU"/>
              </w:rPr>
              <w:br/>
            </w:r>
            <w:r w:rsidRPr="00BF3130">
              <w:rPr>
                <w:color w:val="000000"/>
                <w:lang w:val="ru-RU"/>
              </w:rPr>
              <w:t>стандарту послевузовского</w:t>
            </w:r>
            <w:r w:rsidRPr="00BF3130">
              <w:rPr>
                <w:lang w:val="ru-RU"/>
              </w:rPr>
              <w:br/>
            </w:r>
            <w:r w:rsidRPr="00BF3130">
              <w:rPr>
                <w:color w:val="000000"/>
                <w:lang w:val="ru-RU"/>
              </w:rPr>
              <w:t>образования</w:t>
            </w:r>
          </w:p>
        </w:tc>
      </w:tr>
    </w:tbl>
    <w:p w:rsidR="00C2212C" w:rsidRPr="00BF3130" w:rsidRDefault="00BF3130" w:rsidP="00BF3130">
      <w:pPr>
        <w:spacing w:after="0" w:line="240" w:lineRule="auto"/>
        <w:rPr>
          <w:lang w:val="ru-RU"/>
        </w:rPr>
      </w:pPr>
      <w:bookmarkStart w:id="371" w:name="z464"/>
      <w:r w:rsidRPr="00BF3130">
        <w:rPr>
          <w:b/>
          <w:color w:val="000000"/>
          <w:lang w:val="ru-RU"/>
        </w:rPr>
        <w:lastRenderedPageBreak/>
        <w:t xml:space="preserve"> Структура образовательной программы педагогического профиля для лиц, окончивших профильную магистратуру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995"/>
        <w:gridCol w:w="2577"/>
        <w:gridCol w:w="1920"/>
        <w:gridCol w:w="1243"/>
        <w:gridCol w:w="2634"/>
        <w:gridCol w:w="35"/>
      </w:tblGrid>
      <w:tr w:rsidR="00C2212C" w:rsidRPr="00BF3130">
        <w:trPr>
          <w:trHeight w:val="30"/>
          <w:tblCellSpacing w:w="0" w:type="auto"/>
        </w:trPr>
        <w:tc>
          <w:tcPr>
            <w:tcW w:w="260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71"/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№ п/п</w:t>
            </w:r>
          </w:p>
        </w:tc>
        <w:tc>
          <w:tcPr>
            <w:tcW w:w="291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>Наименование циклов дисциплин и видов деятельности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Общая</w:t>
            </w:r>
            <w:r w:rsidRPr="00BF3130">
              <w:rPr>
                <w:color w:val="000000"/>
              </w:rPr>
              <w:t xml:space="preserve"> трудоемкость</w:t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2212C" w:rsidRPr="00BF3130" w:rsidRDefault="00C2212C" w:rsidP="00BF3130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2212C" w:rsidRPr="00BF3130" w:rsidRDefault="00C2212C" w:rsidP="00BF3130">
            <w:pPr>
              <w:spacing w:line="240" w:lineRule="auto"/>
            </w:pPr>
          </w:p>
        </w:tc>
        <w:tc>
          <w:tcPr>
            <w:tcW w:w="37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в академических часах</w:t>
            </w:r>
          </w:p>
        </w:tc>
        <w:tc>
          <w:tcPr>
            <w:tcW w:w="29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в академических кредитах</w:t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2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1</w:t>
            </w:r>
          </w:p>
        </w:tc>
        <w:tc>
          <w:tcPr>
            <w:tcW w:w="2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2</w:t>
            </w:r>
          </w:p>
        </w:tc>
        <w:tc>
          <w:tcPr>
            <w:tcW w:w="37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3</w:t>
            </w:r>
          </w:p>
        </w:tc>
        <w:tc>
          <w:tcPr>
            <w:tcW w:w="29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4</w:t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2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1.</w:t>
            </w:r>
          </w:p>
        </w:tc>
        <w:tc>
          <w:tcPr>
            <w:tcW w:w="2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Теоретическое обучение</w:t>
            </w:r>
          </w:p>
        </w:tc>
        <w:tc>
          <w:tcPr>
            <w:tcW w:w="37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600</w:t>
            </w:r>
          </w:p>
        </w:tc>
        <w:tc>
          <w:tcPr>
            <w:tcW w:w="29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20</w:t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2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1.1</w:t>
            </w:r>
          </w:p>
        </w:tc>
        <w:tc>
          <w:tcPr>
            <w:tcW w:w="2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Цикл базовых дисциплин (БД)</w:t>
            </w:r>
          </w:p>
        </w:tc>
        <w:tc>
          <w:tcPr>
            <w:tcW w:w="37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600</w:t>
            </w:r>
          </w:p>
        </w:tc>
        <w:tc>
          <w:tcPr>
            <w:tcW w:w="29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20</w:t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2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1)</w:t>
            </w:r>
          </w:p>
        </w:tc>
        <w:tc>
          <w:tcPr>
            <w:tcW w:w="2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Вузовский компонент (ВК):</w:t>
            </w:r>
          </w:p>
        </w:tc>
        <w:tc>
          <w:tcPr>
            <w:tcW w:w="37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</w:pPr>
            <w:r w:rsidRPr="00BF3130">
              <w:br/>
            </w:r>
          </w:p>
        </w:tc>
        <w:tc>
          <w:tcPr>
            <w:tcW w:w="29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</w:pPr>
            <w:r w:rsidRPr="00BF3130">
              <w:br/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2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</w:pPr>
            <w:r w:rsidRPr="00BF3130">
              <w:br/>
            </w:r>
          </w:p>
        </w:tc>
        <w:tc>
          <w:tcPr>
            <w:tcW w:w="2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в том числе:</w:t>
            </w:r>
          </w:p>
        </w:tc>
        <w:tc>
          <w:tcPr>
            <w:tcW w:w="37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</w:pPr>
            <w:r w:rsidRPr="00BF3130">
              <w:br/>
            </w:r>
          </w:p>
        </w:tc>
        <w:tc>
          <w:tcPr>
            <w:tcW w:w="29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</w:pPr>
            <w:r w:rsidRPr="00BF3130">
              <w:br/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2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</w:pPr>
            <w:r w:rsidRPr="00BF3130">
              <w:br/>
            </w:r>
          </w:p>
        </w:tc>
        <w:tc>
          <w:tcPr>
            <w:tcW w:w="2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История и философия науки</w:t>
            </w:r>
          </w:p>
        </w:tc>
        <w:tc>
          <w:tcPr>
            <w:tcW w:w="37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</w:pPr>
            <w:r w:rsidRPr="00BF3130">
              <w:br/>
            </w:r>
          </w:p>
        </w:tc>
        <w:tc>
          <w:tcPr>
            <w:tcW w:w="29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</w:pPr>
            <w:r w:rsidRPr="00BF3130">
              <w:br/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2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</w:pPr>
            <w:r w:rsidRPr="00BF3130">
              <w:br/>
            </w:r>
          </w:p>
        </w:tc>
        <w:tc>
          <w:tcPr>
            <w:tcW w:w="2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 xml:space="preserve">Педагогика высшей </w:t>
            </w:r>
            <w:r w:rsidRPr="00BF3130">
              <w:rPr>
                <w:color w:val="000000"/>
              </w:rPr>
              <w:t>школы</w:t>
            </w:r>
          </w:p>
        </w:tc>
        <w:tc>
          <w:tcPr>
            <w:tcW w:w="37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</w:pPr>
            <w:r w:rsidRPr="00BF3130">
              <w:br/>
            </w:r>
          </w:p>
        </w:tc>
        <w:tc>
          <w:tcPr>
            <w:tcW w:w="29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</w:pPr>
            <w:r w:rsidRPr="00BF3130">
              <w:br/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2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</w:pPr>
            <w:r w:rsidRPr="00BF3130">
              <w:br/>
            </w:r>
          </w:p>
        </w:tc>
        <w:tc>
          <w:tcPr>
            <w:tcW w:w="2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Педагогическая практика</w:t>
            </w:r>
          </w:p>
        </w:tc>
        <w:tc>
          <w:tcPr>
            <w:tcW w:w="37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</w:pPr>
            <w:r w:rsidRPr="00BF3130">
              <w:br/>
            </w:r>
          </w:p>
        </w:tc>
        <w:tc>
          <w:tcPr>
            <w:tcW w:w="29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</w:pPr>
            <w:r w:rsidRPr="00BF3130">
              <w:br/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2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2)</w:t>
            </w:r>
          </w:p>
        </w:tc>
        <w:tc>
          <w:tcPr>
            <w:tcW w:w="2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Компонент по выбору (КВ)</w:t>
            </w:r>
          </w:p>
        </w:tc>
        <w:tc>
          <w:tcPr>
            <w:tcW w:w="37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</w:pPr>
            <w:r w:rsidRPr="00BF3130">
              <w:br/>
            </w:r>
          </w:p>
        </w:tc>
        <w:tc>
          <w:tcPr>
            <w:tcW w:w="29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</w:pPr>
            <w:r w:rsidRPr="00BF3130">
              <w:br/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2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1.2</w:t>
            </w:r>
          </w:p>
        </w:tc>
        <w:tc>
          <w:tcPr>
            <w:tcW w:w="2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Цикл профилирующих дисциплин (ПД)</w:t>
            </w:r>
          </w:p>
        </w:tc>
        <w:tc>
          <w:tcPr>
            <w:tcW w:w="37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300</w:t>
            </w:r>
          </w:p>
        </w:tc>
        <w:tc>
          <w:tcPr>
            <w:tcW w:w="29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10</w:t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2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1)</w:t>
            </w:r>
          </w:p>
        </w:tc>
        <w:tc>
          <w:tcPr>
            <w:tcW w:w="2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Вузовский компонент (ВК)</w:t>
            </w:r>
          </w:p>
        </w:tc>
        <w:tc>
          <w:tcPr>
            <w:tcW w:w="37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</w:pPr>
            <w:r w:rsidRPr="00BF3130">
              <w:br/>
            </w:r>
          </w:p>
        </w:tc>
        <w:tc>
          <w:tcPr>
            <w:tcW w:w="29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</w:pPr>
            <w:r w:rsidRPr="00BF3130">
              <w:br/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2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2)</w:t>
            </w:r>
          </w:p>
        </w:tc>
        <w:tc>
          <w:tcPr>
            <w:tcW w:w="2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Компонент по выбору (КВ)</w:t>
            </w:r>
          </w:p>
        </w:tc>
        <w:tc>
          <w:tcPr>
            <w:tcW w:w="37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</w:pPr>
            <w:r w:rsidRPr="00BF3130">
              <w:br/>
            </w:r>
          </w:p>
        </w:tc>
        <w:tc>
          <w:tcPr>
            <w:tcW w:w="29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</w:pPr>
            <w:r w:rsidRPr="00BF3130">
              <w:br/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2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</w:pPr>
            <w:r w:rsidRPr="00BF3130">
              <w:br/>
            </w:r>
          </w:p>
        </w:tc>
        <w:tc>
          <w:tcPr>
            <w:tcW w:w="2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Итого</w:t>
            </w:r>
          </w:p>
        </w:tc>
        <w:tc>
          <w:tcPr>
            <w:tcW w:w="37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Не менее 900</w:t>
            </w:r>
          </w:p>
        </w:tc>
        <w:tc>
          <w:tcPr>
            <w:tcW w:w="29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Не менее 30</w:t>
            </w:r>
          </w:p>
        </w:tc>
      </w:tr>
      <w:tr w:rsidR="00C2212C" w:rsidRPr="00BF31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center"/>
            </w:pPr>
            <w:r w:rsidRPr="00BF3130">
              <w:rPr>
                <w:color w:val="00000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center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>Приложение 10 к приказу</w:t>
            </w:r>
            <w:r w:rsidRPr="00BF3130">
              <w:rPr>
                <w:lang w:val="ru-RU"/>
              </w:rPr>
              <w:br/>
            </w:r>
            <w:r w:rsidRPr="00BF3130">
              <w:rPr>
                <w:color w:val="000000"/>
                <w:lang w:val="ru-RU"/>
              </w:rPr>
              <w:t xml:space="preserve">Министра </w:t>
            </w:r>
            <w:r w:rsidRPr="00BF3130">
              <w:rPr>
                <w:color w:val="000000"/>
                <w:lang w:val="ru-RU"/>
              </w:rPr>
              <w:t>образования и науки</w:t>
            </w:r>
            <w:r w:rsidRPr="00BF3130">
              <w:rPr>
                <w:lang w:val="ru-RU"/>
              </w:rPr>
              <w:br/>
            </w:r>
            <w:r w:rsidRPr="00BF3130">
              <w:rPr>
                <w:color w:val="000000"/>
                <w:lang w:val="ru-RU"/>
              </w:rPr>
              <w:t>Республики Казахстан</w:t>
            </w:r>
            <w:r w:rsidRPr="00BF3130">
              <w:rPr>
                <w:lang w:val="ru-RU"/>
              </w:rPr>
              <w:br/>
            </w:r>
            <w:r w:rsidRPr="00BF3130">
              <w:rPr>
                <w:color w:val="000000"/>
                <w:lang w:val="ru-RU"/>
              </w:rPr>
              <w:t>от 5 мая 2020 года № 182</w:t>
            </w:r>
          </w:p>
        </w:tc>
      </w:tr>
      <w:tr w:rsidR="00C2212C" w:rsidRPr="00BF31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center"/>
              <w:rPr>
                <w:lang w:val="ru-RU"/>
              </w:rPr>
            </w:pPr>
            <w:r w:rsidRPr="00BF3130">
              <w:rPr>
                <w:color w:val="00000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center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>Приложение 6 к</w:t>
            </w:r>
            <w:r w:rsidRPr="00BF3130">
              <w:rPr>
                <w:lang w:val="ru-RU"/>
              </w:rPr>
              <w:br/>
            </w:r>
            <w:r w:rsidRPr="00BF3130">
              <w:rPr>
                <w:color w:val="000000"/>
                <w:lang w:val="ru-RU"/>
              </w:rPr>
              <w:t>государственному</w:t>
            </w:r>
            <w:r w:rsidRPr="00BF3130">
              <w:rPr>
                <w:lang w:val="ru-RU"/>
              </w:rPr>
              <w:br/>
            </w:r>
            <w:r w:rsidRPr="00BF3130">
              <w:rPr>
                <w:color w:val="000000"/>
                <w:lang w:val="ru-RU"/>
              </w:rPr>
              <w:t>общеобязательному</w:t>
            </w:r>
            <w:r w:rsidRPr="00BF3130">
              <w:rPr>
                <w:lang w:val="ru-RU"/>
              </w:rPr>
              <w:br/>
            </w:r>
            <w:r w:rsidRPr="00BF3130">
              <w:rPr>
                <w:color w:val="000000"/>
                <w:lang w:val="ru-RU"/>
              </w:rPr>
              <w:t>стандарту послевузовского</w:t>
            </w:r>
            <w:r w:rsidRPr="00BF3130">
              <w:rPr>
                <w:lang w:val="ru-RU"/>
              </w:rPr>
              <w:br/>
            </w:r>
            <w:r w:rsidRPr="00BF3130">
              <w:rPr>
                <w:color w:val="000000"/>
                <w:lang w:val="ru-RU"/>
              </w:rPr>
              <w:t>образования</w:t>
            </w:r>
          </w:p>
        </w:tc>
      </w:tr>
    </w:tbl>
    <w:p w:rsidR="00C2212C" w:rsidRPr="00BF3130" w:rsidRDefault="00BF3130" w:rsidP="00BF3130">
      <w:pPr>
        <w:spacing w:after="0" w:line="240" w:lineRule="auto"/>
        <w:rPr>
          <w:lang w:val="ru-RU"/>
        </w:rPr>
      </w:pPr>
      <w:bookmarkStart w:id="372" w:name="z467"/>
      <w:r w:rsidRPr="00BF3130">
        <w:rPr>
          <w:b/>
          <w:color w:val="000000"/>
          <w:lang w:val="ru-RU"/>
        </w:rPr>
        <w:t xml:space="preserve"> Структура образовательной программы МВА и ЕМВА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88"/>
        <w:gridCol w:w="2336"/>
        <w:gridCol w:w="2001"/>
        <w:gridCol w:w="1433"/>
        <w:gridCol w:w="339"/>
        <w:gridCol w:w="2002"/>
        <w:gridCol w:w="1577"/>
        <w:gridCol w:w="28"/>
      </w:tblGrid>
      <w:tr w:rsidR="00C2212C" w:rsidRPr="00BF3130">
        <w:trPr>
          <w:trHeight w:val="30"/>
          <w:tblCellSpacing w:w="0" w:type="auto"/>
        </w:trPr>
        <w:tc>
          <w:tcPr>
            <w:tcW w:w="104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72"/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№</w:t>
            </w:r>
          </w:p>
        </w:tc>
        <w:tc>
          <w:tcPr>
            <w:tcW w:w="269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Наименования блоков и дисциплин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 xml:space="preserve">Общая </w:t>
            </w:r>
            <w:r w:rsidRPr="00BF3130">
              <w:rPr>
                <w:color w:val="000000"/>
              </w:rPr>
              <w:t>трудоемкость</w:t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2212C" w:rsidRPr="00BF3130" w:rsidRDefault="00C2212C" w:rsidP="00BF3130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2212C" w:rsidRPr="00BF3130" w:rsidRDefault="00C2212C" w:rsidP="00BF3130">
            <w:pPr>
              <w:spacing w:line="240" w:lineRule="auto"/>
            </w:pP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МВА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ЕМВА</w:t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2212C" w:rsidRPr="00BF3130" w:rsidRDefault="00C2212C" w:rsidP="00BF3130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2212C" w:rsidRPr="00BF3130" w:rsidRDefault="00C2212C" w:rsidP="00BF3130">
            <w:pPr>
              <w:spacing w:line="240" w:lineRule="auto"/>
            </w:pPr>
          </w:p>
        </w:tc>
        <w:tc>
          <w:tcPr>
            <w:tcW w:w="2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в академических часах</w:t>
            </w:r>
          </w:p>
        </w:tc>
        <w:tc>
          <w:tcPr>
            <w:tcW w:w="20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в академических кредитах</w:t>
            </w:r>
          </w:p>
        </w:tc>
        <w:tc>
          <w:tcPr>
            <w:tcW w:w="24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в академических часах</w:t>
            </w:r>
          </w:p>
        </w:tc>
        <w:tc>
          <w:tcPr>
            <w:tcW w:w="16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в академических кредитах</w:t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1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1</w:t>
            </w:r>
          </w:p>
        </w:tc>
        <w:tc>
          <w:tcPr>
            <w:tcW w:w="26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>Блок дисциплин по формированию профессиональных компетенций</w:t>
            </w:r>
          </w:p>
        </w:tc>
        <w:tc>
          <w:tcPr>
            <w:tcW w:w="2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1740</w:t>
            </w:r>
          </w:p>
        </w:tc>
        <w:tc>
          <w:tcPr>
            <w:tcW w:w="20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58</w:t>
            </w:r>
          </w:p>
        </w:tc>
        <w:tc>
          <w:tcPr>
            <w:tcW w:w="24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600</w:t>
            </w:r>
          </w:p>
        </w:tc>
        <w:tc>
          <w:tcPr>
            <w:tcW w:w="16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20</w:t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1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1)</w:t>
            </w:r>
          </w:p>
        </w:tc>
        <w:tc>
          <w:tcPr>
            <w:tcW w:w="26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Вузовский компонент:</w:t>
            </w:r>
          </w:p>
        </w:tc>
        <w:tc>
          <w:tcPr>
            <w:tcW w:w="2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180</w:t>
            </w:r>
          </w:p>
        </w:tc>
        <w:tc>
          <w:tcPr>
            <w:tcW w:w="20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6</w:t>
            </w:r>
          </w:p>
        </w:tc>
        <w:tc>
          <w:tcPr>
            <w:tcW w:w="24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180</w:t>
            </w:r>
          </w:p>
        </w:tc>
        <w:tc>
          <w:tcPr>
            <w:tcW w:w="16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6</w:t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1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</w:pPr>
            <w:r w:rsidRPr="00BF3130">
              <w:br/>
            </w:r>
          </w:p>
        </w:tc>
        <w:tc>
          <w:tcPr>
            <w:tcW w:w="26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 xml:space="preserve">Стратегический </w:t>
            </w:r>
            <w:r w:rsidRPr="00BF3130">
              <w:rPr>
                <w:color w:val="000000"/>
              </w:rPr>
              <w:t>менеджмент</w:t>
            </w:r>
          </w:p>
        </w:tc>
        <w:tc>
          <w:tcPr>
            <w:tcW w:w="2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90</w:t>
            </w:r>
          </w:p>
        </w:tc>
        <w:tc>
          <w:tcPr>
            <w:tcW w:w="20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3</w:t>
            </w:r>
          </w:p>
        </w:tc>
        <w:tc>
          <w:tcPr>
            <w:tcW w:w="24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90</w:t>
            </w:r>
          </w:p>
        </w:tc>
        <w:tc>
          <w:tcPr>
            <w:tcW w:w="16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3</w:t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1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</w:pPr>
            <w:r w:rsidRPr="00BF3130">
              <w:br/>
            </w:r>
          </w:p>
        </w:tc>
        <w:tc>
          <w:tcPr>
            <w:tcW w:w="26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Бизнес-исследование</w:t>
            </w:r>
          </w:p>
        </w:tc>
        <w:tc>
          <w:tcPr>
            <w:tcW w:w="2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90</w:t>
            </w:r>
          </w:p>
        </w:tc>
        <w:tc>
          <w:tcPr>
            <w:tcW w:w="20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3</w:t>
            </w:r>
          </w:p>
        </w:tc>
        <w:tc>
          <w:tcPr>
            <w:tcW w:w="24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90</w:t>
            </w:r>
          </w:p>
        </w:tc>
        <w:tc>
          <w:tcPr>
            <w:tcW w:w="16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3</w:t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1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2)</w:t>
            </w:r>
          </w:p>
        </w:tc>
        <w:tc>
          <w:tcPr>
            <w:tcW w:w="26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Компонент по выбору</w:t>
            </w:r>
          </w:p>
        </w:tc>
        <w:tc>
          <w:tcPr>
            <w:tcW w:w="2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1320</w:t>
            </w:r>
          </w:p>
        </w:tc>
        <w:tc>
          <w:tcPr>
            <w:tcW w:w="20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44</w:t>
            </w:r>
          </w:p>
        </w:tc>
        <w:tc>
          <w:tcPr>
            <w:tcW w:w="24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1320</w:t>
            </w:r>
          </w:p>
        </w:tc>
        <w:tc>
          <w:tcPr>
            <w:tcW w:w="16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14</w:t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1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</w:pPr>
            <w:r w:rsidRPr="00BF3130">
              <w:lastRenderedPageBreak/>
              <w:br/>
            </w:r>
          </w:p>
        </w:tc>
        <w:tc>
          <w:tcPr>
            <w:tcW w:w="26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>В т.ч. Выездной модуль/ Стажировка за рубежом*</w:t>
            </w:r>
          </w:p>
        </w:tc>
        <w:tc>
          <w:tcPr>
            <w:tcW w:w="2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  <w:rPr>
                <w:lang w:val="ru-RU"/>
              </w:rPr>
            </w:pPr>
            <w:r w:rsidRPr="00BF3130">
              <w:rPr>
                <w:lang w:val="ru-RU"/>
              </w:rPr>
              <w:br/>
            </w:r>
          </w:p>
        </w:tc>
        <w:tc>
          <w:tcPr>
            <w:tcW w:w="20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  <w:rPr>
                <w:lang w:val="ru-RU"/>
              </w:rPr>
            </w:pPr>
            <w:r w:rsidRPr="00BF3130">
              <w:rPr>
                <w:lang w:val="ru-RU"/>
              </w:rPr>
              <w:br/>
            </w:r>
          </w:p>
        </w:tc>
        <w:tc>
          <w:tcPr>
            <w:tcW w:w="24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  <w:rPr>
                <w:lang w:val="ru-RU"/>
              </w:rPr>
            </w:pPr>
            <w:r w:rsidRPr="00BF3130">
              <w:rPr>
                <w:lang w:val="ru-RU"/>
              </w:rPr>
              <w:br/>
            </w:r>
          </w:p>
        </w:tc>
        <w:tc>
          <w:tcPr>
            <w:tcW w:w="16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  <w:rPr>
                <w:lang w:val="ru-RU"/>
              </w:rPr>
            </w:pPr>
            <w:r w:rsidRPr="00BF3130">
              <w:rPr>
                <w:lang w:val="ru-RU"/>
              </w:rPr>
              <w:br/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1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3)</w:t>
            </w:r>
          </w:p>
        </w:tc>
        <w:tc>
          <w:tcPr>
            <w:tcW w:w="26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Производственная практика</w:t>
            </w:r>
          </w:p>
        </w:tc>
        <w:tc>
          <w:tcPr>
            <w:tcW w:w="2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Не менее 240</w:t>
            </w:r>
          </w:p>
        </w:tc>
        <w:tc>
          <w:tcPr>
            <w:tcW w:w="20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Не менее 8</w:t>
            </w:r>
          </w:p>
        </w:tc>
        <w:tc>
          <w:tcPr>
            <w:tcW w:w="24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</w:pPr>
            <w:r w:rsidRPr="00BF3130">
              <w:br/>
            </w:r>
          </w:p>
        </w:tc>
        <w:tc>
          <w:tcPr>
            <w:tcW w:w="16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</w:pPr>
            <w:r w:rsidRPr="00BF3130">
              <w:br/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1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2</w:t>
            </w:r>
          </w:p>
        </w:tc>
        <w:tc>
          <w:tcPr>
            <w:tcW w:w="26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 xml:space="preserve">Блок дисциплин личностного развития и </w:t>
            </w:r>
            <w:r w:rsidRPr="00BF3130">
              <w:rPr>
                <w:color w:val="000000"/>
                <w:lang w:val="ru-RU"/>
              </w:rPr>
              <w:t>формирования лидерских качеств</w:t>
            </w:r>
          </w:p>
        </w:tc>
        <w:tc>
          <w:tcPr>
            <w:tcW w:w="2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600</w:t>
            </w:r>
          </w:p>
        </w:tc>
        <w:tc>
          <w:tcPr>
            <w:tcW w:w="20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20</w:t>
            </w:r>
          </w:p>
        </w:tc>
        <w:tc>
          <w:tcPr>
            <w:tcW w:w="24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300</w:t>
            </w:r>
          </w:p>
        </w:tc>
        <w:tc>
          <w:tcPr>
            <w:tcW w:w="16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10</w:t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1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1)</w:t>
            </w:r>
          </w:p>
        </w:tc>
        <w:tc>
          <w:tcPr>
            <w:tcW w:w="26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Вузовский компонент</w:t>
            </w:r>
          </w:p>
        </w:tc>
        <w:tc>
          <w:tcPr>
            <w:tcW w:w="2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</w:pPr>
            <w:r w:rsidRPr="00BF3130">
              <w:br/>
            </w:r>
          </w:p>
        </w:tc>
        <w:tc>
          <w:tcPr>
            <w:tcW w:w="20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</w:pPr>
            <w:r w:rsidRPr="00BF3130">
              <w:br/>
            </w:r>
          </w:p>
        </w:tc>
        <w:tc>
          <w:tcPr>
            <w:tcW w:w="24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</w:pPr>
            <w:r w:rsidRPr="00BF3130">
              <w:br/>
            </w:r>
          </w:p>
        </w:tc>
        <w:tc>
          <w:tcPr>
            <w:tcW w:w="16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</w:pPr>
            <w:r w:rsidRPr="00BF3130">
              <w:br/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1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2)</w:t>
            </w:r>
          </w:p>
        </w:tc>
        <w:tc>
          <w:tcPr>
            <w:tcW w:w="26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Компонент по выбору</w:t>
            </w:r>
          </w:p>
        </w:tc>
        <w:tc>
          <w:tcPr>
            <w:tcW w:w="2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</w:pPr>
            <w:r w:rsidRPr="00BF3130">
              <w:br/>
            </w:r>
          </w:p>
        </w:tc>
        <w:tc>
          <w:tcPr>
            <w:tcW w:w="20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</w:pPr>
            <w:r w:rsidRPr="00BF3130">
              <w:br/>
            </w:r>
          </w:p>
        </w:tc>
        <w:tc>
          <w:tcPr>
            <w:tcW w:w="24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</w:pPr>
            <w:r w:rsidRPr="00BF3130">
              <w:br/>
            </w:r>
          </w:p>
        </w:tc>
        <w:tc>
          <w:tcPr>
            <w:tcW w:w="16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</w:pPr>
            <w:r w:rsidRPr="00BF3130">
              <w:br/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1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3</w:t>
            </w:r>
          </w:p>
        </w:tc>
        <w:tc>
          <w:tcPr>
            <w:tcW w:w="26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>Экспериментально-исследовательская работа, выполнение магистерской диссертации/ проекта</w:t>
            </w:r>
          </w:p>
        </w:tc>
        <w:tc>
          <w:tcPr>
            <w:tcW w:w="2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900</w:t>
            </w:r>
          </w:p>
        </w:tc>
        <w:tc>
          <w:tcPr>
            <w:tcW w:w="20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30</w:t>
            </w:r>
          </w:p>
        </w:tc>
        <w:tc>
          <w:tcPr>
            <w:tcW w:w="24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540</w:t>
            </w:r>
          </w:p>
        </w:tc>
        <w:tc>
          <w:tcPr>
            <w:tcW w:w="16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18</w:t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1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4</w:t>
            </w:r>
          </w:p>
        </w:tc>
        <w:tc>
          <w:tcPr>
            <w:tcW w:w="26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>Итоговая аттестация (написание и защита</w:t>
            </w:r>
            <w:r w:rsidRPr="00BF3130">
              <w:rPr>
                <w:color w:val="000000"/>
                <w:lang w:val="ru-RU"/>
              </w:rPr>
              <w:t xml:space="preserve"> магистерской диссертации /проекта)</w:t>
            </w:r>
          </w:p>
        </w:tc>
        <w:tc>
          <w:tcPr>
            <w:tcW w:w="2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360</w:t>
            </w:r>
          </w:p>
        </w:tc>
        <w:tc>
          <w:tcPr>
            <w:tcW w:w="20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12</w:t>
            </w:r>
          </w:p>
        </w:tc>
        <w:tc>
          <w:tcPr>
            <w:tcW w:w="24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360</w:t>
            </w:r>
          </w:p>
        </w:tc>
        <w:tc>
          <w:tcPr>
            <w:tcW w:w="16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12</w:t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1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</w:pPr>
            <w:r w:rsidRPr="00BF3130">
              <w:br/>
            </w:r>
          </w:p>
        </w:tc>
        <w:tc>
          <w:tcPr>
            <w:tcW w:w="26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Итого</w:t>
            </w:r>
          </w:p>
        </w:tc>
        <w:tc>
          <w:tcPr>
            <w:tcW w:w="2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Не менее 3600</w:t>
            </w:r>
          </w:p>
        </w:tc>
        <w:tc>
          <w:tcPr>
            <w:tcW w:w="20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Не менее 120</w:t>
            </w:r>
          </w:p>
        </w:tc>
        <w:tc>
          <w:tcPr>
            <w:tcW w:w="24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Не менее 1800</w:t>
            </w:r>
          </w:p>
        </w:tc>
        <w:tc>
          <w:tcPr>
            <w:tcW w:w="16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Не менее 60</w:t>
            </w:r>
          </w:p>
        </w:tc>
      </w:tr>
      <w:tr w:rsidR="00C2212C" w:rsidRPr="00BF31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center"/>
            </w:pPr>
            <w:r w:rsidRPr="00BF3130">
              <w:rPr>
                <w:color w:val="00000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center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>Приложение 11 к приказу</w:t>
            </w:r>
            <w:r w:rsidRPr="00BF3130">
              <w:rPr>
                <w:lang w:val="ru-RU"/>
              </w:rPr>
              <w:br/>
            </w:r>
            <w:r w:rsidRPr="00BF3130">
              <w:rPr>
                <w:color w:val="000000"/>
                <w:lang w:val="ru-RU"/>
              </w:rPr>
              <w:t>Министра образования и науки Республики Казахстан</w:t>
            </w:r>
          </w:p>
        </w:tc>
      </w:tr>
      <w:tr w:rsidR="00C2212C" w:rsidRPr="00BF31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center"/>
              <w:rPr>
                <w:lang w:val="ru-RU"/>
              </w:rPr>
            </w:pPr>
            <w:r w:rsidRPr="00BF3130">
              <w:rPr>
                <w:color w:val="00000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center"/>
            </w:pPr>
            <w:r w:rsidRPr="00BF3130">
              <w:rPr>
                <w:color w:val="000000"/>
              </w:rPr>
              <w:t>от 5 мая 2020 года</w:t>
            </w:r>
          </w:p>
        </w:tc>
      </w:tr>
      <w:tr w:rsidR="00C2212C" w:rsidRPr="00BF31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center"/>
            </w:pPr>
            <w:r w:rsidRPr="00BF3130">
              <w:rPr>
                <w:color w:val="00000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center"/>
            </w:pPr>
            <w:r w:rsidRPr="00BF3130">
              <w:rPr>
                <w:color w:val="000000"/>
              </w:rPr>
              <w:t>№ 182</w:t>
            </w:r>
          </w:p>
        </w:tc>
      </w:tr>
      <w:tr w:rsidR="00C2212C" w:rsidRPr="00BF31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center"/>
            </w:pPr>
            <w:r w:rsidRPr="00BF3130">
              <w:rPr>
                <w:color w:val="00000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center"/>
            </w:pPr>
            <w:r w:rsidRPr="00BF3130">
              <w:rPr>
                <w:color w:val="000000"/>
              </w:rPr>
              <w:t>Приложение 7</w:t>
            </w:r>
          </w:p>
        </w:tc>
      </w:tr>
      <w:tr w:rsidR="00C2212C" w:rsidRPr="00BF31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center"/>
            </w:pPr>
            <w:r w:rsidRPr="00BF3130">
              <w:rPr>
                <w:color w:val="00000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center"/>
            </w:pPr>
            <w:r w:rsidRPr="00BF3130">
              <w:rPr>
                <w:color w:val="000000"/>
              </w:rPr>
              <w:t xml:space="preserve">к </w:t>
            </w:r>
            <w:r w:rsidRPr="00BF3130">
              <w:rPr>
                <w:color w:val="000000"/>
              </w:rPr>
              <w:t>государственному</w:t>
            </w:r>
          </w:p>
        </w:tc>
      </w:tr>
      <w:tr w:rsidR="00C2212C" w:rsidRPr="00BF31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center"/>
            </w:pPr>
            <w:r w:rsidRPr="00BF3130">
              <w:rPr>
                <w:color w:val="00000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center"/>
            </w:pPr>
            <w:r w:rsidRPr="00BF3130">
              <w:rPr>
                <w:color w:val="000000"/>
              </w:rPr>
              <w:t>общеобязательному</w:t>
            </w:r>
          </w:p>
        </w:tc>
      </w:tr>
      <w:tr w:rsidR="00C2212C" w:rsidRPr="00BF31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center"/>
            </w:pPr>
            <w:r w:rsidRPr="00BF3130">
              <w:rPr>
                <w:color w:val="00000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center"/>
            </w:pPr>
            <w:r w:rsidRPr="00BF3130">
              <w:rPr>
                <w:color w:val="000000"/>
              </w:rPr>
              <w:t>стандарту послевузовского</w:t>
            </w:r>
          </w:p>
        </w:tc>
      </w:tr>
      <w:tr w:rsidR="00C2212C" w:rsidRPr="00BF31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center"/>
            </w:pPr>
            <w:r w:rsidRPr="00BF3130">
              <w:rPr>
                <w:color w:val="00000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center"/>
            </w:pPr>
            <w:r w:rsidRPr="00BF3130">
              <w:rPr>
                <w:color w:val="000000"/>
              </w:rPr>
              <w:t>образования</w:t>
            </w:r>
          </w:p>
        </w:tc>
      </w:tr>
    </w:tbl>
    <w:p w:rsidR="00C2212C" w:rsidRPr="00BF3130" w:rsidRDefault="00BF3130" w:rsidP="00BF3130">
      <w:pPr>
        <w:spacing w:after="0" w:line="240" w:lineRule="auto"/>
        <w:rPr>
          <w:lang w:val="ru-RU"/>
        </w:rPr>
      </w:pPr>
      <w:bookmarkStart w:id="373" w:name="z476"/>
      <w:r w:rsidRPr="00BF3130">
        <w:rPr>
          <w:b/>
          <w:color w:val="000000"/>
          <w:lang w:val="ru-RU"/>
        </w:rPr>
        <w:t xml:space="preserve"> Структура образовательной программы докторантуры по научно-педагогическому направлению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538"/>
        <w:gridCol w:w="3341"/>
        <w:gridCol w:w="1611"/>
        <w:gridCol w:w="1327"/>
        <w:gridCol w:w="2552"/>
        <w:gridCol w:w="35"/>
      </w:tblGrid>
      <w:tr w:rsidR="00C2212C" w:rsidRPr="00BF3130">
        <w:trPr>
          <w:trHeight w:val="30"/>
          <w:tblCellSpacing w:w="0" w:type="auto"/>
        </w:trPr>
        <w:tc>
          <w:tcPr>
            <w:tcW w:w="199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73"/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№ п/п</w:t>
            </w:r>
          </w:p>
        </w:tc>
        <w:tc>
          <w:tcPr>
            <w:tcW w:w="391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>Наименование циклов дисциплин и видов деятельности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Общая трудоемкость</w:t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2212C" w:rsidRPr="00BF3130" w:rsidRDefault="00C2212C" w:rsidP="00BF3130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2212C" w:rsidRPr="00BF3130" w:rsidRDefault="00C2212C" w:rsidP="00BF3130">
            <w:pPr>
              <w:spacing w:line="240" w:lineRule="auto"/>
            </w:pPr>
          </w:p>
        </w:tc>
        <w:tc>
          <w:tcPr>
            <w:tcW w:w="34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 xml:space="preserve">в </w:t>
            </w:r>
            <w:r w:rsidRPr="00BF3130">
              <w:rPr>
                <w:color w:val="000000"/>
              </w:rPr>
              <w:t>академических часах</w:t>
            </w:r>
          </w:p>
        </w:tc>
        <w:tc>
          <w:tcPr>
            <w:tcW w:w="29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в академических кредитах</w:t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1</w:t>
            </w:r>
          </w:p>
        </w:tc>
        <w:tc>
          <w:tcPr>
            <w:tcW w:w="3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2</w:t>
            </w:r>
          </w:p>
        </w:tc>
        <w:tc>
          <w:tcPr>
            <w:tcW w:w="34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4</w:t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1.</w:t>
            </w:r>
          </w:p>
        </w:tc>
        <w:tc>
          <w:tcPr>
            <w:tcW w:w="3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Теоретическое обучение</w:t>
            </w:r>
          </w:p>
        </w:tc>
        <w:tc>
          <w:tcPr>
            <w:tcW w:w="34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1350</w:t>
            </w:r>
          </w:p>
        </w:tc>
        <w:tc>
          <w:tcPr>
            <w:tcW w:w="29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45</w:t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1.1</w:t>
            </w:r>
          </w:p>
        </w:tc>
        <w:tc>
          <w:tcPr>
            <w:tcW w:w="3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bookmarkStart w:id="374" w:name="z477"/>
            <w:r w:rsidRPr="00BF3130">
              <w:rPr>
                <w:color w:val="000000"/>
                <w:lang w:val="ru-RU"/>
              </w:rPr>
              <w:t>Цикл базовых дисциплин (БД)</w:t>
            </w:r>
            <w:r w:rsidRPr="00BF3130">
              <w:rPr>
                <w:lang w:val="ru-RU"/>
              </w:rPr>
              <w:br/>
            </w:r>
            <w:r w:rsidRPr="00BF3130">
              <w:rPr>
                <w:color w:val="000000"/>
                <w:lang w:val="ru-RU"/>
              </w:rPr>
              <w:t>1) Академическое письмо</w:t>
            </w:r>
            <w:r w:rsidRPr="00BF3130">
              <w:rPr>
                <w:lang w:val="ru-RU"/>
              </w:rPr>
              <w:br/>
            </w:r>
            <w:r w:rsidRPr="00BF3130">
              <w:rPr>
                <w:color w:val="000000"/>
                <w:lang w:val="ru-RU"/>
              </w:rPr>
              <w:t>2) Методы научных исследований</w:t>
            </w:r>
          </w:p>
        </w:tc>
        <w:bookmarkEnd w:id="374"/>
        <w:tc>
          <w:tcPr>
            <w:tcW w:w="34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  <w:rPr>
                <w:lang w:val="ru-RU"/>
              </w:rPr>
            </w:pPr>
            <w:r w:rsidRPr="00BF3130">
              <w:rPr>
                <w:lang w:val="ru-RU"/>
              </w:rPr>
              <w:br/>
            </w:r>
          </w:p>
        </w:tc>
        <w:tc>
          <w:tcPr>
            <w:tcW w:w="29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  <w:rPr>
                <w:lang w:val="ru-RU"/>
              </w:rPr>
            </w:pPr>
            <w:r w:rsidRPr="00BF3130">
              <w:rPr>
                <w:lang w:val="ru-RU"/>
              </w:rPr>
              <w:br/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1)</w:t>
            </w:r>
          </w:p>
        </w:tc>
        <w:tc>
          <w:tcPr>
            <w:tcW w:w="3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>Вузовский компонент и (или) компонент по выбору</w:t>
            </w:r>
          </w:p>
        </w:tc>
        <w:tc>
          <w:tcPr>
            <w:tcW w:w="34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  <w:rPr>
                <w:lang w:val="ru-RU"/>
              </w:rPr>
            </w:pPr>
            <w:r w:rsidRPr="00BF3130">
              <w:rPr>
                <w:lang w:val="ru-RU"/>
              </w:rPr>
              <w:br/>
            </w:r>
          </w:p>
        </w:tc>
        <w:tc>
          <w:tcPr>
            <w:tcW w:w="29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  <w:rPr>
                <w:lang w:val="ru-RU"/>
              </w:rPr>
            </w:pPr>
            <w:r w:rsidRPr="00BF3130">
              <w:rPr>
                <w:lang w:val="ru-RU"/>
              </w:rPr>
              <w:br/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2)</w:t>
            </w:r>
          </w:p>
        </w:tc>
        <w:tc>
          <w:tcPr>
            <w:tcW w:w="3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 xml:space="preserve">Педагогическая </w:t>
            </w:r>
            <w:r w:rsidRPr="00BF3130">
              <w:rPr>
                <w:color w:val="000000"/>
              </w:rPr>
              <w:t>практика</w:t>
            </w:r>
          </w:p>
        </w:tc>
        <w:tc>
          <w:tcPr>
            <w:tcW w:w="34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bookmarkStart w:id="375" w:name="z479"/>
            <w:r w:rsidRPr="00BF3130">
              <w:rPr>
                <w:color w:val="000000"/>
              </w:rPr>
              <w:t>Не менее</w:t>
            </w:r>
            <w:r w:rsidRPr="00BF3130">
              <w:br/>
            </w:r>
            <w:r w:rsidRPr="00BF3130">
              <w:rPr>
                <w:color w:val="000000"/>
              </w:rPr>
              <w:t>300</w:t>
            </w:r>
          </w:p>
        </w:tc>
        <w:bookmarkEnd w:id="375"/>
        <w:tc>
          <w:tcPr>
            <w:tcW w:w="29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Не менее 10</w:t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1.2</w:t>
            </w:r>
          </w:p>
        </w:tc>
        <w:tc>
          <w:tcPr>
            <w:tcW w:w="3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Цикл профилирующих дисциплин (ПД)</w:t>
            </w:r>
          </w:p>
        </w:tc>
        <w:tc>
          <w:tcPr>
            <w:tcW w:w="34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</w:pPr>
            <w:r w:rsidRPr="00BF3130">
              <w:br/>
            </w:r>
          </w:p>
        </w:tc>
        <w:tc>
          <w:tcPr>
            <w:tcW w:w="29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</w:pPr>
            <w:r w:rsidRPr="00BF3130">
              <w:br/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1)</w:t>
            </w:r>
          </w:p>
        </w:tc>
        <w:tc>
          <w:tcPr>
            <w:tcW w:w="3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>Вузовский компонент и (или) компонент по выбору</w:t>
            </w:r>
          </w:p>
        </w:tc>
        <w:tc>
          <w:tcPr>
            <w:tcW w:w="34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  <w:rPr>
                <w:lang w:val="ru-RU"/>
              </w:rPr>
            </w:pPr>
            <w:r w:rsidRPr="00BF3130">
              <w:rPr>
                <w:lang w:val="ru-RU"/>
              </w:rPr>
              <w:br/>
            </w:r>
          </w:p>
        </w:tc>
        <w:tc>
          <w:tcPr>
            <w:tcW w:w="29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  <w:rPr>
                <w:lang w:val="ru-RU"/>
              </w:rPr>
            </w:pPr>
            <w:r w:rsidRPr="00BF3130">
              <w:rPr>
                <w:lang w:val="ru-RU"/>
              </w:rPr>
              <w:br/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2)</w:t>
            </w:r>
          </w:p>
        </w:tc>
        <w:tc>
          <w:tcPr>
            <w:tcW w:w="3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Исследовательская практика</w:t>
            </w:r>
          </w:p>
        </w:tc>
        <w:tc>
          <w:tcPr>
            <w:tcW w:w="34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bookmarkStart w:id="376" w:name="z480"/>
            <w:r w:rsidRPr="00BF3130">
              <w:rPr>
                <w:color w:val="000000"/>
              </w:rPr>
              <w:t>Не менее</w:t>
            </w:r>
            <w:r w:rsidRPr="00BF3130">
              <w:br/>
            </w:r>
            <w:r w:rsidRPr="00BF3130">
              <w:rPr>
                <w:color w:val="000000"/>
              </w:rPr>
              <w:t>300</w:t>
            </w:r>
          </w:p>
        </w:tc>
        <w:bookmarkEnd w:id="376"/>
        <w:tc>
          <w:tcPr>
            <w:tcW w:w="29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Не менее 10</w:t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2</w:t>
            </w:r>
          </w:p>
        </w:tc>
        <w:tc>
          <w:tcPr>
            <w:tcW w:w="3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>Научно-исследовательская работа докторанта (НИРД)</w:t>
            </w:r>
          </w:p>
        </w:tc>
        <w:tc>
          <w:tcPr>
            <w:tcW w:w="34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3690</w:t>
            </w:r>
          </w:p>
        </w:tc>
        <w:tc>
          <w:tcPr>
            <w:tcW w:w="29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123</w:t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1)</w:t>
            </w:r>
          </w:p>
        </w:tc>
        <w:tc>
          <w:tcPr>
            <w:tcW w:w="3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>Научно-исследовательская работа докторанта, включая прохождение стажировки и выполнение докторской диссертации</w:t>
            </w:r>
          </w:p>
        </w:tc>
        <w:tc>
          <w:tcPr>
            <w:tcW w:w="34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  <w:rPr>
                <w:lang w:val="ru-RU"/>
              </w:rPr>
            </w:pPr>
            <w:r w:rsidRPr="00BF3130">
              <w:rPr>
                <w:lang w:val="ru-RU"/>
              </w:rPr>
              <w:br/>
            </w:r>
          </w:p>
        </w:tc>
        <w:tc>
          <w:tcPr>
            <w:tcW w:w="29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  <w:rPr>
                <w:lang w:val="ru-RU"/>
              </w:rPr>
            </w:pPr>
            <w:r w:rsidRPr="00BF3130">
              <w:rPr>
                <w:lang w:val="ru-RU"/>
              </w:rPr>
              <w:br/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lastRenderedPageBreak/>
              <w:t>3</w:t>
            </w:r>
          </w:p>
        </w:tc>
        <w:tc>
          <w:tcPr>
            <w:tcW w:w="3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Дополнительные виды обучения (ДВО)</w:t>
            </w:r>
          </w:p>
        </w:tc>
        <w:tc>
          <w:tcPr>
            <w:tcW w:w="34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</w:pPr>
            <w:r w:rsidRPr="00BF3130">
              <w:br/>
            </w:r>
          </w:p>
        </w:tc>
        <w:tc>
          <w:tcPr>
            <w:tcW w:w="29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</w:pPr>
            <w:r w:rsidRPr="00BF3130">
              <w:br/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4</w:t>
            </w:r>
          </w:p>
        </w:tc>
        <w:tc>
          <w:tcPr>
            <w:tcW w:w="3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Итоговая аттестация (ИА)</w:t>
            </w:r>
          </w:p>
        </w:tc>
        <w:tc>
          <w:tcPr>
            <w:tcW w:w="34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360</w:t>
            </w:r>
          </w:p>
        </w:tc>
        <w:tc>
          <w:tcPr>
            <w:tcW w:w="29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12</w:t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1)</w:t>
            </w:r>
          </w:p>
        </w:tc>
        <w:tc>
          <w:tcPr>
            <w:tcW w:w="3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>Написание и защита докторской диссертации</w:t>
            </w:r>
          </w:p>
        </w:tc>
        <w:tc>
          <w:tcPr>
            <w:tcW w:w="34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360</w:t>
            </w:r>
          </w:p>
        </w:tc>
        <w:tc>
          <w:tcPr>
            <w:tcW w:w="29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12</w:t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</w:pPr>
            <w:r w:rsidRPr="00BF3130">
              <w:br/>
            </w:r>
          </w:p>
        </w:tc>
        <w:tc>
          <w:tcPr>
            <w:tcW w:w="3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Итого</w:t>
            </w:r>
          </w:p>
        </w:tc>
        <w:tc>
          <w:tcPr>
            <w:tcW w:w="34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Не</w:t>
            </w:r>
            <w:r w:rsidRPr="00BF3130">
              <w:rPr>
                <w:color w:val="000000"/>
              </w:rPr>
              <w:t xml:space="preserve"> менее 5400</w:t>
            </w:r>
          </w:p>
        </w:tc>
        <w:tc>
          <w:tcPr>
            <w:tcW w:w="29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Не менее 180</w:t>
            </w:r>
          </w:p>
        </w:tc>
      </w:tr>
      <w:tr w:rsidR="00C2212C" w:rsidRPr="00BF31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center"/>
            </w:pPr>
            <w:r w:rsidRPr="00BF3130">
              <w:rPr>
                <w:color w:val="00000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center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>Приложение 12 к приказу</w:t>
            </w:r>
            <w:r w:rsidRPr="00BF3130">
              <w:rPr>
                <w:lang w:val="ru-RU"/>
              </w:rPr>
              <w:br/>
            </w:r>
            <w:r w:rsidRPr="00BF3130">
              <w:rPr>
                <w:color w:val="000000"/>
                <w:lang w:val="ru-RU"/>
              </w:rPr>
              <w:t>Министра образования и науки</w:t>
            </w:r>
            <w:r w:rsidRPr="00BF3130">
              <w:rPr>
                <w:lang w:val="ru-RU"/>
              </w:rPr>
              <w:br/>
            </w:r>
            <w:r w:rsidRPr="00BF3130">
              <w:rPr>
                <w:color w:val="000000"/>
                <w:lang w:val="ru-RU"/>
              </w:rPr>
              <w:t>Республики Казахстан</w:t>
            </w:r>
            <w:r w:rsidRPr="00BF3130">
              <w:rPr>
                <w:lang w:val="ru-RU"/>
              </w:rPr>
              <w:br/>
            </w:r>
            <w:r w:rsidRPr="00BF3130">
              <w:rPr>
                <w:color w:val="000000"/>
                <w:lang w:val="ru-RU"/>
              </w:rPr>
              <w:t>от 5 мая 2020 года № 182</w:t>
            </w:r>
          </w:p>
        </w:tc>
      </w:tr>
      <w:tr w:rsidR="00C2212C" w:rsidRPr="00BF31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center"/>
              <w:rPr>
                <w:lang w:val="ru-RU"/>
              </w:rPr>
            </w:pPr>
            <w:r w:rsidRPr="00BF3130">
              <w:rPr>
                <w:color w:val="00000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center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>Приложение 8 к</w:t>
            </w:r>
            <w:r w:rsidRPr="00BF3130">
              <w:rPr>
                <w:lang w:val="ru-RU"/>
              </w:rPr>
              <w:br/>
            </w:r>
            <w:r w:rsidRPr="00BF3130">
              <w:rPr>
                <w:color w:val="000000"/>
                <w:lang w:val="ru-RU"/>
              </w:rPr>
              <w:t>государственному</w:t>
            </w:r>
            <w:r w:rsidRPr="00BF3130">
              <w:rPr>
                <w:lang w:val="ru-RU"/>
              </w:rPr>
              <w:br/>
            </w:r>
            <w:r w:rsidRPr="00BF3130">
              <w:rPr>
                <w:color w:val="000000"/>
                <w:lang w:val="ru-RU"/>
              </w:rPr>
              <w:t>общеобязательному</w:t>
            </w:r>
            <w:r w:rsidRPr="00BF3130">
              <w:rPr>
                <w:lang w:val="ru-RU"/>
              </w:rPr>
              <w:br/>
            </w:r>
            <w:r w:rsidRPr="00BF3130">
              <w:rPr>
                <w:color w:val="000000"/>
                <w:lang w:val="ru-RU"/>
              </w:rPr>
              <w:t>стандарту послевузовского</w:t>
            </w:r>
            <w:r w:rsidRPr="00BF3130">
              <w:rPr>
                <w:lang w:val="ru-RU"/>
              </w:rPr>
              <w:br/>
            </w:r>
            <w:r w:rsidRPr="00BF3130">
              <w:rPr>
                <w:color w:val="000000"/>
                <w:lang w:val="ru-RU"/>
              </w:rPr>
              <w:t>образования</w:t>
            </w:r>
          </w:p>
        </w:tc>
      </w:tr>
    </w:tbl>
    <w:p w:rsidR="00C2212C" w:rsidRPr="00BF3130" w:rsidRDefault="00BF3130" w:rsidP="00BF3130">
      <w:pPr>
        <w:spacing w:after="0" w:line="240" w:lineRule="auto"/>
        <w:rPr>
          <w:lang w:val="ru-RU"/>
        </w:rPr>
      </w:pPr>
      <w:bookmarkStart w:id="377" w:name="z483"/>
      <w:r w:rsidRPr="00BF3130">
        <w:rPr>
          <w:b/>
          <w:color w:val="000000"/>
          <w:lang w:val="ru-RU"/>
        </w:rPr>
        <w:t xml:space="preserve"> Структура образовательной программы докторантуры по научно-педагогическому направлению в ВСУЗах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538"/>
        <w:gridCol w:w="3341"/>
        <w:gridCol w:w="1611"/>
        <w:gridCol w:w="1327"/>
        <w:gridCol w:w="2552"/>
        <w:gridCol w:w="35"/>
      </w:tblGrid>
      <w:tr w:rsidR="00C2212C" w:rsidRPr="00BF3130">
        <w:trPr>
          <w:trHeight w:val="30"/>
          <w:tblCellSpacing w:w="0" w:type="auto"/>
        </w:trPr>
        <w:tc>
          <w:tcPr>
            <w:tcW w:w="199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77"/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№ п/п</w:t>
            </w:r>
          </w:p>
        </w:tc>
        <w:tc>
          <w:tcPr>
            <w:tcW w:w="391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>Наименование циклов дисциплин и видов деятельности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Общая трудоемкость</w:t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2212C" w:rsidRPr="00BF3130" w:rsidRDefault="00C2212C" w:rsidP="00BF3130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2212C" w:rsidRPr="00BF3130" w:rsidRDefault="00C2212C" w:rsidP="00BF3130">
            <w:pPr>
              <w:spacing w:line="240" w:lineRule="auto"/>
            </w:pPr>
          </w:p>
        </w:tc>
        <w:tc>
          <w:tcPr>
            <w:tcW w:w="34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в академических часах</w:t>
            </w:r>
          </w:p>
        </w:tc>
        <w:tc>
          <w:tcPr>
            <w:tcW w:w="29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в академических кредитах</w:t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1</w:t>
            </w:r>
          </w:p>
        </w:tc>
        <w:tc>
          <w:tcPr>
            <w:tcW w:w="3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2</w:t>
            </w:r>
          </w:p>
        </w:tc>
        <w:tc>
          <w:tcPr>
            <w:tcW w:w="34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4</w:t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1.</w:t>
            </w:r>
          </w:p>
        </w:tc>
        <w:tc>
          <w:tcPr>
            <w:tcW w:w="3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 xml:space="preserve">Теоретическое </w:t>
            </w:r>
            <w:r w:rsidRPr="00BF3130">
              <w:rPr>
                <w:color w:val="000000"/>
              </w:rPr>
              <w:t>обучение</w:t>
            </w:r>
          </w:p>
        </w:tc>
        <w:tc>
          <w:tcPr>
            <w:tcW w:w="34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не менее 1350</w:t>
            </w:r>
          </w:p>
        </w:tc>
        <w:tc>
          <w:tcPr>
            <w:tcW w:w="29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не менее 45</w:t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1.1</w:t>
            </w:r>
          </w:p>
        </w:tc>
        <w:tc>
          <w:tcPr>
            <w:tcW w:w="3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Цикл базовых дисциплин (БД)</w:t>
            </w:r>
          </w:p>
        </w:tc>
        <w:tc>
          <w:tcPr>
            <w:tcW w:w="34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</w:pPr>
            <w:r w:rsidRPr="00BF3130">
              <w:br/>
            </w:r>
          </w:p>
        </w:tc>
        <w:tc>
          <w:tcPr>
            <w:tcW w:w="29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</w:pPr>
            <w:r w:rsidRPr="00BF3130">
              <w:br/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1)</w:t>
            </w:r>
          </w:p>
        </w:tc>
        <w:tc>
          <w:tcPr>
            <w:tcW w:w="3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 xml:space="preserve"> Вузовский компонент </w:t>
            </w:r>
          </w:p>
        </w:tc>
        <w:tc>
          <w:tcPr>
            <w:tcW w:w="34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</w:pPr>
            <w:r w:rsidRPr="00BF3130">
              <w:br/>
            </w:r>
          </w:p>
        </w:tc>
        <w:tc>
          <w:tcPr>
            <w:tcW w:w="29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</w:pPr>
            <w:r w:rsidRPr="00BF3130">
              <w:br/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2)</w:t>
            </w:r>
          </w:p>
        </w:tc>
        <w:tc>
          <w:tcPr>
            <w:tcW w:w="3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Педагогическая практика</w:t>
            </w:r>
          </w:p>
        </w:tc>
        <w:tc>
          <w:tcPr>
            <w:tcW w:w="34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</w:pPr>
            <w:r w:rsidRPr="00BF3130">
              <w:br/>
            </w:r>
          </w:p>
        </w:tc>
        <w:tc>
          <w:tcPr>
            <w:tcW w:w="29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</w:pPr>
            <w:r w:rsidRPr="00BF3130">
              <w:br/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1.2</w:t>
            </w:r>
          </w:p>
        </w:tc>
        <w:tc>
          <w:tcPr>
            <w:tcW w:w="3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Цикл профилирующих дисциплин (ПД)</w:t>
            </w:r>
          </w:p>
        </w:tc>
        <w:tc>
          <w:tcPr>
            <w:tcW w:w="34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</w:pPr>
            <w:r w:rsidRPr="00BF3130">
              <w:br/>
            </w:r>
          </w:p>
        </w:tc>
        <w:tc>
          <w:tcPr>
            <w:tcW w:w="29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</w:pPr>
            <w:r w:rsidRPr="00BF3130">
              <w:br/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1)</w:t>
            </w:r>
          </w:p>
        </w:tc>
        <w:tc>
          <w:tcPr>
            <w:tcW w:w="3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Вузовский компонент</w:t>
            </w:r>
          </w:p>
        </w:tc>
        <w:tc>
          <w:tcPr>
            <w:tcW w:w="34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</w:pPr>
            <w:r w:rsidRPr="00BF3130">
              <w:br/>
            </w:r>
          </w:p>
        </w:tc>
        <w:tc>
          <w:tcPr>
            <w:tcW w:w="29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</w:pPr>
            <w:r w:rsidRPr="00BF3130">
              <w:br/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2)</w:t>
            </w:r>
          </w:p>
        </w:tc>
        <w:tc>
          <w:tcPr>
            <w:tcW w:w="3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Исследовательская практика</w:t>
            </w:r>
          </w:p>
        </w:tc>
        <w:tc>
          <w:tcPr>
            <w:tcW w:w="34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</w:pPr>
            <w:r w:rsidRPr="00BF3130">
              <w:br/>
            </w:r>
          </w:p>
        </w:tc>
        <w:tc>
          <w:tcPr>
            <w:tcW w:w="29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</w:pPr>
            <w:r w:rsidRPr="00BF3130">
              <w:br/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2.</w:t>
            </w:r>
          </w:p>
        </w:tc>
        <w:tc>
          <w:tcPr>
            <w:tcW w:w="3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Научно-исследовательская работа</w:t>
            </w:r>
          </w:p>
        </w:tc>
        <w:tc>
          <w:tcPr>
            <w:tcW w:w="34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не более 3690</w:t>
            </w:r>
          </w:p>
        </w:tc>
        <w:tc>
          <w:tcPr>
            <w:tcW w:w="29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не более 123</w:t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1)</w:t>
            </w:r>
          </w:p>
        </w:tc>
        <w:tc>
          <w:tcPr>
            <w:tcW w:w="3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>Научно-исследовательская работа докторанта, включая прохождение стажировки и выполнение докторской диссертации</w:t>
            </w:r>
          </w:p>
        </w:tc>
        <w:tc>
          <w:tcPr>
            <w:tcW w:w="34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720</w:t>
            </w:r>
          </w:p>
        </w:tc>
        <w:tc>
          <w:tcPr>
            <w:tcW w:w="29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24</w:t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3.</w:t>
            </w:r>
          </w:p>
        </w:tc>
        <w:tc>
          <w:tcPr>
            <w:tcW w:w="3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Дополнительные виды обучения (ДВО)</w:t>
            </w:r>
          </w:p>
        </w:tc>
        <w:tc>
          <w:tcPr>
            <w:tcW w:w="34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</w:pPr>
            <w:r w:rsidRPr="00BF3130">
              <w:br/>
            </w:r>
          </w:p>
        </w:tc>
        <w:tc>
          <w:tcPr>
            <w:tcW w:w="29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</w:pPr>
            <w:r w:rsidRPr="00BF3130">
              <w:br/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4.</w:t>
            </w:r>
          </w:p>
        </w:tc>
        <w:tc>
          <w:tcPr>
            <w:tcW w:w="3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Итоговая аттестация (ИА)</w:t>
            </w:r>
          </w:p>
        </w:tc>
        <w:tc>
          <w:tcPr>
            <w:tcW w:w="34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360</w:t>
            </w:r>
          </w:p>
        </w:tc>
        <w:tc>
          <w:tcPr>
            <w:tcW w:w="29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12</w:t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1)</w:t>
            </w:r>
          </w:p>
        </w:tc>
        <w:tc>
          <w:tcPr>
            <w:tcW w:w="3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>Написание и защита докторской диссертации</w:t>
            </w:r>
          </w:p>
        </w:tc>
        <w:tc>
          <w:tcPr>
            <w:tcW w:w="34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  <w:rPr>
                <w:lang w:val="ru-RU"/>
              </w:rPr>
            </w:pPr>
            <w:r w:rsidRPr="00BF3130">
              <w:rPr>
                <w:lang w:val="ru-RU"/>
              </w:rPr>
              <w:br/>
            </w:r>
          </w:p>
        </w:tc>
        <w:tc>
          <w:tcPr>
            <w:tcW w:w="29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  <w:rPr>
                <w:lang w:val="ru-RU"/>
              </w:rPr>
            </w:pPr>
            <w:r w:rsidRPr="00BF3130">
              <w:rPr>
                <w:lang w:val="ru-RU"/>
              </w:rPr>
              <w:br/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  <w:rPr>
                <w:lang w:val="ru-RU"/>
              </w:rPr>
            </w:pPr>
            <w:r w:rsidRPr="00BF3130">
              <w:rPr>
                <w:lang w:val="ru-RU"/>
              </w:rPr>
              <w:br/>
            </w:r>
          </w:p>
        </w:tc>
        <w:tc>
          <w:tcPr>
            <w:tcW w:w="3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Итого</w:t>
            </w:r>
          </w:p>
        </w:tc>
        <w:tc>
          <w:tcPr>
            <w:tcW w:w="34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Не менее 5400</w:t>
            </w:r>
          </w:p>
        </w:tc>
        <w:tc>
          <w:tcPr>
            <w:tcW w:w="29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Не менее 180</w:t>
            </w:r>
          </w:p>
        </w:tc>
      </w:tr>
      <w:tr w:rsidR="00C2212C" w:rsidRPr="00BF31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center"/>
            </w:pPr>
            <w:r w:rsidRPr="00BF3130">
              <w:rPr>
                <w:color w:val="00000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center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>Приложение 13 к приказу</w:t>
            </w:r>
            <w:r w:rsidRPr="00BF3130">
              <w:rPr>
                <w:lang w:val="ru-RU"/>
              </w:rPr>
              <w:br/>
            </w:r>
            <w:r w:rsidRPr="00BF3130">
              <w:rPr>
                <w:color w:val="000000"/>
                <w:lang w:val="ru-RU"/>
              </w:rPr>
              <w:t>Министра образования и науки</w:t>
            </w:r>
            <w:r w:rsidRPr="00BF3130">
              <w:rPr>
                <w:lang w:val="ru-RU"/>
              </w:rPr>
              <w:br/>
            </w:r>
            <w:r w:rsidRPr="00BF3130">
              <w:rPr>
                <w:color w:val="000000"/>
                <w:lang w:val="ru-RU"/>
              </w:rPr>
              <w:t>Республики Казахстан</w:t>
            </w:r>
            <w:r w:rsidRPr="00BF3130">
              <w:rPr>
                <w:lang w:val="ru-RU"/>
              </w:rPr>
              <w:br/>
            </w:r>
            <w:r w:rsidRPr="00BF3130">
              <w:rPr>
                <w:color w:val="000000"/>
                <w:lang w:val="ru-RU"/>
              </w:rPr>
              <w:t>от 5 мая 2020 года № 182</w:t>
            </w:r>
          </w:p>
        </w:tc>
      </w:tr>
      <w:tr w:rsidR="00C2212C" w:rsidRPr="00BF31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center"/>
              <w:rPr>
                <w:lang w:val="ru-RU"/>
              </w:rPr>
            </w:pPr>
            <w:r w:rsidRPr="00BF3130">
              <w:rPr>
                <w:color w:val="00000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center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>Приложение 9 к</w:t>
            </w:r>
            <w:r w:rsidRPr="00BF3130">
              <w:rPr>
                <w:lang w:val="ru-RU"/>
              </w:rPr>
              <w:br/>
            </w:r>
            <w:r w:rsidRPr="00BF3130">
              <w:rPr>
                <w:color w:val="000000"/>
                <w:lang w:val="ru-RU"/>
              </w:rPr>
              <w:t>государственному</w:t>
            </w:r>
            <w:r w:rsidRPr="00BF3130">
              <w:rPr>
                <w:lang w:val="ru-RU"/>
              </w:rPr>
              <w:br/>
            </w:r>
            <w:r w:rsidRPr="00BF3130">
              <w:rPr>
                <w:color w:val="000000"/>
                <w:lang w:val="ru-RU"/>
              </w:rPr>
              <w:t>общеобязательному</w:t>
            </w:r>
            <w:r w:rsidRPr="00BF3130">
              <w:rPr>
                <w:lang w:val="ru-RU"/>
              </w:rPr>
              <w:br/>
            </w:r>
            <w:r w:rsidRPr="00BF3130">
              <w:rPr>
                <w:color w:val="000000"/>
                <w:lang w:val="ru-RU"/>
              </w:rPr>
              <w:t xml:space="preserve">стандарту </w:t>
            </w:r>
            <w:r w:rsidRPr="00BF3130">
              <w:rPr>
                <w:color w:val="000000"/>
                <w:lang w:val="ru-RU"/>
              </w:rPr>
              <w:t>послевузовского</w:t>
            </w:r>
            <w:r w:rsidRPr="00BF3130">
              <w:rPr>
                <w:lang w:val="ru-RU"/>
              </w:rPr>
              <w:br/>
            </w:r>
            <w:r w:rsidRPr="00BF3130">
              <w:rPr>
                <w:color w:val="000000"/>
                <w:lang w:val="ru-RU"/>
              </w:rPr>
              <w:t>образования</w:t>
            </w:r>
          </w:p>
        </w:tc>
      </w:tr>
    </w:tbl>
    <w:p w:rsidR="00C2212C" w:rsidRPr="00BF3130" w:rsidRDefault="00BF3130" w:rsidP="00BF3130">
      <w:pPr>
        <w:spacing w:after="0" w:line="240" w:lineRule="auto"/>
      </w:pPr>
      <w:bookmarkStart w:id="378" w:name="z486"/>
      <w:r w:rsidRPr="00BF3130">
        <w:rPr>
          <w:b/>
          <w:color w:val="000000"/>
          <w:lang w:val="ru-RU"/>
        </w:rPr>
        <w:t xml:space="preserve"> </w:t>
      </w:r>
      <w:r w:rsidRPr="00BF3130">
        <w:rPr>
          <w:b/>
          <w:color w:val="000000"/>
        </w:rPr>
        <w:t>Структура программы DBA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624"/>
        <w:gridCol w:w="2930"/>
        <w:gridCol w:w="1977"/>
        <w:gridCol w:w="1134"/>
        <w:gridCol w:w="2710"/>
        <w:gridCol w:w="29"/>
      </w:tblGrid>
      <w:tr w:rsidR="00C2212C" w:rsidRPr="00BF3130">
        <w:trPr>
          <w:trHeight w:val="30"/>
          <w:tblCellSpacing w:w="0" w:type="auto"/>
        </w:trPr>
        <w:tc>
          <w:tcPr>
            <w:tcW w:w="21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78"/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№</w:t>
            </w:r>
          </w:p>
        </w:tc>
        <w:tc>
          <w:tcPr>
            <w:tcW w:w="3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Наименования блоков и дисциплин</w:t>
            </w:r>
          </w:p>
        </w:tc>
        <w:tc>
          <w:tcPr>
            <w:tcW w:w="37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Объем в академических часах</w:t>
            </w:r>
          </w:p>
        </w:tc>
        <w:tc>
          <w:tcPr>
            <w:tcW w:w="31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Объем в академических кредитах</w:t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21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lastRenderedPageBreak/>
              <w:t>1</w:t>
            </w:r>
          </w:p>
        </w:tc>
        <w:tc>
          <w:tcPr>
            <w:tcW w:w="3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>Блок дисциплин по формированию профессиональных компетенций</w:t>
            </w:r>
          </w:p>
        </w:tc>
        <w:tc>
          <w:tcPr>
            <w:tcW w:w="37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1290</w:t>
            </w:r>
          </w:p>
        </w:tc>
        <w:tc>
          <w:tcPr>
            <w:tcW w:w="31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43</w:t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21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1.1</w:t>
            </w:r>
          </w:p>
        </w:tc>
        <w:tc>
          <w:tcPr>
            <w:tcW w:w="3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Вузовский компонент:</w:t>
            </w:r>
          </w:p>
        </w:tc>
        <w:tc>
          <w:tcPr>
            <w:tcW w:w="37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150</w:t>
            </w:r>
          </w:p>
        </w:tc>
        <w:tc>
          <w:tcPr>
            <w:tcW w:w="31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5</w:t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21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</w:pPr>
            <w:r w:rsidRPr="00BF3130">
              <w:br/>
            </w:r>
          </w:p>
        </w:tc>
        <w:tc>
          <w:tcPr>
            <w:tcW w:w="3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Методология и методы исследований</w:t>
            </w:r>
          </w:p>
        </w:tc>
        <w:tc>
          <w:tcPr>
            <w:tcW w:w="37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150</w:t>
            </w:r>
          </w:p>
        </w:tc>
        <w:tc>
          <w:tcPr>
            <w:tcW w:w="31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5</w:t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21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1.2</w:t>
            </w:r>
          </w:p>
        </w:tc>
        <w:tc>
          <w:tcPr>
            <w:tcW w:w="3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Компонент по выбору</w:t>
            </w:r>
          </w:p>
        </w:tc>
        <w:tc>
          <w:tcPr>
            <w:tcW w:w="37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300</w:t>
            </w:r>
          </w:p>
        </w:tc>
        <w:tc>
          <w:tcPr>
            <w:tcW w:w="31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10</w:t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21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1.3</w:t>
            </w:r>
          </w:p>
        </w:tc>
        <w:tc>
          <w:tcPr>
            <w:tcW w:w="3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Исследовательская практика</w:t>
            </w:r>
          </w:p>
        </w:tc>
        <w:tc>
          <w:tcPr>
            <w:tcW w:w="37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840</w:t>
            </w:r>
          </w:p>
        </w:tc>
        <w:tc>
          <w:tcPr>
            <w:tcW w:w="31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28</w:t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21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</w:pPr>
            <w:r w:rsidRPr="00BF3130">
              <w:br/>
            </w:r>
          </w:p>
        </w:tc>
        <w:tc>
          <w:tcPr>
            <w:tcW w:w="3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>В т.ч. Выездной модуль/Стажировка за рубежом</w:t>
            </w:r>
          </w:p>
        </w:tc>
        <w:tc>
          <w:tcPr>
            <w:tcW w:w="37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  <w:rPr>
                <w:lang w:val="ru-RU"/>
              </w:rPr>
            </w:pPr>
            <w:r w:rsidRPr="00BF3130">
              <w:rPr>
                <w:lang w:val="ru-RU"/>
              </w:rPr>
              <w:br/>
            </w:r>
          </w:p>
        </w:tc>
        <w:tc>
          <w:tcPr>
            <w:tcW w:w="31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  <w:rPr>
                <w:lang w:val="ru-RU"/>
              </w:rPr>
            </w:pPr>
            <w:r w:rsidRPr="00BF3130">
              <w:rPr>
                <w:lang w:val="ru-RU"/>
              </w:rPr>
              <w:br/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21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2</w:t>
            </w:r>
          </w:p>
        </w:tc>
        <w:tc>
          <w:tcPr>
            <w:tcW w:w="3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>Блок дисциплин личностного развития и формирования лидерских качеств</w:t>
            </w:r>
          </w:p>
        </w:tc>
        <w:tc>
          <w:tcPr>
            <w:tcW w:w="37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300</w:t>
            </w:r>
          </w:p>
        </w:tc>
        <w:tc>
          <w:tcPr>
            <w:tcW w:w="31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10</w:t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21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</w:pPr>
            <w:r w:rsidRPr="00BF3130">
              <w:br/>
            </w:r>
          </w:p>
        </w:tc>
        <w:tc>
          <w:tcPr>
            <w:tcW w:w="3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 xml:space="preserve">Компонент </w:t>
            </w:r>
            <w:r w:rsidRPr="00BF3130">
              <w:rPr>
                <w:color w:val="000000"/>
              </w:rPr>
              <w:t>по выбору</w:t>
            </w:r>
          </w:p>
        </w:tc>
        <w:tc>
          <w:tcPr>
            <w:tcW w:w="37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300</w:t>
            </w:r>
          </w:p>
        </w:tc>
        <w:tc>
          <w:tcPr>
            <w:tcW w:w="31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10</w:t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21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3</w:t>
            </w:r>
          </w:p>
        </w:tc>
        <w:tc>
          <w:tcPr>
            <w:tcW w:w="3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>Исследовательская работа, включая выполнение докторской диссертации</w:t>
            </w:r>
          </w:p>
        </w:tc>
        <w:tc>
          <w:tcPr>
            <w:tcW w:w="37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3450</w:t>
            </w:r>
          </w:p>
        </w:tc>
        <w:tc>
          <w:tcPr>
            <w:tcW w:w="31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115</w:t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21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4</w:t>
            </w:r>
          </w:p>
        </w:tc>
        <w:tc>
          <w:tcPr>
            <w:tcW w:w="3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>Итоговая аттестация (написание и защита докторской диссертации)</w:t>
            </w:r>
          </w:p>
        </w:tc>
        <w:tc>
          <w:tcPr>
            <w:tcW w:w="37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360</w:t>
            </w:r>
          </w:p>
        </w:tc>
        <w:tc>
          <w:tcPr>
            <w:tcW w:w="31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12</w:t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21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</w:pPr>
            <w:r w:rsidRPr="00BF3130">
              <w:br/>
            </w:r>
          </w:p>
        </w:tc>
        <w:tc>
          <w:tcPr>
            <w:tcW w:w="3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Итого</w:t>
            </w:r>
          </w:p>
        </w:tc>
        <w:tc>
          <w:tcPr>
            <w:tcW w:w="37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Не менее 5400</w:t>
            </w:r>
          </w:p>
        </w:tc>
        <w:tc>
          <w:tcPr>
            <w:tcW w:w="31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Не менее 180</w:t>
            </w:r>
          </w:p>
        </w:tc>
      </w:tr>
      <w:tr w:rsidR="00C2212C" w:rsidRPr="00BF31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center"/>
            </w:pPr>
            <w:r w:rsidRPr="00BF3130">
              <w:rPr>
                <w:color w:val="00000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center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>Приложение 14 к приказу</w:t>
            </w:r>
            <w:r w:rsidRPr="00BF3130">
              <w:rPr>
                <w:lang w:val="ru-RU"/>
              </w:rPr>
              <w:br/>
            </w:r>
            <w:r w:rsidRPr="00BF3130">
              <w:rPr>
                <w:color w:val="000000"/>
                <w:lang w:val="ru-RU"/>
              </w:rPr>
              <w:t>Министра образования и</w:t>
            </w:r>
            <w:r w:rsidRPr="00BF3130">
              <w:rPr>
                <w:color w:val="000000"/>
                <w:lang w:val="ru-RU"/>
              </w:rPr>
              <w:t xml:space="preserve"> науки</w:t>
            </w:r>
            <w:r w:rsidRPr="00BF3130">
              <w:rPr>
                <w:lang w:val="ru-RU"/>
              </w:rPr>
              <w:br/>
            </w:r>
            <w:r w:rsidRPr="00BF3130">
              <w:rPr>
                <w:color w:val="000000"/>
                <w:lang w:val="ru-RU"/>
              </w:rPr>
              <w:t>Республики Казахстан</w:t>
            </w:r>
            <w:r w:rsidRPr="00BF3130">
              <w:rPr>
                <w:lang w:val="ru-RU"/>
              </w:rPr>
              <w:br/>
            </w:r>
            <w:r w:rsidRPr="00BF3130">
              <w:rPr>
                <w:color w:val="000000"/>
                <w:lang w:val="ru-RU"/>
              </w:rPr>
              <w:t>от 5 мая 2020 года № 182</w:t>
            </w:r>
          </w:p>
        </w:tc>
      </w:tr>
      <w:tr w:rsidR="00C2212C" w:rsidRPr="00BF31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center"/>
              <w:rPr>
                <w:lang w:val="ru-RU"/>
              </w:rPr>
            </w:pPr>
            <w:r w:rsidRPr="00BF3130">
              <w:rPr>
                <w:color w:val="00000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center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>Приложение 10 к</w:t>
            </w:r>
            <w:r w:rsidRPr="00BF3130">
              <w:rPr>
                <w:lang w:val="ru-RU"/>
              </w:rPr>
              <w:br/>
            </w:r>
            <w:r w:rsidRPr="00BF3130">
              <w:rPr>
                <w:color w:val="000000"/>
                <w:lang w:val="ru-RU"/>
              </w:rPr>
              <w:t>государственному</w:t>
            </w:r>
            <w:r w:rsidRPr="00BF3130">
              <w:rPr>
                <w:lang w:val="ru-RU"/>
              </w:rPr>
              <w:br/>
            </w:r>
            <w:r w:rsidRPr="00BF3130">
              <w:rPr>
                <w:color w:val="000000"/>
                <w:lang w:val="ru-RU"/>
              </w:rPr>
              <w:t>общеобязательному</w:t>
            </w:r>
            <w:r w:rsidRPr="00BF3130">
              <w:rPr>
                <w:lang w:val="ru-RU"/>
              </w:rPr>
              <w:br/>
            </w:r>
            <w:r w:rsidRPr="00BF3130">
              <w:rPr>
                <w:color w:val="000000"/>
                <w:lang w:val="ru-RU"/>
              </w:rPr>
              <w:t>стандарту послевузовского</w:t>
            </w:r>
            <w:r w:rsidRPr="00BF3130">
              <w:rPr>
                <w:lang w:val="ru-RU"/>
              </w:rPr>
              <w:br/>
            </w:r>
            <w:r w:rsidRPr="00BF3130">
              <w:rPr>
                <w:color w:val="000000"/>
                <w:lang w:val="ru-RU"/>
              </w:rPr>
              <w:t>образования</w:t>
            </w:r>
          </w:p>
        </w:tc>
      </w:tr>
    </w:tbl>
    <w:p w:rsidR="00C2212C" w:rsidRPr="00BF3130" w:rsidRDefault="00BF3130" w:rsidP="00BF3130">
      <w:pPr>
        <w:spacing w:after="0" w:line="240" w:lineRule="auto"/>
        <w:rPr>
          <w:lang w:val="ru-RU"/>
        </w:rPr>
      </w:pPr>
      <w:bookmarkStart w:id="379" w:name="z489"/>
      <w:r w:rsidRPr="00BF3130">
        <w:rPr>
          <w:b/>
          <w:color w:val="000000"/>
          <w:lang w:val="ru-RU"/>
        </w:rPr>
        <w:t xml:space="preserve"> Структура образовательной программы докторантуры по профилю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535"/>
        <w:gridCol w:w="3353"/>
        <w:gridCol w:w="1609"/>
        <w:gridCol w:w="1324"/>
        <w:gridCol w:w="2548"/>
        <w:gridCol w:w="35"/>
      </w:tblGrid>
      <w:tr w:rsidR="00C2212C" w:rsidRPr="00BF3130">
        <w:trPr>
          <w:trHeight w:val="30"/>
          <w:tblCellSpacing w:w="0" w:type="auto"/>
        </w:trPr>
        <w:tc>
          <w:tcPr>
            <w:tcW w:w="199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79"/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№ п/п</w:t>
            </w:r>
          </w:p>
        </w:tc>
        <w:tc>
          <w:tcPr>
            <w:tcW w:w="391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 xml:space="preserve">Наименование циклов дисциплин и видов </w:t>
            </w:r>
            <w:r w:rsidRPr="00BF3130">
              <w:rPr>
                <w:color w:val="000000"/>
                <w:lang w:val="ru-RU"/>
              </w:rPr>
              <w:t>деятельности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Общая трудоемкость</w:t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2212C" w:rsidRPr="00BF3130" w:rsidRDefault="00C2212C" w:rsidP="00BF3130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2212C" w:rsidRPr="00BF3130" w:rsidRDefault="00C2212C" w:rsidP="00BF3130">
            <w:pPr>
              <w:spacing w:line="240" w:lineRule="auto"/>
            </w:pPr>
          </w:p>
        </w:tc>
        <w:tc>
          <w:tcPr>
            <w:tcW w:w="34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в академических часах</w:t>
            </w:r>
          </w:p>
        </w:tc>
        <w:tc>
          <w:tcPr>
            <w:tcW w:w="29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в академических кредитах</w:t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1</w:t>
            </w:r>
          </w:p>
        </w:tc>
        <w:tc>
          <w:tcPr>
            <w:tcW w:w="3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2</w:t>
            </w:r>
          </w:p>
        </w:tc>
        <w:tc>
          <w:tcPr>
            <w:tcW w:w="34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4</w:t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1.</w:t>
            </w:r>
          </w:p>
        </w:tc>
        <w:tc>
          <w:tcPr>
            <w:tcW w:w="3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Теоретическое обучение</w:t>
            </w:r>
          </w:p>
        </w:tc>
        <w:tc>
          <w:tcPr>
            <w:tcW w:w="34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1350</w:t>
            </w:r>
          </w:p>
        </w:tc>
        <w:tc>
          <w:tcPr>
            <w:tcW w:w="29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45</w:t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1.1</w:t>
            </w:r>
          </w:p>
        </w:tc>
        <w:tc>
          <w:tcPr>
            <w:tcW w:w="3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bookmarkStart w:id="380" w:name="z490"/>
            <w:r w:rsidRPr="00BF3130">
              <w:rPr>
                <w:color w:val="000000"/>
                <w:lang w:val="ru-RU"/>
              </w:rPr>
              <w:t>Цикл базовых дисциплин (БД)</w:t>
            </w:r>
            <w:r w:rsidRPr="00BF3130">
              <w:rPr>
                <w:lang w:val="ru-RU"/>
              </w:rPr>
              <w:br/>
            </w:r>
            <w:r w:rsidRPr="00BF3130">
              <w:rPr>
                <w:color w:val="000000"/>
                <w:lang w:val="ru-RU"/>
              </w:rPr>
              <w:t>1) Академическое письмо</w:t>
            </w:r>
            <w:r w:rsidRPr="00BF3130">
              <w:rPr>
                <w:lang w:val="ru-RU"/>
              </w:rPr>
              <w:br/>
            </w:r>
            <w:r w:rsidRPr="00BF3130">
              <w:rPr>
                <w:color w:val="000000"/>
                <w:lang w:val="ru-RU"/>
              </w:rPr>
              <w:t>2) Методы научных исследований</w:t>
            </w:r>
          </w:p>
        </w:tc>
        <w:bookmarkEnd w:id="380"/>
        <w:tc>
          <w:tcPr>
            <w:tcW w:w="34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  <w:rPr>
                <w:lang w:val="ru-RU"/>
              </w:rPr>
            </w:pPr>
            <w:r w:rsidRPr="00BF3130">
              <w:rPr>
                <w:lang w:val="ru-RU"/>
              </w:rPr>
              <w:br/>
            </w:r>
          </w:p>
        </w:tc>
        <w:tc>
          <w:tcPr>
            <w:tcW w:w="29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  <w:rPr>
                <w:lang w:val="ru-RU"/>
              </w:rPr>
            </w:pPr>
            <w:r w:rsidRPr="00BF3130">
              <w:rPr>
                <w:lang w:val="ru-RU"/>
              </w:rPr>
              <w:br/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1)</w:t>
            </w:r>
          </w:p>
        </w:tc>
        <w:tc>
          <w:tcPr>
            <w:tcW w:w="3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 xml:space="preserve">Вузовский компонент и (или) </w:t>
            </w:r>
            <w:r w:rsidRPr="00BF3130">
              <w:rPr>
                <w:color w:val="000000"/>
                <w:lang w:val="ru-RU"/>
              </w:rPr>
              <w:t>компонент по выбору</w:t>
            </w:r>
          </w:p>
        </w:tc>
        <w:tc>
          <w:tcPr>
            <w:tcW w:w="34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  <w:rPr>
                <w:lang w:val="ru-RU"/>
              </w:rPr>
            </w:pPr>
            <w:r w:rsidRPr="00BF3130">
              <w:rPr>
                <w:lang w:val="ru-RU"/>
              </w:rPr>
              <w:br/>
            </w:r>
          </w:p>
        </w:tc>
        <w:tc>
          <w:tcPr>
            <w:tcW w:w="29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  <w:rPr>
                <w:lang w:val="ru-RU"/>
              </w:rPr>
            </w:pPr>
            <w:r w:rsidRPr="00BF3130">
              <w:rPr>
                <w:lang w:val="ru-RU"/>
              </w:rPr>
              <w:br/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1.2</w:t>
            </w:r>
          </w:p>
        </w:tc>
        <w:tc>
          <w:tcPr>
            <w:tcW w:w="3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Цикл профилирующих дисциплин (ПД)</w:t>
            </w:r>
          </w:p>
        </w:tc>
        <w:tc>
          <w:tcPr>
            <w:tcW w:w="34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</w:pPr>
            <w:r w:rsidRPr="00BF3130">
              <w:br/>
            </w:r>
          </w:p>
        </w:tc>
        <w:tc>
          <w:tcPr>
            <w:tcW w:w="29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</w:pPr>
            <w:r w:rsidRPr="00BF3130">
              <w:br/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1)</w:t>
            </w:r>
          </w:p>
        </w:tc>
        <w:tc>
          <w:tcPr>
            <w:tcW w:w="3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>Вузовский компонент и (или) компонент по выбору</w:t>
            </w:r>
          </w:p>
        </w:tc>
        <w:tc>
          <w:tcPr>
            <w:tcW w:w="34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  <w:rPr>
                <w:lang w:val="ru-RU"/>
              </w:rPr>
            </w:pPr>
            <w:r w:rsidRPr="00BF3130">
              <w:rPr>
                <w:lang w:val="ru-RU"/>
              </w:rPr>
              <w:br/>
            </w:r>
          </w:p>
        </w:tc>
        <w:tc>
          <w:tcPr>
            <w:tcW w:w="29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  <w:rPr>
                <w:lang w:val="ru-RU"/>
              </w:rPr>
            </w:pPr>
            <w:r w:rsidRPr="00BF3130">
              <w:rPr>
                <w:lang w:val="ru-RU"/>
              </w:rPr>
              <w:br/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2)</w:t>
            </w:r>
          </w:p>
        </w:tc>
        <w:tc>
          <w:tcPr>
            <w:tcW w:w="3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Производственная практика</w:t>
            </w:r>
          </w:p>
        </w:tc>
        <w:tc>
          <w:tcPr>
            <w:tcW w:w="34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bookmarkStart w:id="381" w:name="z492"/>
            <w:r w:rsidRPr="00BF3130">
              <w:rPr>
                <w:color w:val="000000"/>
              </w:rPr>
              <w:t>Не менее</w:t>
            </w:r>
            <w:r w:rsidRPr="00BF3130">
              <w:br/>
            </w:r>
            <w:r w:rsidRPr="00BF3130">
              <w:rPr>
                <w:color w:val="000000"/>
              </w:rPr>
              <w:t>600</w:t>
            </w:r>
          </w:p>
        </w:tc>
        <w:bookmarkEnd w:id="381"/>
        <w:tc>
          <w:tcPr>
            <w:tcW w:w="29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Не менее 20</w:t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2</w:t>
            </w:r>
          </w:p>
        </w:tc>
        <w:tc>
          <w:tcPr>
            <w:tcW w:w="3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>Экспериментально-исследовательская работа докторанта (ЭИРД)</w:t>
            </w:r>
          </w:p>
        </w:tc>
        <w:tc>
          <w:tcPr>
            <w:tcW w:w="34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3690</w:t>
            </w:r>
          </w:p>
        </w:tc>
        <w:tc>
          <w:tcPr>
            <w:tcW w:w="29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123</w:t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1)</w:t>
            </w:r>
          </w:p>
        </w:tc>
        <w:tc>
          <w:tcPr>
            <w:tcW w:w="3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>Экспериментально-исследовательская работа докторанта, включая прохождение стажировки и выполнение докторской диссертации</w:t>
            </w:r>
          </w:p>
        </w:tc>
        <w:tc>
          <w:tcPr>
            <w:tcW w:w="34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  <w:rPr>
                <w:lang w:val="ru-RU"/>
              </w:rPr>
            </w:pPr>
            <w:r w:rsidRPr="00BF3130">
              <w:rPr>
                <w:lang w:val="ru-RU"/>
              </w:rPr>
              <w:br/>
            </w:r>
          </w:p>
        </w:tc>
        <w:tc>
          <w:tcPr>
            <w:tcW w:w="29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  <w:rPr>
                <w:lang w:val="ru-RU"/>
              </w:rPr>
            </w:pPr>
            <w:r w:rsidRPr="00BF3130">
              <w:rPr>
                <w:lang w:val="ru-RU"/>
              </w:rPr>
              <w:br/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lastRenderedPageBreak/>
              <w:t>3</w:t>
            </w:r>
          </w:p>
        </w:tc>
        <w:tc>
          <w:tcPr>
            <w:tcW w:w="3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Дополнительные виды обучения (ДВО)</w:t>
            </w:r>
          </w:p>
        </w:tc>
        <w:tc>
          <w:tcPr>
            <w:tcW w:w="34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</w:pPr>
            <w:r w:rsidRPr="00BF3130">
              <w:br/>
            </w:r>
          </w:p>
        </w:tc>
        <w:tc>
          <w:tcPr>
            <w:tcW w:w="29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</w:pPr>
            <w:r w:rsidRPr="00BF3130">
              <w:br/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4</w:t>
            </w:r>
          </w:p>
        </w:tc>
        <w:tc>
          <w:tcPr>
            <w:tcW w:w="3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Итоговая аттестация (ИА)</w:t>
            </w:r>
          </w:p>
        </w:tc>
        <w:tc>
          <w:tcPr>
            <w:tcW w:w="34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360</w:t>
            </w:r>
          </w:p>
        </w:tc>
        <w:tc>
          <w:tcPr>
            <w:tcW w:w="29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12</w:t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1)</w:t>
            </w:r>
          </w:p>
        </w:tc>
        <w:tc>
          <w:tcPr>
            <w:tcW w:w="3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>Написание и защита докторской диссертации</w:t>
            </w:r>
          </w:p>
        </w:tc>
        <w:tc>
          <w:tcPr>
            <w:tcW w:w="34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360</w:t>
            </w:r>
          </w:p>
        </w:tc>
        <w:tc>
          <w:tcPr>
            <w:tcW w:w="29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12</w:t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</w:pPr>
            <w:r w:rsidRPr="00BF3130">
              <w:br/>
            </w:r>
          </w:p>
        </w:tc>
        <w:tc>
          <w:tcPr>
            <w:tcW w:w="3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Итого</w:t>
            </w:r>
          </w:p>
        </w:tc>
        <w:tc>
          <w:tcPr>
            <w:tcW w:w="34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Не менее 5400</w:t>
            </w:r>
          </w:p>
        </w:tc>
        <w:tc>
          <w:tcPr>
            <w:tcW w:w="29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Не менее 180</w:t>
            </w:r>
          </w:p>
        </w:tc>
      </w:tr>
      <w:tr w:rsidR="00C2212C" w:rsidRPr="00BF31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center"/>
            </w:pPr>
            <w:r w:rsidRPr="00BF3130">
              <w:rPr>
                <w:color w:val="00000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center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>Приложение 15 к приказу</w:t>
            </w:r>
            <w:r w:rsidRPr="00BF3130">
              <w:rPr>
                <w:lang w:val="ru-RU"/>
              </w:rPr>
              <w:br/>
            </w:r>
            <w:r w:rsidRPr="00BF3130">
              <w:rPr>
                <w:color w:val="000000"/>
                <w:lang w:val="ru-RU"/>
              </w:rPr>
              <w:t>Министра образования и науки</w:t>
            </w:r>
            <w:r w:rsidRPr="00BF3130">
              <w:rPr>
                <w:lang w:val="ru-RU"/>
              </w:rPr>
              <w:br/>
            </w:r>
            <w:r w:rsidRPr="00BF3130">
              <w:rPr>
                <w:color w:val="000000"/>
                <w:lang w:val="ru-RU"/>
              </w:rPr>
              <w:t>Республики Казахстан</w:t>
            </w:r>
            <w:r w:rsidRPr="00BF3130">
              <w:rPr>
                <w:lang w:val="ru-RU"/>
              </w:rPr>
              <w:br/>
            </w:r>
            <w:r w:rsidRPr="00BF3130">
              <w:rPr>
                <w:color w:val="000000"/>
                <w:lang w:val="ru-RU"/>
              </w:rPr>
              <w:t>от 5 мая 2020 года № 182</w:t>
            </w:r>
          </w:p>
        </w:tc>
      </w:tr>
      <w:tr w:rsidR="00C2212C" w:rsidRPr="00BF31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center"/>
              <w:rPr>
                <w:lang w:val="ru-RU"/>
              </w:rPr>
            </w:pPr>
            <w:r w:rsidRPr="00BF3130">
              <w:rPr>
                <w:color w:val="00000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center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>Приложение 11 к</w:t>
            </w:r>
            <w:r w:rsidRPr="00BF3130">
              <w:rPr>
                <w:lang w:val="ru-RU"/>
              </w:rPr>
              <w:br/>
            </w:r>
            <w:r w:rsidRPr="00BF3130">
              <w:rPr>
                <w:color w:val="000000"/>
                <w:lang w:val="ru-RU"/>
              </w:rPr>
              <w:t>государственному</w:t>
            </w:r>
            <w:r w:rsidRPr="00BF3130">
              <w:rPr>
                <w:lang w:val="ru-RU"/>
              </w:rPr>
              <w:br/>
            </w:r>
            <w:r w:rsidRPr="00BF3130">
              <w:rPr>
                <w:color w:val="000000"/>
                <w:lang w:val="ru-RU"/>
              </w:rPr>
              <w:t>общеобязательному</w:t>
            </w:r>
            <w:r w:rsidRPr="00BF3130">
              <w:rPr>
                <w:lang w:val="ru-RU"/>
              </w:rPr>
              <w:br/>
            </w:r>
            <w:r w:rsidRPr="00BF3130">
              <w:rPr>
                <w:color w:val="000000"/>
                <w:lang w:val="ru-RU"/>
              </w:rPr>
              <w:t>стандарту послевузовского</w:t>
            </w:r>
            <w:r w:rsidRPr="00BF3130">
              <w:rPr>
                <w:lang w:val="ru-RU"/>
              </w:rPr>
              <w:br/>
            </w:r>
            <w:r w:rsidRPr="00BF3130">
              <w:rPr>
                <w:color w:val="000000"/>
                <w:lang w:val="ru-RU"/>
              </w:rPr>
              <w:t>образования</w:t>
            </w:r>
          </w:p>
        </w:tc>
      </w:tr>
    </w:tbl>
    <w:p w:rsidR="00C2212C" w:rsidRPr="00BF3130" w:rsidRDefault="00BF3130" w:rsidP="00BF3130">
      <w:pPr>
        <w:spacing w:after="0" w:line="240" w:lineRule="auto"/>
        <w:rPr>
          <w:lang w:val="ru-RU"/>
        </w:rPr>
      </w:pPr>
      <w:bookmarkStart w:id="382" w:name="z495"/>
      <w:r w:rsidRPr="00BF3130">
        <w:rPr>
          <w:b/>
          <w:color w:val="000000"/>
          <w:lang w:val="ru-RU"/>
        </w:rPr>
        <w:t xml:space="preserve"> Структура образовательной программы докторантуры по профилю в ВСУЗах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554"/>
        <w:gridCol w:w="3376"/>
        <w:gridCol w:w="2957"/>
        <w:gridCol w:w="2517"/>
      </w:tblGrid>
      <w:tr w:rsidR="00C2212C" w:rsidRPr="00BF3130">
        <w:trPr>
          <w:trHeight w:val="30"/>
          <w:tblCellSpacing w:w="0" w:type="auto"/>
        </w:trPr>
        <w:tc>
          <w:tcPr>
            <w:tcW w:w="199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82"/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№ п/п</w:t>
            </w:r>
          </w:p>
        </w:tc>
        <w:tc>
          <w:tcPr>
            <w:tcW w:w="391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>Наименование циклов дисциплин и видов деятельности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Общая трудоемкость</w:t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2212C" w:rsidRPr="00BF3130" w:rsidRDefault="00C2212C" w:rsidP="00BF3130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2212C" w:rsidRPr="00BF3130" w:rsidRDefault="00C2212C" w:rsidP="00BF3130">
            <w:pPr>
              <w:spacing w:line="240" w:lineRule="auto"/>
            </w:pPr>
          </w:p>
        </w:tc>
        <w:tc>
          <w:tcPr>
            <w:tcW w:w="34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в академических часах</w:t>
            </w:r>
          </w:p>
        </w:tc>
        <w:tc>
          <w:tcPr>
            <w:tcW w:w="2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в академических кредитах</w:t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1</w:t>
            </w:r>
          </w:p>
        </w:tc>
        <w:tc>
          <w:tcPr>
            <w:tcW w:w="3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2</w:t>
            </w:r>
          </w:p>
        </w:tc>
        <w:tc>
          <w:tcPr>
            <w:tcW w:w="34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3</w:t>
            </w:r>
          </w:p>
        </w:tc>
        <w:tc>
          <w:tcPr>
            <w:tcW w:w="2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4</w:t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1.</w:t>
            </w:r>
          </w:p>
        </w:tc>
        <w:tc>
          <w:tcPr>
            <w:tcW w:w="3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Теоретическое обучение</w:t>
            </w:r>
          </w:p>
        </w:tc>
        <w:tc>
          <w:tcPr>
            <w:tcW w:w="34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не менее 1350</w:t>
            </w:r>
          </w:p>
        </w:tc>
        <w:tc>
          <w:tcPr>
            <w:tcW w:w="2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 xml:space="preserve">не менее </w:t>
            </w:r>
            <w:r w:rsidRPr="00BF3130">
              <w:rPr>
                <w:color w:val="000000"/>
              </w:rPr>
              <w:t>45</w:t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1.1</w:t>
            </w:r>
          </w:p>
        </w:tc>
        <w:tc>
          <w:tcPr>
            <w:tcW w:w="3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Цикл базовых дисциплин (БД)</w:t>
            </w:r>
          </w:p>
        </w:tc>
        <w:tc>
          <w:tcPr>
            <w:tcW w:w="34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</w:pPr>
            <w:r w:rsidRPr="00BF3130">
              <w:br/>
            </w:r>
          </w:p>
        </w:tc>
        <w:tc>
          <w:tcPr>
            <w:tcW w:w="2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</w:pPr>
            <w:r w:rsidRPr="00BF3130">
              <w:br/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1)</w:t>
            </w:r>
          </w:p>
        </w:tc>
        <w:tc>
          <w:tcPr>
            <w:tcW w:w="3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Вузовский компонент (ВК):</w:t>
            </w:r>
          </w:p>
        </w:tc>
        <w:tc>
          <w:tcPr>
            <w:tcW w:w="34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</w:pPr>
            <w:r w:rsidRPr="00BF3130">
              <w:br/>
            </w:r>
          </w:p>
        </w:tc>
        <w:tc>
          <w:tcPr>
            <w:tcW w:w="2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</w:pPr>
            <w:r w:rsidRPr="00BF3130">
              <w:br/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1.2</w:t>
            </w:r>
          </w:p>
        </w:tc>
        <w:tc>
          <w:tcPr>
            <w:tcW w:w="3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Цикл профилирующих дисциплин (ПД)</w:t>
            </w:r>
          </w:p>
        </w:tc>
        <w:tc>
          <w:tcPr>
            <w:tcW w:w="34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</w:pPr>
            <w:r w:rsidRPr="00BF3130">
              <w:br/>
            </w:r>
          </w:p>
        </w:tc>
        <w:tc>
          <w:tcPr>
            <w:tcW w:w="2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</w:pPr>
            <w:r w:rsidRPr="00BF3130">
              <w:br/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1)</w:t>
            </w:r>
          </w:p>
        </w:tc>
        <w:tc>
          <w:tcPr>
            <w:tcW w:w="3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Вузовский компонент (ВК)</w:t>
            </w:r>
          </w:p>
        </w:tc>
        <w:tc>
          <w:tcPr>
            <w:tcW w:w="34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</w:pPr>
            <w:r w:rsidRPr="00BF3130">
              <w:br/>
            </w:r>
          </w:p>
        </w:tc>
        <w:tc>
          <w:tcPr>
            <w:tcW w:w="2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</w:pPr>
            <w:r w:rsidRPr="00BF3130">
              <w:br/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2)</w:t>
            </w:r>
          </w:p>
        </w:tc>
        <w:tc>
          <w:tcPr>
            <w:tcW w:w="3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Производственная практика</w:t>
            </w:r>
          </w:p>
        </w:tc>
        <w:tc>
          <w:tcPr>
            <w:tcW w:w="34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</w:pPr>
            <w:r w:rsidRPr="00BF3130">
              <w:br/>
            </w:r>
          </w:p>
        </w:tc>
        <w:tc>
          <w:tcPr>
            <w:tcW w:w="2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</w:pPr>
            <w:r w:rsidRPr="00BF3130">
              <w:br/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2</w:t>
            </w:r>
          </w:p>
        </w:tc>
        <w:tc>
          <w:tcPr>
            <w:tcW w:w="3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>Экспериментально-исследовательская работа докторанта (ЭИРД)</w:t>
            </w:r>
          </w:p>
        </w:tc>
        <w:tc>
          <w:tcPr>
            <w:tcW w:w="34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 xml:space="preserve">не более </w:t>
            </w:r>
            <w:r w:rsidRPr="00BF3130">
              <w:rPr>
                <w:color w:val="000000"/>
              </w:rPr>
              <w:t>3450</w:t>
            </w:r>
          </w:p>
        </w:tc>
        <w:tc>
          <w:tcPr>
            <w:tcW w:w="2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не более 115</w:t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1)</w:t>
            </w:r>
          </w:p>
        </w:tc>
        <w:tc>
          <w:tcPr>
            <w:tcW w:w="3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>Экспериментально-исследовательская работа докторанта, включая прохождение стажировки и выполнение докторской диссертации</w:t>
            </w:r>
          </w:p>
        </w:tc>
        <w:tc>
          <w:tcPr>
            <w:tcW w:w="34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  <w:rPr>
                <w:lang w:val="ru-RU"/>
              </w:rPr>
            </w:pPr>
            <w:r w:rsidRPr="00BF3130">
              <w:rPr>
                <w:lang w:val="ru-RU"/>
              </w:rPr>
              <w:br/>
            </w:r>
          </w:p>
        </w:tc>
        <w:tc>
          <w:tcPr>
            <w:tcW w:w="2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  <w:rPr>
                <w:lang w:val="ru-RU"/>
              </w:rPr>
            </w:pPr>
            <w:r w:rsidRPr="00BF3130">
              <w:rPr>
                <w:lang w:val="ru-RU"/>
              </w:rPr>
              <w:br/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3</w:t>
            </w:r>
          </w:p>
        </w:tc>
        <w:tc>
          <w:tcPr>
            <w:tcW w:w="3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Дополнительные виды обучения (ДВО)</w:t>
            </w:r>
          </w:p>
        </w:tc>
        <w:tc>
          <w:tcPr>
            <w:tcW w:w="34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</w:pPr>
            <w:r w:rsidRPr="00BF3130">
              <w:br/>
            </w:r>
          </w:p>
        </w:tc>
        <w:tc>
          <w:tcPr>
            <w:tcW w:w="2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</w:pPr>
            <w:r w:rsidRPr="00BF3130">
              <w:br/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4</w:t>
            </w:r>
          </w:p>
        </w:tc>
        <w:tc>
          <w:tcPr>
            <w:tcW w:w="3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Итоговая аттестация (ИА)</w:t>
            </w:r>
          </w:p>
        </w:tc>
        <w:tc>
          <w:tcPr>
            <w:tcW w:w="34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360</w:t>
            </w:r>
          </w:p>
        </w:tc>
        <w:tc>
          <w:tcPr>
            <w:tcW w:w="2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12</w:t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1)</w:t>
            </w:r>
          </w:p>
        </w:tc>
        <w:tc>
          <w:tcPr>
            <w:tcW w:w="3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F3130">
              <w:rPr>
                <w:color w:val="000000"/>
                <w:lang w:val="ru-RU"/>
              </w:rPr>
              <w:t xml:space="preserve">Написание и защита </w:t>
            </w:r>
            <w:r w:rsidRPr="00BF3130">
              <w:rPr>
                <w:color w:val="000000"/>
                <w:lang w:val="ru-RU"/>
              </w:rPr>
              <w:t>докторской диссертации</w:t>
            </w:r>
          </w:p>
        </w:tc>
        <w:tc>
          <w:tcPr>
            <w:tcW w:w="34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  <w:rPr>
                <w:lang w:val="ru-RU"/>
              </w:rPr>
            </w:pPr>
            <w:r w:rsidRPr="00BF3130">
              <w:rPr>
                <w:lang w:val="ru-RU"/>
              </w:rPr>
              <w:br/>
            </w:r>
          </w:p>
        </w:tc>
        <w:tc>
          <w:tcPr>
            <w:tcW w:w="2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  <w:rPr>
                <w:lang w:val="ru-RU"/>
              </w:rPr>
            </w:pPr>
            <w:r w:rsidRPr="00BF3130">
              <w:rPr>
                <w:lang w:val="ru-RU"/>
              </w:rPr>
              <w:br/>
            </w:r>
          </w:p>
        </w:tc>
      </w:tr>
      <w:tr w:rsidR="00C2212C" w:rsidRPr="00BF3130">
        <w:trPr>
          <w:trHeight w:val="30"/>
          <w:tblCellSpacing w:w="0" w:type="auto"/>
        </w:trPr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0" w:line="240" w:lineRule="auto"/>
              <w:jc w:val="both"/>
              <w:rPr>
                <w:lang w:val="ru-RU"/>
              </w:rPr>
            </w:pPr>
            <w:r w:rsidRPr="00BF3130">
              <w:rPr>
                <w:lang w:val="ru-RU"/>
              </w:rPr>
              <w:br/>
            </w:r>
          </w:p>
        </w:tc>
        <w:tc>
          <w:tcPr>
            <w:tcW w:w="3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Итого</w:t>
            </w:r>
          </w:p>
        </w:tc>
        <w:tc>
          <w:tcPr>
            <w:tcW w:w="34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не менее 5400</w:t>
            </w:r>
          </w:p>
        </w:tc>
        <w:tc>
          <w:tcPr>
            <w:tcW w:w="2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212C" w:rsidRPr="00BF3130" w:rsidRDefault="00BF3130" w:rsidP="00BF3130">
            <w:pPr>
              <w:spacing w:after="20" w:line="240" w:lineRule="auto"/>
              <w:ind w:left="20"/>
              <w:jc w:val="both"/>
            </w:pPr>
            <w:r w:rsidRPr="00BF3130">
              <w:rPr>
                <w:color w:val="000000"/>
              </w:rPr>
              <w:t>не менее 180</w:t>
            </w:r>
          </w:p>
        </w:tc>
      </w:tr>
    </w:tbl>
    <w:p w:rsidR="00C2212C" w:rsidRPr="00BF3130" w:rsidRDefault="00BF3130" w:rsidP="00BF3130">
      <w:pPr>
        <w:spacing w:after="0" w:line="240" w:lineRule="auto"/>
      </w:pPr>
      <w:r w:rsidRPr="00BF3130">
        <w:br/>
      </w:r>
    </w:p>
    <w:p w:rsidR="00C2212C" w:rsidRPr="00BF3130" w:rsidRDefault="00BF3130" w:rsidP="00BF3130">
      <w:pPr>
        <w:spacing w:after="0" w:line="240" w:lineRule="auto"/>
      </w:pPr>
      <w:r w:rsidRPr="00BF3130">
        <w:br/>
      </w:r>
      <w:r w:rsidRPr="00BF3130">
        <w:br/>
      </w:r>
    </w:p>
    <w:p w:rsidR="00C2212C" w:rsidRPr="00BF3130" w:rsidRDefault="00BF3130" w:rsidP="00BF3130">
      <w:pPr>
        <w:pStyle w:val="disclaimer"/>
        <w:spacing w:line="240" w:lineRule="auto"/>
        <w:rPr>
          <w:sz w:val="22"/>
          <w:szCs w:val="22"/>
          <w:lang w:val="ru-RU"/>
        </w:rPr>
      </w:pPr>
      <w:r w:rsidRPr="00BF3130">
        <w:rPr>
          <w:color w:val="000000"/>
          <w:sz w:val="22"/>
          <w:szCs w:val="22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C2212C" w:rsidRPr="00BF3130" w:rsidSect="00BF3130">
      <w:pgSz w:w="11907" w:h="16839" w:code="9"/>
      <w:pgMar w:top="426" w:right="425" w:bottom="284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12C"/>
    <w:rsid w:val="00BF3130"/>
    <w:rsid w:val="00C22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37C83F-98F8-498A-A7EF-B8C1E2CBF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BF31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BF313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15466</Words>
  <Characters>88161</Characters>
  <Application>Microsoft Office Word</Application>
  <DocSecurity>0</DocSecurity>
  <Lines>734</Lines>
  <Paragraphs>206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Aygerim</dc:creator>
  <cp:lastModifiedBy>Пользователь</cp:lastModifiedBy>
  <cp:revision>2</cp:revision>
  <cp:lastPrinted>2020-05-22T08:15:00Z</cp:lastPrinted>
  <dcterms:created xsi:type="dcterms:W3CDTF">2020-05-22T08:17:00Z</dcterms:created>
  <dcterms:modified xsi:type="dcterms:W3CDTF">2020-05-22T08:17:00Z</dcterms:modified>
</cp:coreProperties>
</file>