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C04" w:rsidRDefault="00427C04" w:rsidP="00427C0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18"/>
          <w:szCs w:val="18"/>
        </w:rPr>
      </w:pPr>
      <w:bookmarkStart w:id="0" w:name="_GoBack"/>
      <w:r>
        <w:rPr>
          <w:rFonts w:ascii="Arial" w:hAnsi="Arial" w:cs="Arial"/>
          <w:color w:val="000000"/>
          <w:sz w:val="18"/>
          <w:szCs w:val="18"/>
        </w:rPr>
        <w:t>Методические дни</w:t>
      </w:r>
    </w:p>
    <w:p w:rsidR="00427C04" w:rsidRDefault="00427C04" w:rsidP="00427C0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«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Формирование  духовно</w:t>
      </w:r>
      <w:proofErr w:type="gramEnd"/>
      <w:r>
        <w:rPr>
          <w:rFonts w:ascii="Arial" w:hAnsi="Arial" w:cs="Arial"/>
          <w:color w:val="000000"/>
          <w:sz w:val="18"/>
          <w:szCs w:val="18"/>
        </w:rPr>
        <w:t>-нравственных ценностей  в поликультурном образовательном пространстве»</w:t>
      </w:r>
    </w:p>
    <w:bookmarkEnd w:id="0"/>
    <w:p w:rsidR="00427C04" w:rsidRDefault="00427C04" w:rsidP="00427C0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Мухаметжанова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З.К.</w:t>
      </w:r>
    </w:p>
    <w:p w:rsidR="00427C04" w:rsidRDefault="00427C04" w:rsidP="00427C0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заведующая КГКП ДДУ я/с «КҮНШУАҚ»</w:t>
      </w:r>
    </w:p>
    <w:p w:rsidR="00427C04" w:rsidRDefault="00427C04" w:rsidP="00427C0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Карагандинская область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г.Балхаш</w:t>
      </w:r>
      <w:proofErr w:type="spellEnd"/>
    </w:p>
    <w:p w:rsidR="00427C04" w:rsidRDefault="00427C04" w:rsidP="00427C0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427C04" w:rsidRDefault="00427C04" w:rsidP="00427C0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                     Современное казахстанское полиэтническое общество выдвигает перед педагогической наукой и дошкольной системой образования новые задачи по совершенствованию процесса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развития  социальной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компетентности дошкольников, поиску возможностей нравственно-духовного  развития подрастающего поколения.</w:t>
      </w:r>
    </w:p>
    <w:p w:rsidR="00427C04" w:rsidRDefault="00427C04" w:rsidP="00427C0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                   Системный подход в воспитании детей, его непрерывность, целостность обеспечивается в детском саду путем организации всего учебно-воспитательного процесса в ходе реализации программы нравственно-духовного образования «Самопознание», которая способствует достижению гармонии в физическом, духовном и творческом развитии дошкольников.</w:t>
      </w:r>
    </w:p>
    <w:p w:rsidR="00427C04" w:rsidRDefault="00427C04" w:rsidP="00427C0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                     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Формирование  у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детей логического мышления, познавательной активности, бережного отношения и любви к близким,  своей Родине являются одним    из основных средств духовно-нравственного воспитания. Для этого в детском саду созданы все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необходимые  условия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способствующие развитию и реализации творческого потенциала детей, обеспечивающие их индивидуальную компетентность.</w:t>
      </w:r>
    </w:p>
    <w:p w:rsidR="00427C04" w:rsidRDefault="00427C04" w:rsidP="00427C0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                       В целях осуществления целенаправленной работы по данной программе значительно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пополнилась  и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обогатилась предметно-пространственная среда детского сада. В воспитательных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программах  активно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используется разнообразный тематический, дидактический и игровой материал, в результате чего дети активно приобщаются к духовным, культурным и нравственным ценностям. При реализации программы учитываются индивидуальные возможности и способности каждого ребенка, особенности воспитания в семье, их быт и традиции.</w:t>
      </w:r>
    </w:p>
    <w:p w:rsidR="00427C04" w:rsidRDefault="00427C04" w:rsidP="00427C0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                     На протяжении трех лет детский сад функционировал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в  режиме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развития  по Программе «Мир вокруг нас. Формирование поликультурной личности и духовно-нравственного воспитания дошкольников», которая и определила направление и пути развития, способствовала благоприятной социализации детей в процессе освоения ими опыта общественной жизни, обеспечила комплексное сопровождение, взаимодействие всех видов детской деятельности: игровой, самостоятельной, художественно-эстетической. Программа построена на принципах доступности, новизны, с учетом личностно-ориентированной модели взаимодействия «детский сад-семья, ребенок-педагог-родители»</w:t>
      </w:r>
    </w:p>
    <w:p w:rsidR="00427C04" w:rsidRDefault="00427C04" w:rsidP="00427C0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                      Одной из важных задач в работе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стало  создание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условий для детского экспериментирования в группах. Поэтому на первом этапе мы начали работу с преобразования предметно-развивающей среды, которая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способствовала  свободе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выбора  и обеспечила успех  в реализации поставленных задач:</w:t>
      </w:r>
    </w:p>
    <w:p w:rsidR="00427C04" w:rsidRDefault="00427C04" w:rsidP="00427C0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§  Оформление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«Уголков творчества». Создание условий и возможностей для организации практической творческой деятельности детей.</w:t>
      </w:r>
    </w:p>
    <w:p w:rsidR="00427C04" w:rsidRDefault="00427C04" w:rsidP="00427C0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§  Создание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мини - музеев. Тематика и содержание материалов определены образовательными задачами с учетом возрастных особенностей детей;</w:t>
      </w:r>
    </w:p>
    <w:p w:rsidR="00427C04" w:rsidRDefault="00427C04" w:rsidP="00427C0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       Специфика работы детского сада способствует творческому подходу к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организации  образовательного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процесса и его планированию. Большая роль при этом отводится исследовательской деятельности, научно-методической направленности педагогов, творческой активности воспитанников, понимания, поддержки и заинтересованности родителей. Особое значения в работе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придается  культурологической</w:t>
      </w:r>
      <w:proofErr w:type="gramEnd"/>
      <w:r>
        <w:rPr>
          <w:rFonts w:ascii="Arial" w:hAnsi="Arial" w:cs="Arial"/>
          <w:color w:val="000000"/>
          <w:sz w:val="18"/>
          <w:szCs w:val="18"/>
        </w:rPr>
        <w:t>  направленности учебно-воспитательного  процесса и приоритету духовно-нравственного, поликультурного  воспитания, обеспечивающего благополучие подрастающего поколения в современном  мировом пространстве.</w:t>
      </w:r>
    </w:p>
    <w:p w:rsidR="00427C04" w:rsidRDefault="00427C04" w:rsidP="00427C0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         Воспитание детей на национально-региональных традициях успешно интегрируется в общей системе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воспитательно</w:t>
      </w:r>
      <w:proofErr w:type="spellEnd"/>
      <w:r>
        <w:rPr>
          <w:rFonts w:ascii="Arial" w:hAnsi="Arial" w:cs="Arial"/>
          <w:color w:val="000000"/>
          <w:sz w:val="18"/>
          <w:szCs w:val="18"/>
        </w:rPr>
        <w:t>-образовательной работе с детьми. На занятиях познавательного цикла, которые обогащаются изобразительной, конструктивной, музыкальной, художественно-творческой деятельностью детей в различных кружках, студиях по интересам: «Природа и фантазия», «Лучик солнца золотой», «Живи сказка», «Возьмемся за руки, друзья».</w:t>
      </w:r>
    </w:p>
    <w:p w:rsidR="00427C04" w:rsidRDefault="00427C04" w:rsidP="00427C0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             Дети знакомятся с истоками народно-прикладного искусства, бытом, культурой, традициями разных национальностей и народов. В результате чего, заметно улучшается,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постоянно  развивается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и преобразовывается образовательная и развивающая среда, которая способствует развитию креативности у детей: индивидуальных и личностных способностей каждого ребенка.</w:t>
      </w:r>
    </w:p>
    <w:p w:rsidR="00427C04" w:rsidRDefault="00427C04" w:rsidP="00427C0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              Программа определила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пути  развития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детского сада, обеспечила условия духовно-нравственного развития, использование разнообразных подходов к учебно-методическому обеспечению и деятельности педагогического коллектива,  как динамически развивающегося, работающего в режиме функционирования инноваций. В настоящее время детский сад работает в режиме экспериментальной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деятельности  по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Программе развития «Поликультурное воспитание детей в процессе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билингвального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образования», которая основана  на гуманистических принципах  технологии развития и является стратегическим комплексным планом  на дальнейшие два года.  Основными задачами которого являются:</w:t>
      </w:r>
    </w:p>
    <w:p w:rsidR="00427C04" w:rsidRDefault="00427C04" w:rsidP="00427C0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-      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Глубокое  и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всесторонне овладение основами национальной культуры, приобщение детей к культуре, языку, литературе,  истории своего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этносоциума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>, направленного на сохранении национальных  культур народов Казахстана.</w:t>
      </w:r>
    </w:p>
    <w:p w:rsidR="00427C04" w:rsidRDefault="00427C04" w:rsidP="00427C0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      Воспитание понимания уважения самобытности культур разных народов, бережного отношения к национальным и духовным ценностям.</w:t>
      </w:r>
    </w:p>
    <w:p w:rsidR="00427C04" w:rsidRDefault="00427C04" w:rsidP="00427C0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      Воспитание личности в духе мира, взаимопонимания с другими народами.</w:t>
      </w:r>
    </w:p>
    <w:p w:rsidR="00427C04" w:rsidRDefault="00427C04" w:rsidP="00427C0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      Формирование гражданской позиции, патриотических чувств к прошлому, настоящему и будущего родного края, чувство гордости за свою страну.</w:t>
      </w:r>
    </w:p>
    <w:p w:rsidR="00427C04" w:rsidRDefault="00427C04" w:rsidP="00427C0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      Обеспечение взаимодействия с семьей, проявление терпимости и согласия, любви и уважения в семейных отношениях.</w:t>
      </w:r>
    </w:p>
    <w:p w:rsidR="00427C04" w:rsidRDefault="00427C04" w:rsidP="00427C0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 xml:space="preserve">Одним из составных компонентов проектной деятельности является повышение профессионального мастерства педагогов. В целях стимулирования познавательной активности, как средств самореализации и их саморазвития были организованы и проведены дискуссии, заседания методических советов: «Педагогическая этика в детском саду», «Фестиваль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методических  идей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», «Размышляем, спорим, предлагаем» Стало традиционным проведение открытых занятий: «Мастер класс», «Уроки занятия доброты», «Сеем доброе, умное, вечное», «Я вижу мир». Вся методическая работа направлена на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формирование  нового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педагогического мышления, развития инициативы и творчества.</w:t>
      </w:r>
    </w:p>
    <w:p w:rsidR="00427C04" w:rsidRDefault="00427C04" w:rsidP="00427C0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       В соответствии с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поставленными  задачами</w:t>
      </w:r>
      <w:proofErr w:type="gramEnd"/>
      <w:r>
        <w:rPr>
          <w:rFonts w:ascii="Arial" w:hAnsi="Arial" w:cs="Arial"/>
          <w:color w:val="000000"/>
          <w:sz w:val="18"/>
          <w:szCs w:val="18"/>
        </w:rPr>
        <w:t>, в целях более  успешной реализации Программы педагогический коллектив детского сада тесно сотрудничает с УМЦ развития образования Карагандинской области.</w:t>
      </w:r>
    </w:p>
    <w:p w:rsidR="00427C04" w:rsidRDefault="00427C04" w:rsidP="00427C0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            Осуществляя деятельность по духовно-нравственному и этнокультурному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воспитанию  в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работе с детьми,  мы испытываем удовлетворение,  сегодня наше учреждение  развивается как детский сад диалога культур,  воспитывая в детях национальную этнокультурную толерантность. Мы уверены в том, что проводимая работа по развитию духовно-нравственного, поликультурного воспитания дошкольников в дальнейшем, во взрослый период жизни, каждого сегодняшнего малыша будет, по словам президента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Н.А.Назарбаева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>, посылать им сигналы, знамения и ориентиры будущего.</w:t>
      </w:r>
    </w:p>
    <w:p w:rsidR="00427C04" w:rsidRDefault="00427C04" w:rsidP="00427C0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427C04" w:rsidRDefault="00427C04" w:rsidP="00427C04">
      <w:pPr>
        <w:pStyle w:val="a3"/>
        <w:shd w:val="clear" w:color="auto" w:fill="FFFFFF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mc:AlternateContent>
          <mc:Choice Requires="wps">
            <w:drawing>
              <wp:inline distT="0" distB="0" distL="0" distR="0">
                <wp:extent cx="146685" cy="155575"/>
                <wp:effectExtent l="0" t="0" r="0" b="0"/>
                <wp:docPr id="6" name="Прямоугольник 6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6685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98E9B2" id="Прямоугольник 6" o:spid="_x0000_s1026" alt="*" style="width:11.55pt;height:1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000000"/>
          <w:sz w:val="18"/>
          <w:szCs w:val="18"/>
        </w:rPr>
        <w:t xml:space="preserve">     1.Нысанбаев А.Н., Соловьева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Г.Г..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Изменимся вместе с детьми (философское обоснование предмета «Самопознание»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).-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Алматы: Компьютерно-издательский центр Института философии и политологии МОН РК.2002.</w:t>
      </w:r>
    </w:p>
    <w:p w:rsidR="00427C04" w:rsidRDefault="00427C04" w:rsidP="00427C04">
      <w:pPr>
        <w:pStyle w:val="a3"/>
        <w:shd w:val="clear" w:color="auto" w:fill="FFFFFF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mc:AlternateContent>
          <mc:Choice Requires="wps">
            <w:drawing>
              <wp:inline distT="0" distB="0" distL="0" distR="0">
                <wp:extent cx="146685" cy="155575"/>
                <wp:effectExtent l="0" t="0" r="0" b="0"/>
                <wp:docPr id="5" name="Прямоугольник 5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6685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72DC5F" id="Прямоугольник 5" o:spid="_x0000_s1026" alt="*" style="width:11.55pt;height:1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000000"/>
          <w:sz w:val="18"/>
          <w:szCs w:val="18"/>
        </w:rPr>
        <w:t xml:space="preserve">     2.Назарбаева С.А. «Самопознание» – возрождение истоков духовности и нравственных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ценностей./</w:t>
      </w:r>
      <w:proofErr w:type="gramEnd"/>
      <w:r>
        <w:rPr>
          <w:rFonts w:ascii="Arial" w:hAnsi="Arial" w:cs="Arial"/>
          <w:color w:val="000000"/>
          <w:sz w:val="18"/>
          <w:szCs w:val="18"/>
        </w:rPr>
        <w:t>/Самопознание (теория, практика, поиск новых парадигм), выпуск 2, часть 1. – Алматы. 2003.</w:t>
      </w:r>
    </w:p>
    <w:p w:rsidR="00427C04" w:rsidRDefault="00427C04" w:rsidP="00427C04">
      <w:pPr>
        <w:pStyle w:val="a3"/>
        <w:shd w:val="clear" w:color="auto" w:fill="FFFFFF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mc:AlternateContent>
          <mc:Choice Requires="wps">
            <w:drawing>
              <wp:inline distT="0" distB="0" distL="0" distR="0">
                <wp:extent cx="146685" cy="155575"/>
                <wp:effectExtent l="0" t="0" r="0" b="0"/>
                <wp:docPr id="4" name="Прямоугольник 4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6685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3B4687" id="Прямоугольник 4" o:spid="_x0000_s1026" alt="*" style="width:11.55pt;height:1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000000"/>
          <w:sz w:val="18"/>
          <w:szCs w:val="18"/>
        </w:rPr>
        <w:t>      3. Государственный общеобязательный стандарт среднего образования Республики Казахстан по предмету «Самопознание» - Алматы, ННПООЦ «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Бобек</w:t>
      </w:r>
      <w:proofErr w:type="spellEnd"/>
      <w:r>
        <w:rPr>
          <w:rFonts w:ascii="Arial" w:hAnsi="Arial" w:cs="Arial"/>
          <w:color w:val="000000"/>
          <w:sz w:val="18"/>
          <w:szCs w:val="18"/>
        </w:rPr>
        <w:t>», 2006г.</w:t>
      </w:r>
    </w:p>
    <w:p w:rsidR="00427C04" w:rsidRDefault="00427C04" w:rsidP="00427C04">
      <w:pPr>
        <w:pStyle w:val="a3"/>
        <w:shd w:val="clear" w:color="auto" w:fill="FFFFFF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mc:AlternateContent>
          <mc:Choice Requires="wps">
            <w:drawing>
              <wp:inline distT="0" distB="0" distL="0" distR="0">
                <wp:extent cx="146685" cy="155575"/>
                <wp:effectExtent l="0" t="0" r="0" b="0"/>
                <wp:docPr id="3" name="Прямоугольник 3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6685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91DEDB" id="Прямоугольник 3" o:spid="_x0000_s1026" alt="*" style="width:11.55pt;height:1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000000"/>
          <w:sz w:val="18"/>
          <w:szCs w:val="18"/>
        </w:rPr>
        <w:t>     4. Введение в предмет «Самопознание»: Учебное пособие. – Алматы, 2007.</w:t>
      </w:r>
    </w:p>
    <w:p w:rsidR="00427C04" w:rsidRDefault="00427C04" w:rsidP="00427C04">
      <w:pPr>
        <w:pStyle w:val="a3"/>
        <w:shd w:val="clear" w:color="auto" w:fill="FFFFFF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mc:AlternateContent>
          <mc:Choice Requires="wps">
            <w:drawing>
              <wp:inline distT="0" distB="0" distL="0" distR="0">
                <wp:extent cx="146685" cy="155575"/>
                <wp:effectExtent l="0" t="0" r="0" b="0"/>
                <wp:docPr id="2" name="Прямоугольник 2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6685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5E5147" id="Прямоугольник 2" o:spid="_x0000_s1026" alt="*" style="width:11.55pt;height:1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000000"/>
          <w:sz w:val="18"/>
          <w:szCs w:val="18"/>
        </w:rPr>
        <w:t>      5. Основы самопознания: Учебное пособие. – Алматы, 2008.</w:t>
      </w:r>
    </w:p>
    <w:p w:rsidR="00427C04" w:rsidRDefault="00427C04" w:rsidP="00427C04">
      <w:pPr>
        <w:pStyle w:val="a3"/>
        <w:shd w:val="clear" w:color="auto" w:fill="FFFFFF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mc:AlternateContent>
          <mc:Choice Requires="wps">
            <w:drawing>
              <wp:inline distT="0" distB="0" distL="0" distR="0">
                <wp:extent cx="146685" cy="155575"/>
                <wp:effectExtent l="0" t="0" r="0" b="0"/>
                <wp:docPr id="1" name="Прямоугольник 1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6685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BC8154" id="Прямоугольник 1" o:spid="_x0000_s1026" alt="*" style="width:11.55pt;height:1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000000"/>
          <w:sz w:val="18"/>
          <w:szCs w:val="18"/>
        </w:rPr>
        <w:t>     6. Учебно-методические комплексы по самопознанию (2001-2009 гг.)</w:t>
      </w:r>
    </w:p>
    <w:p w:rsidR="00434393" w:rsidRDefault="00434393"/>
    <w:sectPr w:rsidR="00434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68A"/>
    <w:rsid w:val="0037768A"/>
    <w:rsid w:val="00427C04"/>
    <w:rsid w:val="0043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59DB0A-880F-46BA-8F83-ED34CC3F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7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1179</Words>
  <Characters>6722</Characters>
  <Application>Microsoft Office Word</Application>
  <DocSecurity>0</DocSecurity>
  <Lines>56</Lines>
  <Paragraphs>15</Paragraphs>
  <ScaleCrop>false</ScaleCrop>
  <Company/>
  <LinksUpToDate>false</LinksUpToDate>
  <CharactersWithSpaces>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2020-12-14T10:05:00Z</dcterms:created>
  <dcterms:modified xsi:type="dcterms:W3CDTF">2020-12-14T10:05:00Z</dcterms:modified>
</cp:coreProperties>
</file>