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DE" w:rsidRPr="008350DE" w:rsidRDefault="008350DE" w:rsidP="008350DE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Приказ Министерства образования и науки РК от 31.10.2018 № 604</w:t>
      </w:r>
    </w:p>
    <w:p w:rsidR="008350DE" w:rsidRPr="008350DE" w:rsidRDefault="008350DE" w:rsidP="008350DE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8350DE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Об утверждении государственных общеобязательных стандартов образования всех уровней образования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В соответствии с подпунктом 5-1) статьи 5 Закона Республики Казахстан от 27 июля 2007 года "Об образовании" приказываю:</w:t>
      </w:r>
      <w:proofErr w:type="gramEnd"/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1. Утвердить: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1) Государственный общеобязательный стандарт дошкольного воспитания и обучения согласно приложению 1 к настоящему приказу;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Государственный общеобязательный стандарт начального образования согласно приложению 2 к настоящему приказу;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3) Государственный общеобязательный стандарт основного среднего образования согласно приложению 3 к настоящему приказу;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4) Государственный общеобязательный стандарт общего среднего образования согласно приложению 4 к настоящему приказу;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5) Государственный общеобязательный стандарт технического и профессионального образования согласно приложению 5 к настоящему приказу;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6) Государственный общеобязательный стандарт послесреднего образования согласно приложению 6 к настоящему приказу;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7) Государственный общеобязательный стандарт высшего образования согласно приложению 7 к настоящему приказу;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8) Государственный общеобязательный стандарт послевузовского образования согласно приложению 8 к настоящему приказу.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в течени</w:t>
      </w: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и</w:t>
      </w:r>
      <w:proofErr w:type="gramEnd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3) размещение настоящего приказа на интернет-ресурсе Министерства образования и науки Республики Казахстан;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4) в течени</w:t>
      </w: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и</w:t>
      </w:r>
      <w:proofErr w:type="gramEnd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десяти рабочих дней после государственной регистрации настоящего приказа в Министерстве юстиции Республики Казахстан представление в </w:t>
      </w: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Департаменте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3. Контроль за исполнением настоящего приказа возложить на </w:t>
      </w: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вице-министра</w:t>
      </w:r>
      <w:proofErr w:type="gramEnd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образования и науки Республики Казахстан Аймагамбетова А.К.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4. Настоящий приказ вводится в действие по истечении десяти календарных дней после дня его первого официального опубликования, за исключением: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1) подпункта 6) пункта 10 Государственного общеобязательного стандарта дошкольного воспитания и обучения и строки, порядковый номер 9, раздела "Коммуникативно-языковые навыки" приложения 2 к Государственному общеобязательному стандарту дошкольного воспитания и обучения, которые вводятся в действие с 1 сентября 2020 года;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пунктов 20 и 22 Государственного общеобязательного стандарта дошкольного воспитания и обучения, которые вводятся в действие с 1 сентября 2019 года;</w:t>
      </w:r>
      <w:proofErr w:type="gramEnd"/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3) параграфа 1 главы 2, параграфа 1 главы 3 и параграфа 1 главы 4 Государственного общеобязательного стандарта начального образования, которые вводятся в действие с 1 сентября 2019 года для 4 классов;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4) параграфа 1 главы 2, параграфа 1 главы 3 и параграфа 1 главы 4 Государственного общеобязательного стандарта основного среднего образования, которые вводятся в действие с 1 сентября 2019 года для 9 классов;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5) параграфа 1 главы 2, параграфа 1 главы 3 и параграфа 1 главы 4 Государственного общеобязательного стандарта общего среднего образования, которые вводятся в действие с 1 сентября 2019 года для 10 классов и с сентября 2020 года для 11 классов.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При этом пункты 19 и 21 Государственного общеобязательного стандарта дошкольного воспитания и обучения, параграф 2 главы 2, параграф 2 главы 3 и параграф 2 главы 4 Государственного общеобязательного стандарта начального образования, параграф 2 главы 2, параграф 2 главы 3 и параграф 2 главы 4 Государственного общеобязательного стандарта основного среднего образования действует до 1 сентября 2019 года, параграф 2 главы 2</w:t>
      </w:r>
      <w:proofErr w:type="gramEnd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, параграф 2 главы 3 и параграф 2 главы 4 Государственного общеобязательного стандарта общего среднего образования действует до 1 сентября 2020 года.</w:t>
      </w:r>
    </w:p>
    <w:p w:rsidR="008350DE" w:rsidRPr="008350DE" w:rsidRDefault="008350DE" w:rsidP="008350DE">
      <w:pPr>
        <w:spacing w:after="223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Министр образования и науки</w:t>
      </w: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8350D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Республики Казахстан</w:t>
      </w: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8350D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Е.Сагадиев</w:t>
      </w:r>
    </w:p>
    <w:p w:rsidR="008350DE" w:rsidRPr="008350DE" w:rsidRDefault="008350DE" w:rsidP="008350DE">
      <w:pPr>
        <w:spacing w:after="223" w:line="240" w:lineRule="auto"/>
        <w:jc w:val="right"/>
        <w:rPr>
          <w:rFonts w:ascii="Georgia" w:eastAsia="Times New Roman" w:hAnsi="Georgia" w:cs="Times New Roman"/>
          <w:sz w:val="24"/>
          <w:szCs w:val="24"/>
          <w:lang w:val="kk-KZ" w:eastAsia="ru-RU"/>
        </w:rPr>
      </w:pPr>
    </w:p>
    <w:p w:rsidR="008350DE" w:rsidRPr="008350DE" w:rsidRDefault="008350DE" w:rsidP="008350DE">
      <w:pPr>
        <w:spacing w:after="223" w:line="240" w:lineRule="auto"/>
        <w:jc w:val="right"/>
        <w:rPr>
          <w:rFonts w:ascii="Georgia" w:eastAsia="Times New Roman" w:hAnsi="Georgia" w:cs="Times New Roman"/>
          <w:sz w:val="24"/>
          <w:szCs w:val="24"/>
          <w:lang w:val="kk-KZ" w:eastAsia="ru-RU"/>
        </w:rPr>
      </w:pPr>
    </w:p>
    <w:p w:rsidR="008350DE" w:rsidRPr="008350DE" w:rsidRDefault="008350DE" w:rsidP="008350DE">
      <w:pPr>
        <w:spacing w:after="223" w:line="240" w:lineRule="auto"/>
        <w:jc w:val="right"/>
        <w:rPr>
          <w:rFonts w:ascii="Georgia" w:eastAsia="Times New Roman" w:hAnsi="Georgia" w:cs="Times New Roman"/>
          <w:sz w:val="24"/>
          <w:szCs w:val="24"/>
          <w:lang w:val="kk-KZ" w:eastAsia="ru-RU"/>
        </w:rPr>
      </w:pPr>
    </w:p>
    <w:p w:rsidR="008350DE" w:rsidRPr="008350DE" w:rsidRDefault="008350DE" w:rsidP="008350DE">
      <w:pPr>
        <w:spacing w:after="223" w:line="240" w:lineRule="auto"/>
        <w:jc w:val="right"/>
        <w:rPr>
          <w:rFonts w:ascii="Georgia" w:eastAsia="Times New Roman" w:hAnsi="Georgia" w:cs="Times New Roman"/>
          <w:sz w:val="24"/>
          <w:szCs w:val="24"/>
          <w:lang w:val="kk-KZ" w:eastAsia="ru-RU"/>
        </w:rPr>
      </w:pPr>
    </w:p>
    <w:p w:rsidR="008350DE" w:rsidRDefault="008350DE" w:rsidP="008350DE">
      <w:pPr>
        <w:spacing w:after="223" w:line="240" w:lineRule="auto"/>
        <w:jc w:val="right"/>
        <w:rPr>
          <w:rFonts w:ascii="Georgia" w:eastAsia="Times New Roman" w:hAnsi="Georgia" w:cs="Times New Roman"/>
          <w:sz w:val="24"/>
          <w:szCs w:val="24"/>
          <w:lang w:val="kk-KZ" w:eastAsia="ru-RU"/>
        </w:rPr>
      </w:pPr>
    </w:p>
    <w:p w:rsidR="008350DE" w:rsidRPr="008350DE" w:rsidRDefault="008350DE" w:rsidP="008350DE">
      <w:pPr>
        <w:spacing w:after="223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0" w:name="_GoBack"/>
      <w:bookmarkEnd w:id="0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Приложение 1</w:t>
      </w: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br/>
        <w:t>к приказу Министра</w:t>
      </w: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br/>
        <w:t>образования и науки</w:t>
      </w: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br/>
        <w:t>Республики Казахстан</w:t>
      </w: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br/>
        <w:t>от 31 октября 2018 года № 604</w:t>
      </w:r>
    </w:p>
    <w:p w:rsidR="008350DE" w:rsidRPr="008350DE" w:rsidRDefault="008350DE" w:rsidP="008350DE">
      <w:pPr>
        <w:spacing w:after="223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Государственный общеобязательный стандарт</w:t>
      </w:r>
      <w:r w:rsidRPr="008350D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>дошкольного воспитания и обучения</w:t>
      </w:r>
    </w:p>
    <w:p w:rsidR="008350DE" w:rsidRPr="008350DE" w:rsidRDefault="008350DE" w:rsidP="008350DE">
      <w:pPr>
        <w:spacing w:after="223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1. </w:t>
      </w: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Настоящий Государственный общеобязательный стандарт дошкольного воспитания и обучения (далее – стандарт) разработан в соответствии с подпунктом 5-1) статьи 5, статьи 56 Закона Республики Казахстан от 27 июля 2007 года "Об образовании" и определяет требования к:</w:t>
      </w:r>
      <w:proofErr w:type="gramEnd"/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1) содержанию дошкольного воспитания и обучения с ориентиром на результаты обучения;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максимальному объему учебной нагрузки воспитанников;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3) уровню подготовки воспитанников;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4) сроку обучения.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2. В настоящем стандарте применяются следующие термины и их определения: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1) родительские навыки – навыки, необходимые для удовлетворения физических, интеллектуальных и эмоциональных потребностей ребенка, обеспечения его социального развития, формирования соответствующего поведения;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социализация – процесс вхождения ребенка в социальную среду через овладение знаниями, умениями и навыками, нормами, правилами, необходимыми для полноценной жизни в обществе;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3) социальные навыки – способы и приемы социального взаимодействия, которыми ребенок овладевает в дошкольном возрасте;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4) интеграция – процесс установления связи между структурными компонентами содержания;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5) раннее развитие – осуществление комплекса мер, направленных на физическое, интеллектуальное и эмоциональное и развитие ребенка от рождения до трех лет;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6) предметно-пространственная развивающая среда – система условий, обеспечивающая личностное, интеллектуальное, социальное и эмоциональное развитие ребенка дошкольного возраста;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7) инклюзивное образование – процесс, обеспечивающий равный доступ к воспитанию и обучению всех воспитанников с учетом особых образовательных потребностей и индивидуальных возможностей;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8) режим дня – рациональное распределение времени и </w:t>
      </w: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правильная</w:t>
      </w:r>
      <w:proofErr w:type="gramEnd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взаимопоследовательность различных видов детской деятельности и отдыха в </w:t>
      </w: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течение суток, способствующие нормальному развитию ребенка и укреплению его здоровья;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9) уход – организация присмотра, питания, санитарно-гигиенических, оздоровительных процедур для детей раннего возраста;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10) результат обучения – показатель уровня развития ребенка;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11) навыки самообучения – навыки, накопленные ребенком самостоятельно и под руководством взрослых для познания окружающей среды и успешной подготовки к обучению в школе;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12) типовая учебная программа – программа, определяющая содержание и объем знаний, умений, навыков и компетенций, подлежащих освоению по каждой организованной учебной деятельности;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13) типовой учебный план – документ, регламентирующий перечень, объем, продолжительность организованной учебной деятельности в неделю по возрастным группам;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14) организованная учебная деятельность – совместная деятельность педагога и воспитанников, направленная на усвоение знаний, приобретение умений и навыков.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3. В дошкольных организациях и предшкольных классах организаций среднего образования предусматривается воспитание и обучение детей с особыми образовательными потребностями в количестве не более трех человек на каждый возраст.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особыми образовательными потребностями.</w:t>
      </w:r>
    </w:p>
    <w:p w:rsidR="008350DE" w:rsidRPr="008350DE" w:rsidRDefault="008350DE" w:rsidP="008350DE">
      <w:pPr>
        <w:spacing w:after="223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Глава 2. Требования к содержанию дошкольного воспитания и обучения</w:t>
      </w:r>
      <w:r w:rsidRPr="008350D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>с ориентиром на результаты обучения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4. Дошкольные организации и предшкольные классы организаций среднего образования Республики Казахстан осуществляют образовательную деятельность в соответствии </w:t>
      </w: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с</w:t>
      </w:r>
      <w:proofErr w:type="gramEnd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1) типовыми учебными планами дошкольного воспитания и обучения утвержденными приказом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8275) (далее – типовые учебные планы);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типовой учебной программы дошкольного воспитания и обучения" (зарегистрированный в Реестре государственной регистрации нормативных правовых актов под № 14235) (далее – типовая учебная программа).</w:t>
      </w:r>
      <w:proofErr w:type="gramEnd"/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5. Содержание типовой учебной программы направлено </w:t>
      </w: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на</w:t>
      </w:r>
      <w:proofErr w:type="gramEnd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1) достижение цели и задач, представленных в виде ожидаемых результатов обучения;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обеспечение принципов преемственности и непрерывности с учетом обучающих, развивающих и воспитательных задач между дошкольным воспитанием и обучением и начальным образованием;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3) создание равных стартовых возможностей для обучения воспитанников дошкольного возраста в организации начального образования;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4) формирование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5) создание психолого-педагогических условий воспитания и обучения;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6) подготовку к учебной деятельности с учетом индивидуальных и возрастных особенностей воспитанников;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7) формирование духовно-нравственных и социально-культурных навыков, основанных на национальных традициях и общечеловеческих ценностях.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6. При обучении детей с особыми образовательными потребностями в условиях инклюзивного образования разрабатывается индивидуальный учебный план и индивидуальная программа с учетом особенностей ребенка.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7. Результаты обучения, как показатели, обеспечивают мониторинг развития ребенка и являются основой планирования его индивидуального развития.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8. Содержание дошкольного воспитания и обучения основано на образовательных областях: "Здоровье", "Коммуникация", "Познание", "Творчество", "Социум" и реализуется путем их интеграции через организацию различных видов деятельности.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9. Образовательная область "Здоровье".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Целью образовательной области "Здоровье" является воспитание здорового, физически развитого ребенка, формирование у воспитанников сознательного отношения к своему здоровью.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Образовательная область "Здоровье" включает оказание содействия родителям в приобретении навыков по уходу и развитию детей с раннего возраста; формирование у воспитанников культурно-гигиенических навыков, двигательного опыта через освоение основных движений; развитие физических качеств и потребности в двигательной активности; проведение различных подвижных игр; выполнение спортивных упражнений; знакомство с элементами спортивных игр.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Содержание образовательной области "Здоровье" направлено на охрану и укрепление здоровья ребенка; формирование навыков безопасного поведения в быту, на улице, в условиях природы, чрезвычайных ситуациях; обогащение двигательного опыта воспитанников через совершенствование основных движений с использованием творческих, познавательных и речевых способностей.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Организованная учебная деятельность образовательной области "Здоровье" включает: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1) физическую культуру (адаптивная физическая культура для воспитанников с особыми образовательными потребностями);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основы безопасного поведения.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10. Образовательная область "Коммуникация".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Целью образовательной области "Коммуникация" является формирование устной речи, овладение навыками общения в различных жизненных ситуациях, формирование предпосылок чтения и письма.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Образовательная область "Коммуникация" включает развитие устной и связной речи воспитанников в различных видах детской деятельности через знакомство с детской литературой, выразительное чтение и пересказывание, воспитание звуковой культуры речи, обогащение активного словаря, овладение нормами речи, развитие государственного, русского и одного из иностранных языков.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Содержание образовательной области "Коммуникация" направлено на развитие коммуникативных умений и навыков, развитие устной речи в различных видах детской деятельности, обогащение словарного запаса, интереса к детской литературе.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Организованная учебная деятельность образовательной области "Коммуникация" включает: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1) развитие речи;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художественную литературу;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3) основы грамоты;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4) казахский язык (в группах с русским языком обучения), русский язык (в группах с казахским языком обучения) и один из иностранных языков;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5) драму;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Подпункт 6 вводится в действие с 1 сентября 2020 года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6) Букварь.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11. Образовательная область "Познание".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Целью образовательной области "Познание" является развитие личности дошкольника для овладения элементарными навыками познавательной деятельности, необходимыми для взаимодействия с окружающим миром.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Образовательная область "Познание" включает формирование навыков количественного счета, представлений о геометрических фигурах и формах, ориентировку в пространстве и времени; конструирование из строительного, природного, бросового материалов и деталей конструктора; расширение знаний о предметах и явлениях живой и неживой природы.</w:t>
      </w:r>
      <w:proofErr w:type="gramEnd"/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Организованная учебная деятельность образовательной области "Познание" включает: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1) сенсорику (в группах ясельного возраста от 1 года до 3 лет), основы математики;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конструирование;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3) естествознание.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12. Образовательная область "Творчество".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Целью образовательной области "Творчество" является формирование творческой личности, развитие творческих способностей, эмоционально-чувственной сферы, воображения, мышления, художественного вкуса.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Образовательная область "Творчество" включает рисование, лепку, аппликацию, формирование умений и навыков восприятия и понимания произведений искусства, эстетического отношения к окружающему миру; представлений о видах искусства, реализацию самостоятельной творческой деятельности воспитанников.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Организованная учебная деятельность образовательной области "Творчество" включает: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1) рисование;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лепку;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3) аппликацию;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4) музыку.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13. Образовательная область "Социум".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Целью образовательной области "Социум" является позитивная социализация воспитанников раннего и дошкольного возраста, приобщение их к социокультурным нормам, традициям семьи, общества и государства.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Образовательная область "Социум" включает в себя приобретение социальных навыков и навыков самообучения; усвоение нравственных норм поведения в обществе, а также общечеловеческих ценностей; умение ребенка общаться со сверстниками и взрослыми; воспитание самостоятельности; формирование уважительного отношения к окружающим людям, чувства принадлежности к своей семье, эмоциональной отзывчивости, сопереживания; знание и уважение истории и культуры казахского народа, а также других народов, расширение представлений о родной земле; формирование интереса к различным видам труда и людям разных профессий.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здоровья, развитие социально-бытовых и социально-коммуникативных умений и навыков: культурно-гигиенических умений и навыков, правил поведения, приобщение их к дисциплине и режиму дня, развитие когнитивных функций (умение видеть возникшие перед ним трудности;</w:t>
      </w:r>
      <w:proofErr w:type="gramEnd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заметить изменения настроения, эмоционального состояния); воспитание этических норм, являющихся основой построения межличностных отношений, создание в семье и дошкольных организациях атмосферы доброты, внимания, </w:t>
      </w: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заботы и взаимопомощи, комфортную социализацию личности, накопление опыта эмоционально-нравственных отношений, обеспечение преемственности традиций в воспитании в различных видах детской деятельности.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Организованная учебная деятельность образовательной области "Социум" включает: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1) самопознание;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ознакомление с окружающим миром;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3) основы экологии.</w:t>
      </w:r>
    </w:p>
    <w:p w:rsidR="008350DE" w:rsidRPr="008350DE" w:rsidRDefault="008350DE" w:rsidP="008350DE">
      <w:pPr>
        <w:spacing w:after="223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Глава 3. Требования к максимальному объему учебной нагрузки воспитанников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14. Максимальный объем учебной нагрузки воспитанников устанавливается в типовых учебных планах.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15. Общий объем организованной учебной деятельности в неделю по возрастным группам </w:t>
      </w: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следующая</w:t>
      </w:r>
      <w:proofErr w:type="gramEnd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1) группа раннего возраста (дети 1-2-х лет) – 7 часов с продолжительностью по 7-15 минут;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І младшая группа (дети 2-3-х лет) – 9 часов с продолжительностью по 7-15 минут;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3) II младшая группа (дети 3-4-х лет) – 11 часов с продолжительностью по 7-15 минут;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4) средняя группа (дети 4-5-ти лет) – 12 часов с продолжительностью по 15-20 минут;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5) старшая группа (дети 5-6 лет) – 17 часов с продолжительностью по 25-30 минут;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6) класс предшкольной подготовки в организации среднего образования (дети 6-7-ми лет) – 20 часов с продолжительностью по 25-30 минут.</w:t>
      </w:r>
    </w:p>
    <w:p w:rsidR="008350DE" w:rsidRPr="008350DE" w:rsidRDefault="008350DE" w:rsidP="008350DE">
      <w:pPr>
        <w:spacing w:after="223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Глава 4. Требования к уровню подготовки воспитанников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16. Воспитанник дошкольной организации должен освоить объем знаний, умений, навыков и компетенций, подлежащих освоению по возрастным группам по каждой образовательной области и по каждой организованной учебной деятельности, определяемый в типовой учебной программе: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17. Требования к уровню подготовки воспитанников определяются </w:t>
      </w: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в типовой учебной программе в виде ожидаемых результатов на основе мониторинга достижений воспитанника в соответствии с его возрастом</w:t>
      </w:r>
      <w:proofErr w:type="gramEnd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1) первый уровень – ребенок воспроизводит те или иные действие и знания;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второй уровень – ребенок осознает свои действия и владеет определенным запасом знаний;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3) третий уровень – ребенок применяет то, что он знает и умеет, самостоятельно и творчески использует знания, умения и навыки.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18. Выпускник дошкольной организации и предшкольного класса организации среднего образования должен обладать следующими качествами: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1) физически развитый;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любознательный;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3) </w:t>
      </w: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уверенный</w:t>
      </w:r>
      <w:proofErr w:type="gramEnd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себе и активный;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4) эмоционально отзывчивый;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5) </w:t>
      </w: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владеющий</w:t>
      </w:r>
      <w:proofErr w:type="gramEnd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социальными навыками и способами взаимодействия со сверстниками и взрослыми, навыками самообучения;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6) </w:t>
      </w: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имеющий</w:t>
      </w:r>
      <w:proofErr w:type="gramEnd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первичные представления о себе, семье, обществе (ближайшем социуме), государстве (стране), мире и природе;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7) </w:t>
      </w: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владеющий</w:t>
      </w:r>
      <w:proofErr w:type="gramEnd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необходимыми умениями и навыками для обучения в организации среднего образования.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Пункт 19 действует до 1 сентября 2019 года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19. Перечень умений и навыков воспитанников от 1 года до 6 (7) лет </w:t>
      </w: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приведены</w:t>
      </w:r>
      <w:proofErr w:type="gramEnd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приложении 1 к настоящему стандарту.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Пункт 20 вводится в действие с 1 сентября 2019 года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20. Перечень умений и навыков воспитанников от 1 года до 6 лет </w:t>
      </w:r>
      <w:proofErr w:type="gramStart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приведены</w:t>
      </w:r>
      <w:proofErr w:type="gramEnd"/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приложении 2 к настоящему стандарту.</w:t>
      </w:r>
    </w:p>
    <w:p w:rsidR="008350DE" w:rsidRPr="008350DE" w:rsidRDefault="008350DE" w:rsidP="008350DE">
      <w:pPr>
        <w:spacing w:after="223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Глава 5. Требования к сроку обучения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Пункт 21 действует до 1 сентября 2019 года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21. Возрастная периодизация и возрастные группы следующие: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1) ясельный возраст – от рождения до 3 лет: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младенческий возраст – от рождения до 1 года;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ранний возраст – от 1 года до 2 лет (группа раннего возраста);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младший возраст – от 2 до 3 лет (первая младшая группа);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дошкольный возраст – от 3 до 6 (7) лет: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младший дошкольный возраст – от 3 до 4 лет (вторая младшая группа);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средний дошкольный возраст – от 4 до 5 лет (средняя группа);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старший дошкольный возраст – от 5 до 6 (7) лет (от 5 до 6 лет – старшая группа в дошкольной организации, от 6 до 7 лет – класс предшкольной подготовки в организации среднего образования).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Срок освоения содержания типовой учебной программы воспитанниками от 1 года до 6(7) лет – 5 (6) лет.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Пункт 22 вводится в действие с 1 сентября 2019 года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22. Возрастная периодизация и возрастные группы следующие: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1) ясельный возраст – от рождения до 3 лет: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младенческий возраст – от рождения до 1 года;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ранний возраст – от 1 года до 2 лет (группа раннего возраста);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младший возраст – от 2 до 3 лет (младшая группа);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2) дошкольный возраст – от 3 до 6 лет: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средний дошкольный возраст – от 3 до 4 лет (средняя группа);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старший дошкольный возраст – от 4 до 5 лет (старшая группа в дошкольной организации), от 5 до 6 лет – (группа (в дошкольной организации), класс (в организации среднего образования) предшкольной подготовки).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Срок освоения типовой учебной программы обновленного содержания воспитанниками от 1 года до 6 лет – 5 лет.</w:t>
      </w:r>
    </w:p>
    <w:p w:rsidR="008350DE" w:rsidRPr="008350DE" w:rsidRDefault="008350DE" w:rsidP="008350DE">
      <w:pPr>
        <w:spacing w:after="223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Приложение 1</w:t>
      </w: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br/>
        <w:t>к Государственному общеобязательному</w:t>
      </w: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br/>
        <w:t>стандарту дошкольного воспитания</w:t>
      </w: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br/>
        <w:t>и обучения</w:t>
      </w:r>
    </w:p>
    <w:p w:rsidR="008350DE" w:rsidRPr="008350DE" w:rsidRDefault="008350DE" w:rsidP="008350DE">
      <w:pPr>
        <w:spacing w:after="223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Перечень умений и навыков воспитанников от 1 года до 6 (7) лет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7"/>
        <w:gridCol w:w="1019"/>
        <w:gridCol w:w="992"/>
        <w:gridCol w:w="322"/>
        <w:gridCol w:w="965"/>
        <w:gridCol w:w="1088"/>
        <w:gridCol w:w="322"/>
        <w:gridCol w:w="1063"/>
        <w:gridCol w:w="954"/>
        <w:gridCol w:w="322"/>
        <w:gridCol w:w="1085"/>
        <w:gridCol w:w="1046"/>
      </w:tblGrid>
      <w:tr w:rsidR="008350DE" w:rsidRPr="008350DE" w:rsidTr="00370F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навыков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Ясельный возраст (от рождения до 3-х лет)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Дошкольный возраст (от 3 до 6 (7) лет)</w:t>
            </w:r>
          </w:p>
        </w:tc>
      </w:tr>
      <w:tr w:rsidR="008350DE" w:rsidRPr="008350DE" w:rsidTr="00370F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Младенческий возраст (от рождения до 1 года)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(от 1 года до 2-х лет)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 (от 2-х до 3 лет)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дошкольный возраст (от 3-х до 4-х лет)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дошкольный возраст (от 4-х до 5-ти лет)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 (от 5-ти до 6-ти лет)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 (от 6-ти до 7-ми лет)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50DE" w:rsidRPr="008350DE" w:rsidTr="00370F62">
        <w:tc>
          <w:tcPr>
            <w:tcW w:w="0" w:type="auto"/>
            <w:gridSpan w:val="12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 навыки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гигиен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ические навыки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Выполняет движения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виде объектов кормления. Помогает удерживать бутылочку, хватает чашу.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Ест ложкой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одевается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взрослого, просится на горшок, знает его место и своевременно сообщает о потребности.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Владеет первоначальными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навыками личной гигиены.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и соблюдает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личной гигиены.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последовательнос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 выполнения гигиенических процедур.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выполняет гигиенические процедуры.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Владеет навыка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самообслуживания и взаимопомощи при проведении гигиенических процедур, знает и выполняет все способы закаливания.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хватать пальцы взрослых. Дотягивается до предметов и хватает обеими руками, передает предмет из рук в руки.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ходить и бегать в заданном направлении. Любит подниматься и спускаться с лестницы.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первоначальными навыками бега, лазания, прыжков.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элементарными навыками выполнения основных видов движений.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самостоятельно жизненно важные движения.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творческий подход при выполнении основных движений.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основные виды движений, достигая качественных и количественных показателей, соответствующих возрасту.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Поднимается с опорой на предмет, перемещается в пространстве. Вытаскивает предметы из контейнера, плещется в воде.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играть рядом, самостоятельно находить яркие, привлекающие внимание предметы в пространстве.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играть в небольшой подгруппе.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соблюдать элементарные правила в совместных играх.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играть в различные игры и соблюдать все правила игры.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организации подвижных игр с группой детей.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произвольно управлять своими движениями и осознанно следовать правилам игры. Сформирован элементарный самоконтроль за двигательной деятельностью.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увеличивающуюся способность самоуспокоения и засыпания.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Исполняет режимные моменты.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положительные эмоции при проведении закаливающих процедур и соблюдает осторожность в опасных ситуациях.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элементарные правила здорового образа жизни, выполняет по показу взрослого приемы закаливания.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 соблюдает элементарные правила ЗОЖ. Умеет обращаться с растениями, животными и насекомыми.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осознанно правила безопасности. Понимает важность и необходимость закаливающих процедур.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способы закаливания организма и сохранения правильной осанки. Соблюдает режим дня.</w:t>
            </w:r>
          </w:p>
        </w:tc>
      </w:tr>
      <w:tr w:rsidR="008350DE" w:rsidRPr="008350DE" w:rsidTr="00370F62">
        <w:tc>
          <w:tcPr>
            <w:tcW w:w="0" w:type="auto"/>
            <w:gridSpan w:val="12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Коммуникативно-языковые навыки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Реагирует на звук и его источник. Лепечет и подражает звукам.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Подражает новым словам; пользуется облегченными названиями знакомых предметов и действий и первыми полными словами.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вступать в контакт со сверстниками и близкими.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речь взрослого, умеет слушать вопросы и отвечать на них.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вступать в контакт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взрослыми, детьми и выполнять их просьбы.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правила поведения в общественных местах и соблюдает их.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 правилами общения, несловесными средствами общения, речевым этикетом.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пользоваться простыми словами и элементарно обозначать предметы и действия.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выразить свою мысль, чтобы быть понятым.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применять необходимые слова и словосочетания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согласованно составлять сложносочиненные и сложноподчиненные предложения с помощью вопросов взрослого.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проявлять критическое отношение к речи и стремиться говорить грамматически правильно.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грамматически правильно конструировать словосочетания и предложения. Использует в речи трудные формы знакомых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 речи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Реагирует жестами или голосом, когда называют его имя.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отчетливо произносить гласные и доступные в артикуляционном отношении согласные звуки.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правильно артикулировать гласные и согласные звуки.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четко произносить слова, вслушиваясь в их звучание.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правильно произносить все звуки родного языка.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активно играть со словами, дифференцируя звуки, пользуясь различными способами интонационной выразительности.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 говорить чисто, правильно, выразительно; классифицировать звуки, составлять слоги и слова с помощью условных звуковых обозначений.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запас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Имитирует действия, жесты и звуки других.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правильно слова и фразы, произнесенные взрослыми. Подражает звукам животного.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отвечать на вопросы о себе, членах семьи, любимых игрушках.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все действия, предметы, явления, их признаки и качества.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слова без опоры на наглядно представленную ситуацию, активизирует в речи глаголы.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многозначность слова, используя в речи антонимы, синонимы.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словообразования. Умеет объяснять значения слов и употреблять в речи признаки, свойства предме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выражать словами и короткими фразами просьбу, внимательно слушать задание и правильно выполнять его.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пользоваться словами для выражения желаний, чувств, мыслей.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правильно отвечать на вопросы при рассматривании картин, предметов, наблюдать за объектом живой и неживой природы.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основной формой общения, диалогической речью. Умеет использовать высказывания из 2-3 предложений.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монолог, употребляя разные части речи, эпитеты и сравнения.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связно, последовательно составлять рассказ по картине, заданной тематике, высказываясь простыми распространенным и предложениями.</w:t>
            </w:r>
            <w:proofErr w:type="gramEnd"/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речевая деятельность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мимикой, жестами, когда его прижимают, обнимают, ласкают, когда он устал или расстроен.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несложный сюжет маленьких инсценировок с игрушками и умеет подражать их действиям.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рассказывать наизусть потешки для пальчиковых игр.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применять простейшие приемы интонационной выразительности речи для характеристики персонажей.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рассказывать знакомые сказки, сочинять небольшие рассказы по игрушкам.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сочинять истории, понимает и использует слова в переносном и иносказательном смысле.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рассказывать различные истории, сочиняет сказки, проявляет интерес к игре с рифмой и словом.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произведений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и эмоционально реагирует на потешки и речевые упражнения.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короткие рассказы, стихотворения потешки с использованием соответствующих картинок.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эмоционально откликаться на произведения устного народного творчества.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передать свое отношение к персонажу, различным событиям.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называть несколько произведений, которые ему нравятся, использовать литературные образы в игре.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книгам, может выразительно читать наизусть стихи.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пересказывать текст знакомых произведений по зрительной опоре.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грамоты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проводить анализ в трехзвуковых словах. Умеет слышать и выделять ударный слог.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знания при анализе произношения и звучания звуков. Проводит звуковой анализ 4-х звуковых слов, характеризует звуки.</w:t>
            </w:r>
          </w:p>
        </w:tc>
      </w:tr>
      <w:tr w:rsidR="008350DE" w:rsidRPr="008350DE" w:rsidTr="00370F62">
        <w:tc>
          <w:tcPr>
            <w:tcW w:w="0" w:type="auto"/>
            <w:gridSpan w:val="12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навыки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свойствах предметов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Способен запоминать и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поиск предмета.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группирова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 однородные предметы по одному из следующих признаков (величина, форма). Различает четыре основных цвета.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Различает основные цвета,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форму, величину, фактуру предметов.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и называет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характерные отличия предметов способом сравнения (наложения, приложения).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называть признаки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характерные отличия предметов на основе осязательного, слухового и обонятельного восприятия.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рассматриват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свойства и признаки предметов как категории познавательной деятельности.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Владеет знания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о свойствах и разновидностях различных материалов, используемых для изготовления предметов в зависимости от их назначения и применения в жизни человека.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окружающего мира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Изучает предметы разными способами (т.е., кидая, бросая, наблюдая за действиями других).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знаниями о себе, семье. Узнает животных, растения, предметы ближайшего окружения.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любознательность, особый интерес к людям и их поступкам.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способностью замечать и называть простейшие изменения в природе, погоде. Понимает и называет значения сигналов светофора.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простейшие причинно-следственные связи в живой, неживой природе и общественной жизни.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систематизировать, группировать и решать познавательные задачи в наглядно-действенном и наглядно-образном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плане. Владеет способностями находить сходство и различие.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обобщать представления об объектах окружающей действительности, на основе выделения характерных и существенны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признаков.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навыки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Пробует разные способы выполнения действий.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составлять элементарные конструкции при помощи взрослого.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простые конструкции по показу взрослого (умеет накладывать, приставлять, прикладывать).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использовать строительный материал, варьируя различными способами. Знает и называет их основные детали.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самостоятельность при выборе материала для конструкции, стремится выполнять постройки.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несколькими простыми обобщенными способами конструирования и использует одни и те же способы для получения разных результатов.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практическим моделированием реальных и абстрактных объектов из геометрических фигур в виде аппликаций или рисунков.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экологической культуры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реагирует на мир природы; замечает животных в окружающей среде.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различать живые существа, растения, проявляет к ним интер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проявлять доброжелательное и бережное отношение к животным.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выполнять элементарные трудовые поручения совместно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по уходу за растениям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Владеет некоторыми нормами поведения на природе.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многообразие окружающего мира. Знает признаки и свойства растен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ий, среду обитания животных.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Умеет: различать и называть животных и растения по мелким отличительны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признакам, ухаживать за обитателями живого уголка, соблюдать осторожность, оказавшись в новых жизненных ситуациях.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математические представления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Играет с разными по размеру и форме игрушками или предметами.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указания взрослого и может найти предмет в окружающем пространстве.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первоначальными навыками ориентировки в пространстве.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демонстрировать элементарные представления о времени, пространстве.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 о времени (части суток: утро, день, ночь; дни: сегодня, вчера, завтра).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Понятиях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быстро, медленно.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структурные характеристики геометрических фигур, количественные отношения в прямом и обратном порядке.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 классифицировать объекты по разным признакам, устанавливать пространственно-временные отношения с помощью слов, владеет приемами логиче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мышления.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и экспериментальная деятельность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исследованию предметов, манипулирует или изучает новые предметы. Соотносит предмет по размеру, хотя не всегда по назначению.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умением вталкивать в различные углубления (отверстия) предметы в соответствии с их формой.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 действия с различными предметами (разъединять, соединять, конструировать).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экспериментировать со знакомыми материалами.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целенаправленно экспериментировать, моделировать с новыми материалами и выделять наиболее общие признаки между предметами.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последовательно и результативно экспериментировать, устанавливать простейшие причинно-следственные связи.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ставить цель в экспериментальной деятельности, достигать результата.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и реагирует на свое отражение в зеркале.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 информацию через чувства (через осязание, обоняние прикосновение)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различным источникам информации.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интересную информацию.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необходимость в получении новой информации.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и умеет представить новую информацию, кому она будет интересна.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умением анализировать полученную информацию и использовать ее осознанно.</w:t>
            </w:r>
          </w:p>
        </w:tc>
      </w:tr>
      <w:tr w:rsidR="008350DE" w:rsidRPr="008350DE" w:rsidTr="00370F62">
        <w:tc>
          <w:tcPr>
            <w:tcW w:w="0" w:type="auto"/>
            <w:gridSpan w:val="12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навыки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Радуется веселым играм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ударяет по поверхности, после того, как видит стучание по барабану. Производит действия с музыкальными предметами.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передать весел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характер плясовой мелодии несложными движениями.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музыкальные инструмен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ты, различает высокое и низкое звучание музыкальной фразы, проявляет желание петь совместно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Различает темп музыка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льного произведения, различает звуки по высоте, реагирует на начало и окончание мелодии.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Различает тембры голоса, поет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протяжно, четко произносит слова, выполняет танцевальные, музыкально-ритмические движения.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Владеет простейшими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навыками игры на детских музыкальных инструментах, различает основные свойства музыкального звука, длительность, тембр. Владеет способностями к певческой импровизации.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Умеет: различать мелод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 и аккомпанирующий музыкальный инструмент, звуки регистра, воспринимать и воспроизводить минорное и мажорное звучание при игре на детских инструментах, пении и танце.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реагирует на яркие предметы: картинки, цветы (берет в рот, кивает, стучит, бьет, бросает предметы).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 лист бумаги яркими пятнами, мазками (краска, маркеры, мелки,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карандаши); лепит плоские, круглые формы.</w:t>
            </w:r>
            <w:proofErr w:type="gramEnd"/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Владеет навыками лепки (проделывает углубления, украшает предметы). Умеет проводить на листе бумаги прямые вертикальные, горизонта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льные волнообразные линии.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Владеет основными техническими навыками и умениями, необходимыми для изобразительной деятел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ьности.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 представление о видах изобразительного искусства (живопись, скульптура, народное искусство).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выбирает технические способы и средства изображения в соответствии с характе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 образа.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самостоятельно применять различные технические средства, дополнять и украшать работу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новыми деталями.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восприятие окружающего мира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Всматривается в яркие цвета красок, проявляет восхищение, радость.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радость, эмоциональный отклик при рассматривании народных игрушек.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различным видам изобразительного искусства, использует материалы аккуратно.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 располагает геометрические формы и растительные элементы. Эмоционально воспринимает танцевальный характер музыки, замечает красоту окружающего мира.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декоративному искусству, дизайну, выбирает и обосновывает приемы работы, использует рационально материалы для работы, эмоционально откликается на красоту природы, одежду и убранство помещений.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 о значении цветовой насыщенности (фактуры) рассматриваемого предмета. Владеет навыками первичного анализа произведений искусства в контексте других видов искусства.</w:t>
            </w:r>
          </w:p>
        </w:tc>
      </w:tr>
      <w:tr w:rsidR="008350DE" w:rsidRPr="008350DE" w:rsidTr="00370F62">
        <w:tc>
          <w:tcPr>
            <w:tcW w:w="0" w:type="auto"/>
            <w:gridSpan w:val="12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навыки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культуры поведения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Реагирует на приветствие, прощание.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просьбу, выраженную простым предложением.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нормы и правила поведения, использует слова приветствия, прощания, благодарности.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знаниями о человеческих отношениях, понимает эмоциональное состояние.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элементарную заботу о близких и окружающих людях.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просить помощь в необходимых ситуациях, уважает желания других людей.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 нравственных нормах поведения, этикете, правилах поведения на природе.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Признает непосредственных членов семьи. Улыбается, машет ручками или смеется, реагируя на положительную взаимосвязь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 Показывает симпатии и антипатии к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действиям, взаимодействию.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Взаимодействует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в различных играх – развлечениях. Умеет внимательно слушать взрослого и выполняет несложные поручения.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отзывчивость, доброжелательность, сочувствие к близким людям, сверстникам.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входить в устойчивые игровые объединения со сверстниками и общаться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на познавательные темы.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совместные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трудовые действия. Осознает свое положение среди сверстников и свое "Я".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сотрудничать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ставить общую цель и обсуждать их результаты.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дружно включаться в совместную деятельность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взрослыми, стремиться быть полезным и получать удовлетворение.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нравственных нормах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первичные эмоции. Использует движения тела и звук, когда нуждается в помощи.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пользоваться словами, необходимыми для выражения желаний и налаживания взаимоотношений с окружающими.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 понимает, что такое "хорошо", а что такое "плохо".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оценивать свой поступок и сказочных персонажей.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нравственные нормы и правила поведения в обществе.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нравственные нормы поведения, испытывает радость, удовлетворение от хороших поступков, переживание при нарушении моральных норм.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этические нормы и ценности своего и других народов, проявляет эмпатию, толерантность. Владеет умением взаимосвязи в социальном мире, коммуникативными навыками по соблюдению правил общественного порядка.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350DE" w:rsidRPr="008350DE" w:rsidRDefault="008350DE" w:rsidP="008350DE">
      <w:pPr>
        <w:spacing w:after="223" w:line="240" w:lineRule="auto"/>
        <w:jc w:val="right"/>
        <w:rPr>
          <w:rFonts w:ascii="Georgia" w:eastAsia="Times New Roman" w:hAnsi="Georgia" w:cs="Times New Roman"/>
          <w:sz w:val="24"/>
          <w:szCs w:val="24"/>
          <w:lang w:val="kk-KZ" w:eastAsia="ru-RU"/>
        </w:rPr>
      </w:pPr>
    </w:p>
    <w:p w:rsidR="008350DE" w:rsidRPr="008350DE" w:rsidRDefault="008350DE" w:rsidP="008350DE">
      <w:pPr>
        <w:spacing w:after="223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Приложение 2</w:t>
      </w: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br/>
        <w:t>к Государственному общеобязательному</w:t>
      </w: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br/>
        <w:t>стандарту дошкольного воспитания</w:t>
      </w: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br/>
        <w:t>и обучения</w:t>
      </w:r>
    </w:p>
    <w:p w:rsidR="008350DE" w:rsidRPr="008350DE" w:rsidRDefault="008350DE" w:rsidP="008350DE">
      <w:pPr>
        <w:spacing w:after="223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Перечень умений и навыков воспитанников от 1 года до 6 лет</w:t>
      </w:r>
    </w:p>
    <w:p w:rsidR="008350DE" w:rsidRPr="008350DE" w:rsidRDefault="008350DE" w:rsidP="008350DE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350DE">
        <w:rPr>
          <w:rFonts w:ascii="Georgia" w:eastAsia="Times New Roman" w:hAnsi="Georgia" w:cs="Times New Roman"/>
          <w:sz w:val="24"/>
          <w:szCs w:val="24"/>
          <w:lang w:eastAsia="ru-RU"/>
        </w:rPr>
        <w:t>Строка 9 вводится в действие с 1 сентября 2020 года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1"/>
        <w:gridCol w:w="1225"/>
        <w:gridCol w:w="1204"/>
        <w:gridCol w:w="1170"/>
        <w:gridCol w:w="1314"/>
        <w:gridCol w:w="1110"/>
        <w:gridCol w:w="332"/>
        <w:gridCol w:w="328"/>
        <w:gridCol w:w="1151"/>
        <w:gridCol w:w="1310"/>
      </w:tblGrid>
      <w:tr w:rsidR="008350DE" w:rsidRPr="008350DE" w:rsidTr="00370F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навыков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Ясельный возраст (от рождения до 3-х лет)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Дошкольный возраст (от 3 до 6 лет)</w:t>
            </w:r>
          </w:p>
        </w:tc>
      </w:tr>
      <w:tr w:rsidR="008350DE" w:rsidRPr="008350DE" w:rsidTr="00370F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Младенческий возраст (от рождения до 1 года)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(от 1 года до 2-х лет)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 (от 2-х до 3 лет)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дошкольный возраст (от 3-х до 4-х лет)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 (от 4-х до 5-ти лет)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 (от 5-ти до 6-ти лет)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50DE" w:rsidRPr="008350DE" w:rsidTr="00370F62">
        <w:tc>
          <w:tcPr>
            <w:tcW w:w="0" w:type="auto"/>
            <w:gridSpan w:val="10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 навыки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Культурно-гигиенические навыки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движения при виде объектов кормления. Помогает удерживать бутылочку, хватает чашу.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 ложкой самостоятельно, одевается при помощи взрослого, просится на горшок, знает его место и своевременно сообщает о потребности.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первоначальными навыками личной гигиены.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 соблюдает правила личной гигиены.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последовательность выполнения гигиенических процедур.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выполняет гигиенические, закаливающие процедуры.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хватать пальцы взрослы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х. Дотягивается до предметов и хватает обеими руками, передает предмет из рук в руки.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ходить и бегать в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заданном направлении. Любит подниматься и спускаться с лестницы.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Владеет первоначальными навыками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бега, лазания, прыжков.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Владеет элементарными навыками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основных видов движений.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выполнять самостоятельно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жизненно важные движения.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Выполняет основные виды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движений, проявляя творческий подход.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Поднимается с опорой на предмет, перемещается в пространстве. Вытаскивает предметы из контейнера, плещется в воде.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играть рядом, самостоятельно находить яркие, привлекающие внимание предметы в пространстве.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играть в небольшой подгруппе.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соблюдать элементарные правила в совместных играх.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играть в различные игры и соблюдать все правила игры.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организации подвижных игр с группой детей. Сформирован элементарный самоконтроль за двигательной деятельностью.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увеличивающуюся способность самоуспокоения и засыпания.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Исполняет режимные моменты.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положительные эмоции при проведении закаливающих процедур и соблюдает осторожность в опасных ситуация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элементарные правила здорового образа жизни, выполняет по показу взрослого приемы закаливания.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 соблюдает элементарные правила здорового образа жизни. Умеет обращаться с растениями, животными и насекомыми.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осознанно правила безопасности. Понимает важность и необходимость закаливающих процедур. Соблюдает режим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дня.</w:t>
            </w:r>
          </w:p>
        </w:tc>
      </w:tr>
      <w:tr w:rsidR="008350DE" w:rsidRPr="008350DE" w:rsidTr="00370F62">
        <w:tc>
          <w:tcPr>
            <w:tcW w:w="0" w:type="auto"/>
            <w:gridSpan w:val="10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Коммуникативно-языковые навыки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Реагирует на звук и его источник. Лепечет и подражает звукам.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Подражает новым словам; пользуется облегченными названиями знакомых предметов и действий и первыми полными словами.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вступать в контакт со сверстниками и близкими.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речь взрослого, умеет слушать вопросы и отвечать на них.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вступать в контакт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взрослыми, детьми и выполнять их просьбы.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правила поведения в общественных местах и соблюдает их. Владеет элементарными правилами общения, речевым этикетом.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пользоваться простыми словами и элементарно обозначать предметы и действия.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выразить свою мысль, чтобы быть понятым.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применять необходимые слова и словосочетания.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согласованно составлять сложносочиненные и сложноподчиненные предложения с помощью вопросов взрослого.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правильно конструировать предложения. Стремится говорить грамматически правильно.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 речи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Реагирует жестами или голосом, когда называю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 его имя.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отчетливо произносить гласные и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доступные в артикуляционном отношении согласные звуки.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правильно артикулировать гласные и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согласные звуки.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четко произносить слова, вслушиваясь в их звучание.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правильно произносить все звуки родного языка.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говорить правильно, выразительно. Использу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ет различные способы интонационной выразительности.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запас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Имитирует действия, жесты и звуки других.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правильно слова и фразы, произнесенные взрослыми. Подражает звукам животного.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отвечать на вопросы о себе, членах семьи, любимых игрушках.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все действия, предметы, явления, их признаки и качества.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слова без опоры на наглядно представленную ситуацию, активизирует в речи глаголы.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многозначность слова, используя в речи антонимы, синонимы.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выражать словами и короткими фразами просьбу, внимательно слушать задание и правильно выполнять его.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пользоваться словами для выражения желаний, чувств, мыслей.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правильно отвечать на вопросы при рассматривании картин, предметов, наблюдать за объектом живой и неживой природы.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основной формой общения, диалогической речью. Умеет использовать высказывания из 2-3 предложений.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монолог, употребляя разные части речи, эпитеты и сравнения.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речевая деятельн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ость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Выражает мимикой,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жестами, когда его прижимают, обнимают, ласкают, когда он устал или расстроен.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несложный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 маленьких инсценировок с игрушками и умеет подражать их действиям.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рассказывать наизусть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потешки для пальчиковых игр.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применять простейшие приемы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интонационной выразительности речи для характеристики персонажей.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рассказывать знакомые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сказки, сочинять небольшие рассказы по игрушкам.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сочинять истории, понимает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использует слова в переносном и иносказательном смысле. Проявляет интерес к игре с рифмой и словом.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произведений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и эмоционально реагирует на потешки и речевые упражнения.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короткие рассказы, стихотворения потешки с использованием соответствующих картинок.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эмоционально откликаться на произведения устного народного творчества.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передать свое отношение к персонажу, различным событиям.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называть несколько произведений, которые ему нравятся, использовать литературные образы в игре.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книгам, может выразительно читать наизусть стихи.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грамоты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проводить анализ в трехзвуковых словах. Умеет слышать и выделять ударный слог.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письмо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Развита устная речь и фонемати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ческий слух. Определяет количество слогов в слове, слов в простом предложении. Умеет проводить звуковой и звукобуквенный анализ слова. Знает буквы алфавита. Владеет элементарными навыками письма: умеет держать карандаш, ручку, рисовать, штриховать, обводить буквы, пишет элементы букв. Умеет ориентироваться на листе тетради.</w:t>
            </w:r>
          </w:p>
        </w:tc>
      </w:tr>
      <w:tr w:rsidR="008350DE" w:rsidRPr="008350DE" w:rsidTr="00370F62">
        <w:tc>
          <w:tcPr>
            <w:tcW w:w="0" w:type="auto"/>
            <w:gridSpan w:val="10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навыки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свойства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предметов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Способен запомин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ать и осуществлять поиск предмета.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группировать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однородные предметы по одному из следующих признаков (величина, форма). Различает четыре основных цвета.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Различает основные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цвета, форму, величину, фактуру предметов.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и называет характерн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 отличия предметов способом сравнения (наложения, приложения).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называть признаки и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характерные отличия предметов на основе осязательного, слухового и обонятельного восприятия.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рассматривать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предметы, определять их свойства и признаки.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окружающего мира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Изучает предметы разными способами (т.е., кидая, бросая, наблюдая за действиями других).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знаниями о себе, семье. Узнает животных, растения, предметы ближайшего окружения.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любознательность, особый интерес к людям и их поступкам.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способностью замечать и называть простейшие изменения в природе, погоде. Понимает и называет значения сигналов светофора.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простейшие причинно-следственные связи в живой, неживой природе и общественной жизни.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систематизировать, группировать и решать познавательные задачи в наглядно-действенном и наглядно-образном плане. Владеет способностями находить сходство и различие.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навыки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Пробует разные способы выполнения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составлять элементарные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конструкции при помощи взрослого.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Воспроизводит простые конструкции по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показу взрослого (умеет накладывать, приставлять, прикладывать).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использовать строительный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материал, варьируя различными способами. Знает и называет их основные детали.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Проявляет самостоятельность при выборе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 для конструкции, стремится выполнять постройки.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Владеет несколькими простыми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обобщенными способами конструирования и использует одни и те же способы для получения разных результатов.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экологической культуры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реагирует на мир природы; замечает растения, животных в окружающей среде.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различать живые существа, растения, проявляет к ним интерес.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проявлять доброжелательное и бережное отношение к животным.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выполнять элементарные трудовые поручения совместно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по уходу за растениями.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некоторыми нормами поведения на природе.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многообразие окружающего мира. Знает признаки и свойства растений, среду обитания. Умеет ухаживать за обитателями уголка природы.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математические представления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Играет с разными по размеру и форме игрушками или предметами.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Понимает указания взрослого и может найти предмет в окружающем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Владеет первоначальными навыками ориентировки в пространстве.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демонстрировать элементарные представления о времени, пространстве.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представление о времени (части суток: утро, день, ночь; дни: сегодня, вчера, завтра) понятиях: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быстро, медленно.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структурные характеристики геометрических фигур, количественные отношения в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прямом и обратном порядке.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и экспериментальная деятельность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исследованию предметов, манипулирует или изучает новые предметы. Соотносит предмет по размеру, хотя не всегда по назначению.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умением вталкивать в различные углубления (отверстия) предметы в соответствии с их формой.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 действия с различными предметами (разъединять, соединять, конструировать).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экспериментировать со знакомыми материалами.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целенаправленно экспериментировать, моделировать с новыми материалами и выделять наиболее общие признаки между предметами.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последовательно и результативно экспериментировать, устанавливать простейшие причинно-следственные связи.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и реагирует на свое отражение в зеркале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 информацию через чувства (через осязание, обоняние прикосновение).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различным источникам информации.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интересную информацию.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необходимость в получении новой информации.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и умеет представить новую информацию, кому она будет интересна.</w:t>
            </w:r>
          </w:p>
        </w:tc>
      </w:tr>
      <w:tr w:rsidR="008350DE" w:rsidRPr="008350DE" w:rsidTr="00370F62">
        <w:tc>
          <w:tcPr>
            <w:tcW w:w="0" w:type="auto"/>
            <w:gridSpan w:val="10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навыки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Радуется веселым играм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взрослым, ударяет по поверхности, после того, как видит стучание по барабану. Производит действия с музыкальными предметами.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передать веселый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 плясовой мелодии несложными движениями.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музыкальные инструме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нты, различает высокое и низкое звучание музыкальной фразы, проявляет желание петь совместно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Различает темп музыкального произведения,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различает звуки по высоте, реагирует на начало и окончание мелодии.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Различает тембры голоса,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поет протяжно, четко произносит слова; выполняет танцевальные, музыкально-ритмические движения.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Владеет простейшими навыкам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игры на детских музыкальных инструментах, различает основные свойства музыкального звука, длительность, тембр. Владеет способностями к певческой импровизации.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реагирует на яркие предметы: картинки, цветы (берет в рот, кивает, стучит, бьет, бросает предметы).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 лист бумаги яркими пятнами, мазками (краска, маркеры, мелки, карандаши); лепит плоские, круглые формы.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лепки (проделывает углубления, украшает предметы). Умеет проводить на листе бумаги прямые вертикальные, горизонтальные волнообразные линии.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основными техническими навыками и умениями, необходимыми для изобразительной деятельности.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 о видах изобразительного искусства (живопись, скульптура, народное искусство).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выбирает технические способы и средства изображения в соответствии с характером образа.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восприятие окружа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ющего мира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----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Всматривается в яркие цвета красок,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проявляет восхищение, радость.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Проявляет радость, эмоциональный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отклик при рассматривании народных игрушек.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Проявляет интерес к различным видам изобразитель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искусства, использует материалы аккуратно.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Ритмично располагает геометр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ические формы и растительные элементы. Эмоционально воспринимает танцевальный характер музыки, замечает красоту окружающего мира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Проявляет интерес к декоративному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искусству, дизайну, выбирает и обосновывает приемы работы, использует рационально материалы для работы, эмоционально откликается на красоту природы, одежду и убранство помещений.</w:t>
            </w:r>
          </w:p>
        </w:tc>
      </w:tr>
      <w:tr w:rsidR="008350DE" w:rsidRPr="008350DE" w:rsidTr="00370F62">
        <w:tc>
          <w:tcPr>
            <w:tcW w:w="0" w:type="auto"/>
            <w:gridSpan w:val="10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навыки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культуры поведения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Реагирует на приветствие, прощание.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просьбу, выраженную простым предложением.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нормы и правила поведения, использует слова приветствия, прощания, благодарности.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знаниями о человеческих отношениях, понимает эмоциональное состояние.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элементарную заботу о близких и окружающих людях.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просить помощь при необходимости, уважает желания других людей. Знает нормы поведения.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Признает непосредственных членов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семьи. Улыбается, машет ручками или смеется, реагируя на положительную взаимосвязь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 Показывает симпатии и антипатии к действиям, взаимодействию.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Взаимодействует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в различн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играх – развлечениях. Умеет внимательно слушать взрослого и выполняет несложные поручения.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Проявляет отзывчивость, доброжелательност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ь, сочувствие к близким людям, сверстникам.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входить в устойчивые игровые объединения со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сверстниками и общаться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на познавательные темы.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Выполняет совместные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действия. Осознает свое положение среди сверстников и свое "Я".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сотрудничать </w:t>
            </w:r>
            <w:proofErr w:type="gramStart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</w:t>
            </w: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ками, ставить общую цель и обсуждать их результаты, включаться в совместную деятельность со взрослыми.</w:t>
            </w:r>
          </w:p>
        </w:tc>
      </w:tr>
      <w:tr w:rsidR="008350DE" w:rsidRPr="008350DE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нравственных нормах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первичные эмоции. Использует движения тела и звук, когда нуждается в помощи.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пользоваться словами, необходимыми для выражения желаний и налаживания взаимоотношений с окружающими.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 понимает, что такое "хорошо", а что такое "плохо".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оценивать свой поступок и сказочных персонажей.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нравственные нормы и правила поведения в обществе.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350DE" w:rsidRPr="008350DE" w:rsidRDefault="008350DE" w:rsidP="008350D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нравственные нормы поведения, испытывает радость, удовлетворение от хороших поступков, переживание при нарушении моральных норм.</w:t>
            </w:r>
          </w:p>
        </w:tc>
      </w:tr>
      <w:tr w:rsidR="008350DE" w:rsidRPr="008350DE" w:rsidTr="00370F62">
        <w:tc>
          <w:tcPr>
            <w:tcW w:w="0" w:type="auto"/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50DE" w:rsidRPr="008350DE" w:rsidRDefault="008350DE" w:rsidP="0083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D6309" w:rsidRDefault="008D6309"/>
    <w:sectPr w:rsidR="008D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AE"/>
    <w:rsid w:val="00045BAE"/>
    <w:rsid w:val="008350DE"/>
    <w:rsid w:val="008D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7733</Words>
  <Characters>44079</Characters>
  <Application>Microsoft Office Word</Application>
  <DocSecurity>0</DocSecurity>
  <Lines>367</Lines>
  <Paragraphs>103</Paragraphs>
  <ScaleCrop>false</ScaleCrop>
  <Company/>
  <LinksUpToDate>false</LinksUpToDate>
  <CharactersWithSpaces>51709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аввв</dc:creator>
  <cp:keywords/>
  <dc:description/>
  <cp:lastModifiedBy>аввв</cp:lastModifiedBy>
  <cp:revision>2</cp:revision>
  <dcterms:created xsi:type="dcterms:W3CDTF">2020-11-13T09:34:00Z</dcterms:created>
  <dcterms:modified xsi:type="dcterms:W3CDTF">2020-11-13T09:34:00Z</dcterms:modified>
</cp:coreProperties>
</file>