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81" w:rsidRPr="00325181" w:rsidRDefault="00325181" w:rsidP="00325181">
      <w:pPr>
        <w:spacing w:after="0" w:line="240" w:lineRule="auto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Приказ Министерства образования и науки РК от 31.10.2018 № 604</w:t>
      </w:r>
    </w:p>
    <w:p w:rsidR="00325181" w:rsidRPr="00325181" w:rsidRDefault="00325181" w:rsidP="00325181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"Білім беруді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 барлы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 де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гейіні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а міндетті білім беру стандарттарын бекіту туралы" 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стан Республикасы Білім ж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ылым министріні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 2018 жыл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 xml:space="preserve">ы 31 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азанда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ы № 604 б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ұ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36"/>
          <w:szCs w:val="36"/>
          <w:lang w:eastAsia="ru-RU"/>
        </w:rPr>
        <w:t>ы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"Білім туралы" 2007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27 шілдедегі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 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5-бабыны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5-1) 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шасына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йырамын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1. Мыналар: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1-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2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Бастауыш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3-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Негізгі орта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4-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Жалпы орта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5)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5-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Техникалы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сіптік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6)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6-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Орта білімнен кейінгі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7)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7-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Жо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8)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8-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Жо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орнынан кейінгі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 бекітілсін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2.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 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министрлігіні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Техникалы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сіптік білім департаменті 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намада белгіленген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ртіппен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стан Республикасы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ділет министрлігінде мемлекеттік тіркелуін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тіркелген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ннен бастап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нтізбелік он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 ішін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де оны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орыс тілдеріндегі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электронды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рдегі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шірмелерін ресми жариялау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стан Республикасы нормативтік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актілеріні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эталонды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ылау банкіне енгізу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шін "Республикалы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парат орталы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ы" шаруашылы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ргізу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республикалы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сіпорнына жолдауды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ресми жариялан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аннан кейін оны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 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 министрлігіні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интернет-ресурсында орналастыруды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стан Республикасы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ділет министрлігінде ме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млекеттік тіркеуден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ткеннен кейін он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мыс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ні ішінде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 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 министрлігіні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 департаментіне осы 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1), 2)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3) 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шаларында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зделген іс-шараларды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орындалуы туралы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ліметтерді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сынуды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амтамасыз 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етсін.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3.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орындалуын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ылау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 вице-министрі А.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. Айма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амбетовке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ктелсін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4. Осы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2020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енгізілетін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10-тарма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6) 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шасын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осымшасында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"Коммуникативтік-тілдік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дылар" деген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лімдегі реттік 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мірі 9-жолды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2019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йекте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н бастап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енгізілетін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20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22-тарма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тарын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2019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4-сыныптар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енгізілетін Бастауыш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1-параграфын, 3-тарауыны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4-тарауыны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2019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9-сыныптар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енгізілетін Негізгі орта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-параграфын, 3-тарауыны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4-тарауыны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5) 2019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йектен бастап 10-сыныптар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2020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11-сыныптар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енгізілетін Жалпы орта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1-параграфын, 3-тарауыны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4-тарауыны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1-параграфын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оспа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анда, 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аш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ресми жариялан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ннен кейін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нтізбелік он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ткен со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енгізіледі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 ретте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19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21-тарма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тары, Бастауыш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2-параграфы, 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lastRenderedPageBreak/>
        <w:t>3-тарауыны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4-тарауыны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2-параграфы, Негізгі орта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2-тарауыны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2-параграфы, 3-тарауыны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4-тарауыны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 2019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йекке дейін, Жалпы орта білім беруді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2-параграфы, 3-тарауыны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4-тарауыны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2-параграфы 2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020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йекке дейін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олданыста болады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стан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 xml:space="preserve"> Республикасыны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Білім ж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ылым министрі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Е. Са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адие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в</w:t>
      </w:r>
    </w:p>
    <w:p w:rsidR="00325181" w:rsidRPr="00325181" w:rsidRDefault="00325181" w:rsidP="00325181">
      <w:pPr>
        <w:spacing w:after="223" w:line="240" w:lineRule="auto"/>
        <w:jc w:val="right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Республикасы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  <w:t>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 министріні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  <w:t>2018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31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  <w:t>№ 604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ына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  <w:t>1-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Мектепке дейінгі т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мемле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кеттік жалпы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 міндетті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стандарты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1-тарау. Жалпы ережелер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1. Осы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 стандарты (б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рі – стандарт) "Білім туралы" 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2007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27 шілдедегі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 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5-бабыны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5-1) 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йкес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зірленді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мыналар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 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тижелеріне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нына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ктемесіні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леміне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даярлы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гейіне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ыту мерзіміне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ойылатын талаптарды 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тайды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2. Осы стандартта мынадай терминдер мен оларды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тамалары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ата-аналар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 –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дене, зияткерлік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эмоционалды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ажеттіліктерін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тандыру, оны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леуметтік дамуын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амтамасыз ету, тиісті мінез-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ты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алыптастыру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2)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леуметтендіру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амда толы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анды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мір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 білім, білік,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дыларды, нормаларды,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идаларды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 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орта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 ену процесі;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 xml:space="preserve">3)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 – бала мектепке дейінгі жаста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геретін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зара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леуметтік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рекетті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дістері мен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сілдері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интеграция –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рылымды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лімдеріні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арасында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байланысты орнататын процесс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5) ерте дамыту – баланы 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аннан ба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дене, зияткерлік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эмоционалды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дамыту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шаралар кешенін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зеге асыру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6) затты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-ке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істіктік дамытушы орта – мектеп жасына дейінгі балаларды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, зияткерлік,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эмоционалды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дамуын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амтамасыз ететін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дайлар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йесі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7) инклюзивті білім беру – барлы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ерекше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ажеттіліктері мен жеке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мкіндіктерін ескере отырып,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те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ол жеткізуін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амтамасыз ететін процесс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8)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ртібі –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алыпты дамуына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оны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 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айту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мкіндік беретін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улік бой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уа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ытты тиімді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рлі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 пен демалысты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рыс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зара бірізділігі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9)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ту – ерте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балалар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тім жасау, тама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тандыру, санитарлы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-гигиеналы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, сауы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тыру шараларын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йымдастыру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10)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ту 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тижесі –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даму де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гейіні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рсеткіші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11)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 бетінше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йрену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 –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дербес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ересектерді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басшылы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ортаны тануда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мектепте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табысты дайындалуда жина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12)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дарламасы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рбір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 бойынша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геруге тиіс білім, білік,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зыреттіліктерді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 мен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лемін ай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ындайтын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13)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жоспары – жас топтары бойынша бір аптада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тізімін,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лемін,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 р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еттейтін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жат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14)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 – білімді игеруге, біліктер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геруге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педагог пен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бірлескен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3.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йымдар мен 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йымдарыны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мектепалды даярлы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сыныптарында 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аны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рбір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 адамнан аспайтын ерекше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ажеттіліктері бар балаларды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рбиелеу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ыту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арастырылады. Топта ерекше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ажеттіліктері бар балалар бол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дайда топты жаса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ара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атынасы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рбиеленушіге бір ерекше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ажеттіліктері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бар баладан іске асырылады.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lastRenderedPageBreak/>
        <w:t>2-тарау. О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у н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тижелеріне ба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дарлан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ан мектепке дейінгі т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рбие мен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о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нына 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ойылатын талапта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р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4.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йымдары мен 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йымдарыны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мектепалды сыныптары 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Республикасында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жоспарларын бекіту туралы"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 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 министріні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2012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20 желто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санда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№ 557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ымен (мемлекеттік нормативтік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актілерді тіркеу тізілімінде № 8275 болып тіркелген) бекітілген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жоспарларына (б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рі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жоспарлары)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"Мектепке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дарламасын бекіту туралы"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н Республикасы Білім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ылым министріні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м.а. 2016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12 тамызда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№ 499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ымен бекітілген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дарламасына (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Республикасыны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ділет министрлігінде 2016 жыл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14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йекте № 14235 болып тір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келген) (б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рі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дарламасы)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зеге асырады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5.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тілетін 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тижелері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рінде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сыныл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саттар мен міндеттерге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 жеткізуге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бастауыш біл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ім беру арасында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ыту, дамыту,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рбиелеу міндеттерін ескеріп, саба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тасты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пен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здіксіздік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станымдарын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амтамасыз етуге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мектеп жасына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рбиеленушілерді бастауыш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йымдарында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ыту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шін те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бастап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мкіндіктерді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4)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имыл, коммуникативтік, танымды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, 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білім, білік,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дыларын,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 бетінше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йрену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дыларын, сонымен бірге атал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білім, білік,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 ерте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балаларда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5)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рбиелеу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психологиялы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-педагогикалы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дай жасау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6)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жеке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жас ерекшеліктерін ескеріп,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ызметіне дайынды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7)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салт-д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рлер мен жалпы адами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ндылы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негізделген рухани-адамгершілік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леуметтік-м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дени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6. Инклюзивті білім беру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дайында ерекше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ажеттіліктері бар балаларды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ытуда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ерекшеліктері ескеріліп, жеке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жоспары мен жеке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дарлама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зірленеді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7.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тижелері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рсеткіштер ретінде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даму мониторингін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амтамасыз етеді 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оны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жеке дамуын жоспарлауды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негізі болып табылады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8. 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рлі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рекеттерді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йымдастыру 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 оларды кіріктіру жолдарымен іске асырылатын "Денсаулы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", 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атынас", "Таным", "Шы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", 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леумет" білім б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еру салаларына негізделген.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9. "Денсаулы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саты 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мы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ты, дене бітімі дамы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баланы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рбиелеу,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бойында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 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ына саналы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рде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арауды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 болып табылады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саласына ата-аналарды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балалар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ерте жастан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тім жасауы мен оларды дамыту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дыларына ие болуына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рдемдесу,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негізгі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имыл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рлерін игеруі 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дени-гигиеналы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дыларды,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имыл-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оз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алыс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жірибесін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алыптастыру, 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дене сапаларын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имыл белсенділігіне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ажеттілікті дамыту,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рлі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имылды ойындарды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ткізу, спортты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уларды орындау, спортты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ойындарды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элементтерімен танысу енгізілген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айту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рмыста,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шеде, таби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дайларында,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тенше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дайларда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ауіпсіз мінез-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а; 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, танымды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, тілдік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абілеттерді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олдана отырып, негізгі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имылдарды жетілдіру 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имыл-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оз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алыс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жірибе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сін байыту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дене шыны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тыруды (ерекше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ажеттіліктері бар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рбиеленушілерге арнал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бейімделген дене шыны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тыру)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2)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ауіпсіз мінез-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негіздерін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10. 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ынас" білім беру саласы.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саты ауызекі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йлеуді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алыптастыру,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мірдегі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рлі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дайларда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арым-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 игеру,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мен жазуды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ышарттарын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 болып табылады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атынас" білім беру саласы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рлі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рекетінде балалар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дебиетімен таныстыру 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ылы ауызекі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байланыстырып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йлеуді,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нерлеп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мен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ндауды, тілді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дыбысты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дениетін 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lastRenderedPageBreak/>
        <w:t>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рбиелеуді, белсенді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здік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орын байытуды, тілдік нормаларды игеруді, мемлекеттік, орыс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шет 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тілдеріні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бірін дамытуды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 коммуникативтік біліктер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 дамыту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а, балаларды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рлі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рекетінде ауызекі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йлеуді дамыту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а,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здік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орды байыту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а, балалар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дебиетіне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 дамыту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ан.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йлеуді дамытуды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ркем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дебиетті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сауат ашу негіздерін;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4)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тілін (орыс тілінде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ытатын топтарда), орыс тілін (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тілінде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ытатын топтарда)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шет тілдеріні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бірін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5) драманы;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10-тарма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6) 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шасы 2020 ж.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6)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ліппені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11. "Таным" білім беру саласы.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"Таным"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саты мектеп жасына дейінгі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жеке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асын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леммен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зара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имыл жаса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уда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 танымды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рекетті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арапайым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геруі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шін дамыту болып табылады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"Таным" білім беру саласы санау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дыларын, геометриялы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пішіндер туралы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сініктерді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алыптастыруды, ке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істікті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уа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ытты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дарлауды;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рылыс, таби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материалдар мен конструкторды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ліктерінен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растыруды; тірі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лі таби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ат заттары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былыстары туралы білімдерді ке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ейтуді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"Таным"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сенсориканы (1 жастан 3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дейінгі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бек жасы топтарында), математика негіздерін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2)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растыруды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3) жаратылыстануды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12. "Шы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"Шы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саты 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аны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алыптастыру, 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абілеттерді, сезімдік-эмоционалды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саланы,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иялды, ойлауды,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ркем 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амды дамыту болып табылады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 сурет салу,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сіндеу, жапсыру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нер туындыларын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абылдау мен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сіну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дыларын,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орта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эстетикалы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ты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алыптастыруды,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нер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рлері туралы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арапайым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ымдарды,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дербес 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іс-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рекетін іске асыруды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сурет салуды;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сіндеуді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жапсыруды;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4) музыканы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13. 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леумет" білім беру саласы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саты мектеп жасына дейінгі балаларды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олайлы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леуметтендіру, балаларды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дени-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нормалар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а, отбасы,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 мен мемлекетті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рлеріне баулу болып табылады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леумет" білі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м беру саласы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 бетінше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йрену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дыларын игеруді,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амда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зін-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стай білуді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адамгершілік нормаларын, сондай-а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жалпы адамзатты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ндылы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тарды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геруді,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ересектермен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рбыларымен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арым-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 жасай білуін, дербе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стігін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рбиелеуді,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отбасы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рбыларына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сезімін, олар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рметпен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арауды, эмоционалды елгезектікті, жанашырлы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ты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алыптастыруды,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хал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, сондай-а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халы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тарихын,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дениетін білу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рметтеуді,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стан бізді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орта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йіміз екені туралы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сініктерін ке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ейтуді, 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бек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рлері мен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рлі маманды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иелеріне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ты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алыптастыруды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Ерте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рбиеленушілерде отбасында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йымдарда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 бетінше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йрену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алы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птастыру баланы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мірін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денсаулы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ын 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айту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леуметтік-т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рмысты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леуметтік-коммуникативтік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абілеттер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дыларды: 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дени-гигиеналы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біліктер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геруге,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ртіп ережелерін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йретуге,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ртібіне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дыландыру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а, когн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итивтік функцияларды дамыту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(алдында туында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иынды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тарды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 білу,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іл-к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, эмоционалды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дайыны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згеруін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ру),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ааралы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атынастарды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негізі болып табылатын этикалы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нормаларды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йретуге, отбасында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 бал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аларды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бір-біріне мейірімді болуына,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іл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луге,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жасау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бір-біріне 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lastRenderedPageBreak/>
        <w:t>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мектесу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дайын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а, жеке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жайлы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леуметтенуіне, эмоционалды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-адамгершілік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арым-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жірибесін жина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а, балалар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рінде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рбиелеу д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рлеріні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саба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тасты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амтамасыз етуге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ытталуы тиіс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"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леумет" білім беру саласыны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зін-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 тануды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2)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орша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ортамен танысуды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3) экология негіздерін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амтиды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3-тарау. Т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о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у ж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ктемесіні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е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жо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ары к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леміне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ойылатын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 xml:space="preserve"> талаптар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14.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ктемесіні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леміне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ойылатын талаптар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жоспарларында белгіленеді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15. Жас топтары бойынша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аптада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жалпы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лемі келесі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ерте жас тобы (1-2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ы балалар)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7-15 минуттан 7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I кіші топ (2-3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балалар)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7-15 минуттан 9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3) II кіші топ (3-4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балалар)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7-15 минуттан 11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орта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топ (4-5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балалар)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15-20 минуттан 12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ат;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5) ересектер тобы (5-6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балалар)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25-30 минуттан 17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6) 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мектепалды даярлы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сыныбы (6-7 жаста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балалар) –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25-30 минуттан 20 са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4-тарау. Т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дайынды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де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гейіне 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ойылатын талапта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р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16.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рбиеленушісі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дарламасында белгіленген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рбір білім саласында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 жас топтары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йымдастырыл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ызметі бойынша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геруге тиісті білім, білік,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лемін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зыреттіліктерді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геруі тиіс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17.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дайынды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гейіне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ойылатын талаптар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жасына 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йкес оны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жетістіктерін мониторингілеу негізінде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дарламасында 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тілетін 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тижелер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рінде аны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тал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н: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бірінші де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гей – бала осы немесе бас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білім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рекетті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ыртады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2) екінші де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гей – бала белгілі бір білім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орына ие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рекетін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сінеді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шінші де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гей – бала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зіні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білетіні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олынан келетінін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олданады, білім, білік,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дербес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шы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армашылы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пен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олданады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18.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йымдарыны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мектепалды сыныбы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легі келесідей сапаларды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геруі тиіс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дене бітімі дамы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2) білуге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мар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3)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зіне сенімді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белсенді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4) эмоционалды елгезек;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5)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леуметтік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не ересектермен,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рдастарымен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зара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арым-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атынас жасауды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 бетінше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йренуді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дылары мен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дістерін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герген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6)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зі, отбасы,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ам (жа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ын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леумет), мемлекет (ел),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лем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таби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ат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нінде ал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аш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сініктері бар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7) 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йымында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ажетті біліктер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дыларды игерген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19-тарма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2019 ж.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йекке дейін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олданылад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ы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19. 1 жастан бастап 6 (7)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біліктері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тізбесі осы стандартты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1-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осымшасында берілген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20-тарма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2019 ж.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20. 1 жастан бастап 6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біліктері мен 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дыларыны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тізбесі осы стандартты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осымшасында берілген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5 тарау. О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ыту мерзіміне 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ойылатын талапта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р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21-тарма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2019 ж.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йекке дейін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олданылад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ы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21. Жас кезе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дері ж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не жас топтары мынадай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бек жасы – 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аннан бастап 3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рестелік жас – 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аннан бастап 1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ерте жас – 1 жастан 2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(ерте жас тобы)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кіші жас – 2 жастан 3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(бір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інші кіші топ);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мектепке дейінгі жас – 3 жастан 6 (7)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кіші мектепке дейінгі жас – 3 жастан 4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(екінші кіші топ)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мектепке дейінгі орта жас – 4 жастан 5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(орта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топ)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мектепке дейінгі ересек жас – 5 жастан 6 (7)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дейін (5 жастан 6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дейін – 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йымдарда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ересек топ, 6 жастан 7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дейін – 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йымында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мектепалды даярлы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сыныбы)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 жастан 6 (7)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нын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 мерзімі –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 5 (6) жыл.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22-тарма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2019 ж.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22. Жас кезе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дері мен жас топтары мынадай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1) б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ө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бек жасы – 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аннан бастап 3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н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рестелік жас – ту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аннан бастап 1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ерте жас – 1 жастан 2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(ерте жас 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обы);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кіші жас – 2 жастан 3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(кіші топ)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2) мектепке дейінгі жас – 3 жастан 6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: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мектепке дейінгі орта жас – 3 жастан 4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(орта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топ)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;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мектепке дейінгі ересек жас – 4 жастан 5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а дейін (мектепке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 ересек т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оп), 5 жастан 6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 – мектепалды даярлы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тобы (мектепке дейінгі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йымда), мектепалды даярлы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сыныбы (орта білім беру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йымында)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1 жастан 6 жас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лгілік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у ба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дарламасыны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 жа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артыл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ан мазм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ұ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нын ме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геру мерзімі – 5 жыл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.</w:t>
      </w:r>
    </w:p>
    <w:p w:rsidR="00325181" w:rsidRPr="00325181" w:rsidRDefault="00325181" w:rsidP="00325181">
      <w:pPr>
        <w:spacing w:after="223" w:line="240" w:lineRule="auto"/>
        <w:jc w:val="right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  <w:t>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  <w:t>стандартына 1-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1 жастан бастап 6 (7) жас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 дейінгі т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біліктері мен да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дыларыны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br/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тізбесі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 w:firstRow="1" w:lastRow="0" w:firstColumn="1" w:lastColumn="0" w:noHBand="0" w:noVBand="1"/>
      </w:tblPr>
      <w:tblGrid>
        <w:gridCol w:w="481"/>
        <w:gridCol w:w="1072"/>
        <w:gridCol w:w="1026"/>
        <w:gridCol w:w="1350"/>
        <w:gridCol w:w="1026"/>
        <w:gridCol w:w="1244"/>
        <w:gridCol w:w="1051"/>
        <w:gridCol w:w="1247"/>
        <w:gridCol w:w="1125"/>
      </w:tblGrid>
      <w:tr w:rsidR="00325181" w:rsidRPr="00325181" w:rsidTr="00370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 жас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(туғаннан бастап 3 жасқа дейін)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жас (3 жастан 6 (7) жасқа дейін)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 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Дағдылар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тізбесі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Бөбек жас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(туғаннан бастап 1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Ерте жас (1 жастан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бастап 2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Кіші жас (2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жастан бастап 3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Мектепке дейінгі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кіші жас (3 жастан бастап 4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Мектепке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дейінгі орта жас (4 жастан бастап 5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Мектепке дейінгі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ересек жас (5 жастан бастап 6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Мектепке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дейінгі ересек жас (6 жастан бастап 7 жасқа дейін)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 сақтау дағдылары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Мәдени-гигиеналық дағдылар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Тамақты көргенде қимылдайды. Ыдысты ұстауға көмектеседі, ұстайды.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еркімен қасықпен тамақ ішеді, ересектің көмегімен киінеді, түбекке сұранады, оның орнын біледі және уақытында қажеттілігін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 бас гигиенасының алғашқы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 бас гигиенасының ережелерін біледі және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 шараларды орындау ретін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 шараларды өздігінен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 шараларды орындауда өзіне-өзі қызмет ету және өзара көмек көрсету дағдыларына ие, шынықтырудың барлық әдістерін біледі және орындайды.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шынықтыру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саусақтарынан ұстайд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ы. Заттарға ұмтылып, екі қолымен ұстайды, заттарды қолдан қолға ауыстырады.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Берілген бағытта жүре алады, жүгіре алады. Баспалда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қпен жоғары көтерілгенді және төмен түскенді ұнатады.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Жүгіру, өрмелеу және секірудің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алғашқы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Негізгі қимыл түрлерін орындаудың қарапайым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Өмірлік маңызы бар қимылдарды өздігін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 орындай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Негізгі қимыл түрлерін орындау кезінде шығармашылық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Жас ерекшелігіне сай сандық және сапалы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 көрсеткіштерге қол жеткізе отырып, негізгі қимыл түрлерін орындай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 қимыл белсенділігі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Сүйене отырып заттың үстіне шығады, айналаға қарайды, контейнерден заттарды алады, суды шашыратады.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 отырып ойнай алады, кеңістіктегі ашық, зейін аударатын заттарды өз бетінше таба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 топта бірге ойнай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Бірлескен ойындарда қарапайым ережелерді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бетінше түрлі ойындар ойнайды, барлық ойын ережелерін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тобымен қимылды ойындарды ұйымдастыру дағдыларын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 еркін меңгеріп, саналы түрде ойын ережесін сақтай алады. Қозғалыс әрекетінде қарапайым өзін-өзі бақылауы қалыптасады.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Салауатты өмір салты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Өзін жұбату және ұйықтау қабілеттерінің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жоғарылағанын көрсетеді.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Күн тәртібін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Шынықтыру шараларын өткізу кезінде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жағымды көңіл-күй танытады және қауіпті жағдайда сақтық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Салауатты өмір салтының қарапайым ережелерін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біледі, ересектердің көрсетуімен шынықтыру элементтерін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Салауатты өмір салтының қарапайым ереже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лерін біледі және сақтайды. Өсімдіктермен, жануарлармен, жәндіктермен не істеуге болатынын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Қауіпсіздік ережелерін саналы түрде орындайды.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Шынықтыру шараларының қажеттілігі мен маңыздылығын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Ағзаны шынықтыру және дене сымбатын сақтау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тәсілдерін біледі. Күн тәртібін сақтайды.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Коммуникативтік-тілдік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 мәдениеті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Дыбысқа және оның дереккөздеріне назар аударады. Былдырлайды және дыбыстарға еліктейді.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сөздерге еліктейді; таныс заттардың және қимылдардың жеңілдетілген атауларын, алғашқы толық сөздерді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 құрбыларымен және жақындарымен қарым-қатынасқа түсе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сөзін түсінеді. Сұрақтарды тыңдайды, оларға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Ересектермен, балалармен қарым-қатынасқа түсе алады және олардың өтініштерін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Тілдесу ережелерін: сөзсіз тілдесу құралдарын, сөйлесу әдебін меңгерген.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Тілдің грамматикалық құрылымы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сөздерді қолданады және заттар мен қимылдарды қарапайы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сөздермен атауды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Түсінікті болу үшін өз ойын дұрыс жеткізе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 сөздер мен сөз тіркестерін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Ересектердің сұрақ қоюы арқылы салалас және сабақтас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құрмалас сөйлемдерді үйлесімді құрастыра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Сөйлеу тіліне сыни көзқарас таныта алады, грамматикалық дұрыс сөйлеуге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тырысады.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Сөз тіркесі мен сөйлемдерді грамматикалық дұрыс құраст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ыра алады.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Сөйлеуде таныс сөздердің күрделі түрлерін қолданады.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Сөйлеудің дыбыстық мәдениеті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есімін атағанда ыммен немесе дауысымен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Дауысты дыбыстарды және артикуляциялық қатынаста дауыссыз дыбыстарды жеткілікті түрде анық айта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Дауысты және дауыссыз дыбыстарды дұрыс дыбыстай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 қалай айтылатынын тыңдап, оларды анық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тілінің барлық дыбыстарын дұрыс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 саралай отырып, интонациялық мәнерлеудің әртүрлі тәсілдерін қолданып, сөздерді белсенді қолданып ойнай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 анық, дұрыс, мәнерлеп айта алады, жіктей алады, дыбыстың шартты белгілерінің көмегімен буын мен сөз құрастыра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 қор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Қимылдарға, басқа ымдар мен дыбыстарға еліктейді.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айтқан сөздері мен сөз тіркестерін қайталайды. Жануарлардың дыбыстарына еліктейді.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Өзі, отбасы мүшелері, сүйікті ойыншықтары туралы сұрақтарға жауап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Барлық қимылдарды, заттар мен құбылыстарды, олардың белгілері мен сапасын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Жағдайды көрмей-ақ сөздерді қолданып, сөйлеуде етістіктерді белсенді қолдан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Сөйлеуде антоним, синоним сөздерді қолдана отырып, тілдегі сөздің көп мағыналылығын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Сөзжасам дағдыларын игерген. Заттардың белгілері мен сапаларына сүйене отырып,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сөздің мағынасын түсіндіре және қолдана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Байланыстырып сөйлеу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сөз тіркестері мен сөздерді қолданып, өтініш жасай алады, тапсырманы мұқият тыңдайды және оны дұрыс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Тілектерін, ойларын, сезімдерін айту үшін сөздерді қолдана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Табиғаттың тірі және өлі нысандарын бақылау, суреттерді, заттарды қарастыру кезінде сұрақтарға дұрыс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Диалогтік сөйлеудің, тілдесудің негізгі формасын меңгерген. 2-3 сөйлеммен өз ойын жеткізе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 тақырып, сурет бойынша жалаң және жайылма сөйлемдерді қолдана отырып, байланыстырып, бірізділікпен әңгіме құрастыра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пен тілдік қызмет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Шаршаған немесе ренжіген кезде өзін құшақтаудың, еркелетудің қажет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екенін ыммен білдіреді.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Ойыншықтармен қойылатын күрделі емес шағын сахналық қойылымдарды түсінеді, ойыншықтардың әр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қимылына еліктейді.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Саусақ ойындарына арналған тақпақтарды жатқа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 мінезін жеткізу үшін интонациялық мәнерлеудің қарапайым түрлерін қолдана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Таныс ертегілерді айтады, ойыншықтар туралы шағын әңгімелер құраст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Оқиғаларды құрастыра алады, астарлы және ауыспалы сөздерді қолданады және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Түрлі оқиғаларды мазмұндап айта алады, ертегілерді ойдан құрастыра алады, ойында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сөз және өлең ұйқастарын құрастыруға қызығады.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Шығармаларды қабылдауы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тақпақтар мен тіл жаттығуларын тыңдайды және оған көңіл-күймен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 суреттерді қолдана отырып шағын, қарапайым әңгімелерді, өлеңдерді, тақпақтарды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ауыз әдебиеті туындыларына эмоционалды үн қатады.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 оқиғаларға, кейіпкерге өзінің қарым-қатынасын білдіреді.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 ұнайтын бірнеше шығармаларды атай алады, әдеби кейіпкерлерді ойында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Кітапқа қызығушылық танытады, өлеңдерді жатқа мәнерлеп оқи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Көргеніне сүйене отырып, таныс шығармалардың мәтінін мазмұндайды.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 ашу негіздері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 дыбысты сөздерге талдау жасай алады. Буындарды ажыратады.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 айтуда және дыбыстық талдауда білімін қолданады. Төрт дыбысты сөздерге дыбыстық талдау жасайды, дыбыст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арды сипаттайды.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Танымдық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 қасиеттерін бағдарлау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 есте сақтауға және іздеуге қабілетті.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Біртекті заттарды бір белгісі бойынша (көлемі, пішіні) топтастыра біледі. Негізгі төрт түсті ажырата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 негізгі түстерін, пішінін, көлемін сипатын ажыратады.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 (қатар қою, беттестіру) тәсілімен заттарға тән айырмашылықтарды таниды және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Заттарға тән ерекшеліктерді және белгілерді иісі, дәмі, дыбысы негізінде қабылдайды.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меңгереді.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тану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Әртүрлі тәсілдермен заттарды зерттейді (яғни лақтырады, шашады,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басқалардың әрекетін бақылайды).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Өзі, отбасы туралы білімге ие. Айналасындағы жануарларды, өсімдіктерді және заттарды таниды.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Адамдарға, олардың әрекетіне ерекше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Табиғаттағы және ауа райындағы қарапайым өзгерістерді байқайды және атайды. Бағдарш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 белгілерін түсінеді және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Тірі және өлі табиғат пен қоғамдық өмірдегі қарапайым себеп-салдар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лық байланыстарды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Танымдық міндеттерді көрнекі-қимылдық және көрнекі-үлгілік түрде шеше алады, жүйелей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топтастыра алады. Ұқсастықтары мен айырмашылықтарын табу қабілетіне ие.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Қоршаған ортадағы объектілердің ерекше және маңызды белгілерін бөліп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көрсете отырып, олар туралы түсініктерді жалпылай біледі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 дағдылары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 орындаудың түрлі әдістерін жасауға тырысады.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көмегімен қарапайым құрастырылымдарды құрастыра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көрсетуімен қарапайым құрылыстарды қайталап жасайды (үстіне, жанына, астына қоя алады).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тәсілдерді қолдана отырып, құрылыс материалдарын қолдана біледі. Оның негізгі бөлшектерін біледі және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материалдарын өз бетінше таңдайды, өзі құрастыруға тырысады.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 және сурет салу түрінде геометриялық пішіндерден шынайы және абстракциялық объектілердің қарапайым үлгілерін жасай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Экологиялық мәдениет негіздері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Табиғат әлемін жағымды қабылдайды, қоршаған ортадағы өсімдіктер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 жануарларды аңғарады.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Тіршілік иелерін, өсімдіктерді ажырата алады, оларға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 әлеміне мейірімділік пен ұқыптылық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көмегімен өсімдіктерді күтіп баптау бойынша қарапайым еңбек дағдыла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 орындай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Табиғатта өзін-өзі ұстаудың кейбір нормаларын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әлемнің алуан түрлілігін түсінеді. Өсімдіктердің белгілері мен қасиеттерін, жануарл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ардың тіршілік ету ортасын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Болмашы ерекше белгілері бойынша жануарлар мен өсімдіктерді ажырата біледі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атай алады. Табиғат бұрышындағы мекендеушілерді күтіп-баптай біледі. Күнделікті өмірдің жаңа жағдайларында қауіпсіздікті сақтай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көлемдегі және пішіндегі ойыншықтар мен немесе заттармен ойнайды.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нұсқауларын түсінеді және айналасындағы кеңістіктен заттарды таба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Кеңістікті бағдарлаудың бастапқы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Уақыт, кеңістік туралы қарапайым түсініктерін көрсете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пішіндердің құрылымдық сипаттамаларын, тура және кері реттегі сандық қатынасты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 белгілері бойынша объектілерді жіктей алады, сөз арқылы кеңістіктік-уақыт қатынасын меңгереді, қисынды ойлау тәсілдерін біледі.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Ізденіс және эксперименттік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 зерттеуге қызығушылық танытады, жаңа заттармен танысады немесе зерттейді. Заттарды көбінесе қолданылуына қарай емес, өлшемі бойынша салыстырады.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пішіндегі ойықтарға (тесіктерге) сәйкес заттарды салуды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заттармен әрекет жасай (ажырата, жалғай, құрастыра)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 материалдармен өз бетінше эксперимент жасай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Мақсатты түрде жаңа материалдармен эксперимент, үлгі жасай алады және заттар арасындағы жалпы белгілерді ажырата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себеп-салдарлық байланыс орната алады, ретімен және нәтижелі эксперимент жасай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Нәтижеге жететін эксперимент әрекетіне мақсат қоя біледі, нәтижеге жете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 пен жұмыс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Айнадағы бейнесін бақылайды және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 сезім мүшелерінің (сезім, иіс сезу, жанасу түйсіктері арқылы) көмегімен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ақпарат көздеріне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 ақпаратты анықтайды.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ақпарат алу қажеттігін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ақпаратты қызығушылық танытқандарға қалай ұсынуды біледі және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 ақпаратқа талдау жасайды, оны саналы түрде қолдана алады.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 адаммен көңілді ойын ойнағанда қуанады, дабылдың соғылғанын көргенде, заттың бетін ұрады. Музыкалық құралдармен әрекет жасайды.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 орындау барысында қарапайым қимылдармен би әуеніне көңілді сипат бере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аспаптарды біледі, музыкалық фразалардың жоғары және төмен дыбысталуын ажыратады, ересектермен бірге ән айтуға ықылас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шығарманың қарқынын, жоғары дыбыстарды ажыратады, әуеннің басы мен соңына назар аударады.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 тембрін ажыратады, әнді созып айтады, сөздерді анық айтады; би, музыкалық-ырғақты қимылдарды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 музыкалық аспаптарында ойнаудың қарапайым дағдыларына ие, музыкалық дыбыстың, ұзақтығының, тембрінің негізгі қасиеттерін ажыратады. Әнді ойдан шығарып айту қабілетіне ие.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аспап сүйемелдейтін әуенді, регистр дыбысын ажырата алады. Балаларға арналған музыкалық аспапта ойнау барысында, ән айтқанда, билегенде минорлы және мажорлы дыбысталуды қабылдап, жаңғырта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Өнімді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 түсті заттарға, картиналарға, гүлдерге эмоционалды үн қатад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 (аузына салады, басын изейді, тоқылдатады, ұрады, лақтырады).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Қағаз бетін ашық дақтармен, жақпалармен толтырады (бояу, маркер, борлар, қарындаштар);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дөңгелек, жалпақ пішіндерді мүсіндейді.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Мүсіндеу дағдыларын игерген (заттарды шұңқырлау, сәндеу).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Қағаз бетіне тік және жатық, ирек сызықтар сыза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Бейнелеу әрекетіне қажетті негізгі техникалық дағдылар мен біліктерді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Бейнелеу өнерінің түрлері туралы ұғымдары бар (кескіндеме,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мүсіндеу, халық өнері).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Бейненің сипатына тән бейнелеудің техникалық тәсілдері мен құралдарын өз бетінше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таңдай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Түрлі техникалық құралдарды өз бетінше қолдана алады, жұмыстарды жаңа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бөліктермен толықтырады және әсемдей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эстетикалық қабылдау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Бояудың ашық түстеріне назар аударады, оларға таң қалады, қуанады.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ойыншықтарын қарастыру кезінде эмоционалды түрде қуанышын көрсетеді.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 өнерінің түрлеріне қызығушылық танытады, материалдарды ұқыпты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пішіндер мен өсімдік элементтерін ырғақты орналастырады. Би сипатындағы музыканы эмоционалды түрде қабылдайды, қоршаған әлемнің әсемдігін байқайды.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Сәндік өнерге, дизайнға қызығушылық білдіреді, жұмыс тәсілдерін таңдайды және негіздей алады, жұмыста материалдарды тиімді қолданады, табиғаттың әсемдігіне, киімге және бөлменің жинақылығына эмоционалды түрде мән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Қарастырған заттарының бояуының қанықтылығының (фактурасы) маңыздылығы туралы түсінігі бар. Өнердің басқа түрлерінің түпмәтінінде өнер туындыларына алғашқы талдау жасау дағдысына ие.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Әлеуметтік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 мінез-құлық дағдылары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Сәлемдескенде, қоштасқанда жауап қайтарады.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 сөйлеммен айтылған өтінішті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Мінез-құлық нормалары мен қағидаларын түсінеді, сәлемдесу, қоштасу, ризашылық сөздерін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Адами қарым-қатынас туралы білімді меңгерген, эмоционалдық жай-күйді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Айналадағы және жақын адамдарға қамқорлық көрсетеді.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 жағдайларда көмек сұрай алады, басқа адамдардың тілектеріне құрметпен қарайды.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Мінез-құлықтың адамгершілік нормаларын, әдеп, табиғаттағы өзін-өзі ұстау ережелерін біледі.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 мен және құрдастарымен өзара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Отбасы мүшелерін таниды. Ересектермен жағымды қарым-қатынаста бола отырып күледі, қол бұлғайды немесе күлімсірейді.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Қарым-қатынас жасауда ұнату, жақтырмау сезімін білдіреді.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Ойын-сауықтар мен әртүрлі ойындарда ересектермен әрекет етеді. Ересектерді ынтамен тыңдайды және қарапайым тапсырмаларды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Жақындарына, құрдастарына бауырмалдық, тілектестік сезім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Құрдастарымен тұрақты ойын топтарына қосылады және танымдық тақырыптарда ересектермен және құрдастарымен тілдесе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 бірге еңбек әрекеттерін орындайды. Құрдастарының арасында өзінің орнын, өзінің "Мен"-ін сезінеді.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 бірлескен әрекетке жұмыла алады, пайдасын тигізуге және оған қанағаттануға тырысады.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Адамгершілік нормалары туралы түсінік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 эмоцияларын білдіреді. Көмек қажет болғанда дененің қозғалысын және дыбысты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Айналасындағылармен қарым-қатынасты реттеу және өзінің қалауын білдіру үшін қажетті сөздерді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Ненің "жақсы", ненің "жаман" екенін біледі және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 әрекеттерін, ертегі кейіпкерлерінің әрекеттерін бағалай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Адамгершілік нормалары мен қоғамдағы мінез-құлық ережелерін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Мінез-құлықтың адамгершілік нормаларын сақтайды, жақсы істерге қуанады, рахаттанады, моральдік нормалар бұзылғанда уайымдайды.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 және басқа халықтардың әдептілік нормалары мен олардың құндылығын біледі, түсіністік, төзімділік танытады. Әлеуметтік ортада өзара қарым-қатынас жасау біліктілігіне ие, қоғамдық тәртіп сақтау қағидаларын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ың коммуникативтік дағдыларын меңгереді.</w:t>
            </w:r>
          </w:p>
        </w:tc>
      </w:tr>
    </w:tbl>
    <w:p w:rsidR="00325181" w:rsidRPr="00325181" w:rsidRDefault="00325181" w:rsidP="00325181">
      <w:pPr>
        <w:spacing w:after="223" w:line="240" w:lineRule="auto"/>
        <w:jc w:val="right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lastRenderedPageBreak/>
        <w:t>Мектепке дейінгі т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рбие мен о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ытуды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  <w:t>мемлекеттік жалпы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міндетті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br/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стандартына 2-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осымш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а</w:t>
      </w:r>
    </w:p>
    <w:p w:rsidR="00325181" w:rsidRPr="00325181" w:rsidRDefault="00325181" w:rsidP="00325181">
      <w:pPr>
        <w:spacing w:after="223" w:line="240" w:lineRule="auto"/>
        <w:jc w:val="center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1 жастан бастап 6 жас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а дейінгі т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рбиеленушілерді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 xml:space="preserve"> біліктері мен да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t>дыларыны</w:t>
      </w:r>
      <w:r w:rsidRPr="003251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ң</w:t>
      </w:r>
      <w:r w:rsidRPr="00325181">
        <w:rPr>
          <w:rFonts w:ascii="Georgia" w:eastAsia="Times New Roman" w:hAnsi="Georgia" w:cs="Georgia"/>
          <w:b/>
          <w:bCs/>
          <w:sz w:val="27"/>
          <w:szCs w:val="27"/>
          <w:lang w:eastAsia="ru-RU"/>
        </w:rPr>
        <w:br/>
        <w:t>тізбес</w:t>
      </w:r>
      <w:r w:rsidRPr="00325181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і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 w:firstRow="1" w:lastRow="0" w:firstColumn="1" w:lastColumn="0" w:noHBand="0" w:noVBand="1"/>
      </w:tblPr>
      <w:tblGrid>
        <w:gridCol w:w="519"/>
        <w:gridCol w:w="1317"/>
        <w:gridCol w:w="1256"/>
        <w:gridCol w:w="1138"/>
        <w:gridCol w:w="368"/>
        <w:gridCol w:w="1229"/>
        <w:gridCol w:w="1241"/>
        <w:gridCol w:w="1233"/>
        <w:gridCol w:w="1321"/>
      </w:tblGrid>
      <w:tr w:rsidR="00325181" w:rsidRPr="00325181" w:rsidTr="00370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 жас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(туғаннан бастап 3 жасқа дейін)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жас (3 жастан 6 жасқа дейін)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 тізбесі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 жас (туғаннан бастап 1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 жас (1 жастан бастап 2 жасқа дейін)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 жас (2 жастан бастап 3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орта жас (3 жастан 4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ересек жас (4 жастан 5 жасқа дейін)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ересек жас (5 жастан 6 жасқа дейін)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 сақтау дағдылары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Мәдени-гигиеналық дағдылар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Тамақты көргенде қимылдайды. Ыдысты ұстауға көмектеседі, ұстайды.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 еркімен қасықпен тамақ ішеді, ересектің көмегімен киінеді, түбекке сұранады, оның орнын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біледі және уақытында қажеттілігін айтады.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Жеке бас гигиенасының алғашқы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 бас гигиенасының ережелерін біледі және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 шараларды орындау ретін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 шынықтыру шараларын өздігінен орындайды.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 шынықтыру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саусақтарынан ұстайды. Заттарға ұмтылып, екі қолымен ұстайды, заттарды қолдан қолға ауыстырады.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 бағытта жүре алады, жүгіре алады. Баспалдақпен жоғары көтерілгенді және төмен түскенді ұнатады.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Жүгіру, өрмелеу және секірудің алғашқы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қимыл түрлерін орындаудың қарапайым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Өмірлік маңызы бар қимылдарды өздігінен орындай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қимыл түрлерін орындау кезінде шығармашылық танытады.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 қимыл белсенділігі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Сүйене отырып заттың үстіне шығады, айналаға қарайды, контейнерден заттарды алады, суды шашыратады.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 отырып ойнай алады, кеңістіктегі ашық, зейін аударатын заттарды өз бетінше таба алады.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 топта бірге ойнай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Бірлескен ойындарда қарапайым ережелерді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бетінше түрлі ойындар ойнайды, барлық ойын ережелерін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тобымен қимылды ойындарды ұйымдастыру дағдыларын біледі. Қимыл белсенділігіне қарапайым өзіндік бақылауы қалыптасады.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Салауатты өмір салты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Өзін жұбату және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ұйықтау қабілеттерінің жоғарылағанын көрсетеді.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Күн тәртібін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орындайды.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Шынықтыру шараларын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өткізу кезінде жағымды көңіл-күй танытады және қауіпті жағдайда сақтық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Салауатты өмір салтыны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ң қарапайым ережелерін біледі, ересектердің көрсетуімен шынықтыру элементтерін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Салауатты өмір салтыны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ң қарапайым ережелерін біледі және сақтайды. Өсімдіктермен, жануарлармен, жәндіктермен не істеуге болатынын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Қауіпсіздік қағидала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 саналы түрде орындайды. Шынықтыру шараларының маңыздылығы мен қажеттілігін түсінеді. Күн тәртібін сақтайды.</w:t>
            </w:r>
          </w:p>
        </w:tc>
      </w:tr>
      <w:tr w:rsidR="00325181" w:rsidRPr="00325181" w:rsidTr="00370F62">
        <w:tc>
          <w:tcPr>
            <w:tcW w:w="0" w:type="auto"/>
            <w:gridSpan w:val="9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Коммуникативтік-тілдік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 мәдениеті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Дыбысқа және оның дереккөздеріне назар аударады. Былдырлайды және дыбыстарға еліктейді.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сөздерге еліктейді; таныс заттардың және қимылдардың жеңілдетілген атауларын, алғашқы толық сөздерді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 құрбыларымен және жақындарымен қарым-қатынасқа түсе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сөзін түсінеді. Сұрақтарды тыңдайды, оларға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Ересектермен, балалармен қарым-қатынасқа түсе алады және олардың өтініштерін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 орындардағы тәртіп ережелерін біледі және оларды сақтайды.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Тілдің грамматикалық құрылымы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сөздерді қолданады және заттар мен қимылдарды қарапайым сөздермен атауды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Түсінікті болу үшін өз ойын дұрыс жеткізе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 сөздер мен сөз тіркестерін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сұрақ қоюы арқылы салалас және сабақтас құрмалас сөйлемд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ерді үйлесімді құрастыра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Сөйлеуге сыни қарым-қатынас таныта алады, грамматикалық дұрыс сөйлеуге тырысад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Сөйлеудің дыбыстық мәдениеті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есімін атағанда ыммен немесе дауысымен жауап береді.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Дауысты дыбыстарды және артикуляциялық қатынаста дауыссыз дыбыстарды жеткілікті түрде анық айта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Дауысты және дауыссыз дыбыстарды дұрыс дыбыстай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 қалай айтылатынын тыңдап, оларды анық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тілінің барлық дыбыстарын дұрыс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 қор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Қимылдарға, басқа ымдар мен дыбыстарға еліктейді.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айтқан сөздері мен сөз тіркестерін қайталайды. Жануарлардың дыбыстарына еліктейді.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Өзі, отбасы мүшелері, сүйікті ойыншықтары туралы сұрақтарға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 қимылдарды, заттар мен құбылыстарды, олардың белгілері мен сапасын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Жағдайды көрмей-ақ сөздерді қолданып, сөйлеуде етістіктерді белсенді қолдана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Байланыстырып сөйлеу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сөз тіркестері мен сөздерді қолданып, өтініш жасай алады, тапсырманы мұқият тыңдайды және оны дұрыс орындайды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Тілектерін, ойларын, сезімдерін айту үшін сөздерді қолдана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Табиғаттың тірі және өлі нысандарын бақылау, суреттерді, заттарды қарастыру кезінде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сұрақтарға дұрыс жауап береді.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Диалогтік сөйлеудің, тілдесудің негізгі формасын меңгерген. 2-3 сөйлеммен өз ойын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жеткізе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Әртүрлі сөз таптарын, эпитеттер мен салыстыруларды қолдана отырып, монолог құра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пен тілдік қызмет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Шаршаған немесе ренжіген кезде өзін құшақтаудың, еркелетудің қажет екенін ыммен білдіреді.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Ойыншықтармен қойылатын күрделі емес шағын сахналық қойылымдарды түсінеді, ойыншықтардың әр қимылына еліктейді.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Саусақ ойындарына арналған тақпақтарды жатқа айтады.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 мінезін жеткізу үшін интонациялық мәнерлеудің қарапайым түрлерін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 ертегілерді айтады, ойыншықтар туралы шағын әңгімелер құрастырады.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Оқиғаларды құрастыра алады, астарлы және ауыспалы сөздерді қолданады және түсінеді. Ұйқас және сөздік ойынға қызығушылық танытады.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Шығармаларды қабылдауы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тақпақтар мен тіл жаттығуларын тыңдайды және оған көңіл-күймен жауап береді.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 суреттерді қолдана отырып шағын, қарапайым әңгімелерді, өлеңдерді, тақпақтарды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ауыз әдебиеті туындыларына эмоционалды үн қатады.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 оқиғаларға, кейіпкерге өзінің қарым-қатынасын білдіреді.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 ұнайтын бірнеше шығармаларды атай алады, әдеби кейіпкерлерді ойында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Кітапқа қызығушылық танытады, өлеңдерді жатқа мәнерлеп оқи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 ашу негіздері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 дыбысты сөздерге талдау жасай алады. Буындарды ажыратады.</w:t>
            </w:r>
          </w:p>
        </w:tc>
      </w:tr>
      <w:tr w:rsidR="00325181" w:rsidRPr="00325181" w:rsidTr="00370F62"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181" w:rsidRPr="00325181" w:rsidRDefault="00325181" w:rsidP="003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5181" w:rsidRPr="00325181" w:rsidRDefault="00325181" w:rsidP="00325181">
      <w:pPr>
        <w:spacing w:after="223" w:line="240" w:lineRule="auto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 xml:space="preserve">9-жол 2020 ж. 1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ырк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 xml:space="preserve">йектен бастап 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олданыс</w:t>
      </w:r>
      <w:r w:rsidRPr="00325181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r w:rsidRPr="00325181">
        <w:rPr>
          <w:rFonts w:ascii="Georgia" w:eastAsia="Times New Roman" w:hAnsi="Georgia" w:cs="Georgia"/>
          <w:sz w:val="27"/>
          <w:szCs w:val="27"/>
          <w:lang w:eastAsia="ru-RU"/>
        </w:rPr>
        <w:t>а енгізілед</w:t>
      </w:r>
      <w:r w:rsidRPr="00325181">
        <w:rPr>
          <w:rFonts w:ascii="Georgia" w:eastAsia="Times New Roman" w:hAnsi="Georgia" w:cs="Times New Roman"/>
          <w:sz w:val="27"/>
          <w:szCs w:val="27"/>
          <w:lang w:eastAsia="ru-RU"/>
        </w:rPr>
        <w:t>і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 w:firstRow="1" w:lastRow="0" w:firstColumn="1" w:lastColumn="0" w:noHBand="0" w:noVBand="1"/>
      </w:tblPr>
      <w:tblGrid>
        <w:gridCol w:w="397"/>
        <w:gridCol w:w="1159"/>
        <w:gridCol w:w="1227"/>
        <w:gridCol w:w="1570"/>
        <w:gridCol w:w="1176"/>
        <w:gridCol w:w="1442"/>
        <w:gridCol w:w="1206"/>
        <w:gridCol w:w="1445"/>
      </w:tblGrid>
      <w:tr w:rsidR="00325181" w:rsidRPr="00325181" w:rsidTr="00370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және жазу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 сөйлеуі мен фонематикалық естуі дамыған. Жай сөйлемдегі сөздердің, сөздегі буындардың санын анықтайды.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Сөзге дыбыстық және дыбыстық-әріптік талдау жасай алады. Әліпбидегі әріптерді біледі. Жазудың қарапайым дағдыларын меңгерген: қарындаш, қалам ұстай алады, сурет салады, сызықтар салады, әріптерді бастырады, әріптердің элементтерін жазады. Дәптердің бетінде бағдарлай біледі.</w:t>
            </w:r>
          </w:p>
        </w:tc>
      </w:tr>
      <w:tr w:rsidR="00325181" w:rsidRPr="00325181" w:rsidTr="00370F62">
        <w:tc>
          <w:tcPr>
            <w:tcW w:w="0" w:type="auto"/>
            <w:gridSpan w:val="8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 қасиеттерін бағдарлау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 есте сақтауға және іздеуге қабілетті.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Біртекті заттарды бір белгісі бойынша (көлемі, пішіні) топтастыра біледі.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төрт түсті ажырата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 негізгі түстерін, пішінін, көлемін, сипатын ажыратады.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 (қатар қою, беттестіру) тәсілімен заттарға тән айырмашылықтарды таниды және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Заттарға тән ерекшеліктерді және белгілерді иісі, дәмі, дыбысы негізінде қабылдайды.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 әрекет ретінде заттардың қасиеттері мен белгілерін қарастырады.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тану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тәсілдермен заттарды зерттейді (яғни лақтырады, шашады, басқалардың әрекетін бақылайды).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Өзі, отбасы туралы білімге ие. Айналасындағы жануарларды, өсімдіктерді және заттарды таниды.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Адамдарға, олардың әрекетіне ерекше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Табиғаттағы және ауа райындағы қарапайым өзгерістерді байқайды және атайды.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Бағдаршам белгілерін түсінеді және 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Тірі және өлі табиғат пен қоғамдық өмірдегі қарапайым себеп-салдарлық байланыстарды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 міндеттерді көрнекі--қимылдық және көрнекі-үлгілік жоспармен шеше алады, жүйелей және топтастыра алады. Ұқсастықтары мен айырмашылықтарын табу қабілетіне ие.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 дағдылары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 орындаудың түрлі әдістерін жасауға тырысады.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көмегімен қарапайым құрастырылымдарды құрастыра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көрсетуімен қарапайым құрылыстарды қайталап жасайды (үстіне, жанына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астына қоя алады)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Әртүрлі тәсілдерді қолдана отырып, құрылыс материалдарын қолдана біледі. Оның негізгі бөлшектерін біледі және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Құрылыс материалдарын өз бетінше таңдайды, өзі құрастыруға тырысады.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Құрастырудың бірнеше және қарапайым жинақтау тәсілдерін меңгерген және түрлі нәтиже алу үшін бір және бірнеше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тәсілдерді қолданады.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Экологиялық мәдениет негіздері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 әлемін жағымды қабылдайды, қоршаған ортадағы өсімдіктер мен жануарларды аңғарады.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 иелерін, өсімдіктерді ажырата алады, оларға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 әлеміне мейірімділік пен ұқыптылық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көмегімен өсімдіктерді күтіп баптау бойынша қарапайым еңбек дағдыларын орындай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 өзін-өзі ұстаудың кейбір нормаларын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әлемнің алуан түрлілігін түсінеді. Өсімдіктердің белгілері мен жануарлардың тіршілік ету ортасын біледі.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көлемдегі және пішіндегі ойыншықтармен немесе заттармен ойнайды.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Ересектердің нұсқауларын түсінеді және айналасындағы кеңістіктен заттарды таба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Кеңістікті бағдарлаудың бастапқы дағдыларын меңгереді.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Уақыт, кеңістік туралы қарапайым түсініктерін көрсете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пішіндердің құрылымдық сипаттамаларын, тура және кері реттегі сандық қатынасты біледі.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Ізденіс және эксперименттік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Заттарды зерттеуге қызығушылық танытады, жаңа заттармен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танысады немесе зерттейді. Заттарды көбінесе қолданылуына қарай емес, өлшемі бойынша салыстырады.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Әртүрлі пішіндегі ойықтарға (тесіктерге) сәйкес заттарды салуды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Әртүрлі заттармен әрекет жасай (ажырата, жалғай, құрастыра)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Таныс материалдармен өз бетінше эксперимент жасай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Мақсатты түрде жаңа материалдармен эксперимент, үлгі жасай алады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заттар арасындағы жалпы белгілерді ажырата біледі.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Қарапайым себеп-салдарлық байланыс орната алады, ретімен және нәтижелі экспериме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нт жасай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 пен жұмыс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Айнадағы бейнесін бақылайды және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 сезім мүшелерінің (сезім, иіс сезу, жанасу түйсіктері арқылы) көмегімен алады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 ақпарат көздеріне қызығушылық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 ақпаратты анықтайды.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ақпарат алу қажеттігін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ақпаратты қызығушылық танытқандарға қалай ұсынуды біледі және түсінеді.</w:t>
            </w:r>
          </w:p>
        </w:tc>
      </w:tr>
      <w:tr w:rsidR="00325181" w:rsidRPr="00325181" w:rsidTr="00370F62">
        <w:tc>
          <w:tcPr>
            <w:tcW w:w="0" w:type="auto"/>
            <w:gridSpan w:val="8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Ересек адаммен көңілді ойын ойнағанда қуанады, дабылдың соғылғанын көргенде, заттың бетін ұрады. Музыкалық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құралдармен әрекет жасайды.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Әнді орындау барысында қарапайым қимылдармен би әуеніне көңілді сипат бере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Музыкалық аспаптарды біледі, музыкалық фразалардың жоғары және төмен дыбысталуын ажыратады, ересектермен бірге ән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айтуға ықылас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Музыкалық шығарманың қарқынын, жоғары дыбыстарды ажыратады, әуеннің басы мен соңына назар аударады.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 тембрін ажыратады, әнді созып айтады, сөздерді анық айтады; би, музыкалық-ырғақты қимылдарды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Балалардың музыкалық аспаптарында ойнаудың қарапайым дағдыларына ие, музыкалық дыбыстың, ұзақтығының, тембрінің негізгі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қасиеттерін ажыратады. Әнді ойдан шығарып айту қабілетіне ие.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Өнімді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 түсті заттарға, картиналарға, гүлдерге эмоционалды үн қатады (аузына салады, басын изейді, тоқылдатады, ұрады, лақтырады).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 бетін ашық дақтармен, жақпалармен толтырады (бояу, маркер, борлар, қарындаштар); дөңгелек, жалпақ пішіндерді мүсіндейді.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 дағдыларын игерген (заттарды шұңқырлау, сәндеу).</w:t>
            </w:r>
          </w:p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 бетіне тік және жатық, ирек сызықтар сыза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 әрекетіне қажетті негізгі техникалық дағдылар мен біліктерді игереді.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 өнерінің түрлері туралы ұғымдары бар (кескіндеме, мүсіндеу, халық өнері).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Бейненің сипатына тән бейнелеудің техникалық тәсілдері мен құралдарын өз бетінше таңдай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эстетикалық қабылдау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Бояудың ашық түстеріне назар аударады, оларға таң қалады, қуанады.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ойыншықтарын қарастыру кезінде эмоционалды түрде қуанышын көрсетеді.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 өнерінің түрлеріне қызығушылық танытады, материалдарды ұқыпты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Геометриялық пішіндер мен өсімдік элементтерін ырғақты орналастырады. Би сипатындағы музыканы эмоционалды түрде қабылдайды,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қоршаған әлемнің әсемдігін байқайды.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киімге және бөлменің жинақылығына эмоционалды түрде мән береді.</w:t>
            </w:r>
          </w:p>
        </w:tc>
      </w:tr>
      <w:tr w:rsidR="00325181" w:rsidRPr="00325181" w:rsidTr="00370F62">
        <w:tc>
          <w:tcPr>
            <w:tcW w:w="0" w:type="auto"/>
            <w:gridSpan w:val="8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Әлеуметтік дағдылар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 мінез-құлық дағдылары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Сәлемдескенде, қоштасқанда жауап қайтарады.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 сөйлеммен айтылған өтінішті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Мінез-құлық нормалары мен қағидаларын түсінеді, сәлемдесу, қоштасу, ризашылық сөздерін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Адами қарым-қатынас туралы білімді меңгерген, эмоционалдық жай-күйді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Айналадағы және жақын адамдарға қамқорлық көрсетеді.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 мен және құрдастарымен өзара әрекет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Отбасы мүшелерін таниды. Ересектермен жағымды қарым-қатынаста бола отырып күледі, қол бұлғайды немесе күлімсірейді. </w:t>
            </w: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Қарым-қатынас жасауда ұнату, жақтырмау сезімін білдіреді.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Ойын-сауықтар мен әртүрлі ойындарда ересектермен әрекет етеді. Ересектерді ынтамен тыңдайды және қарапайым тапсырмаларды орындайды.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Жақындарына, құрдастарына бауырмалдық, тілектестік сезім танытады.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Құрдастарымен тұрақты ойын топтарына қосылады және танымдық тақырыптарда ересектермен және құрдастарымен тілдесе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 бірге еңбек әрекеттерін орындайды. Құрдастарының арасында өзінің орнын, өзінің "Мен"-ін сезінеді.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</w:tr>
      <w:tr w:rsidR="00325181" w:rsidRPr="00325181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Адамгершілік нормалары туралы түсінік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 эмоцияларын білдіреді. Көмек қажет болғанда дененің қозғалысын және дыбысты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Айналасындағылармен қарым-қатынасты реттеу және өзінің қалауын білдіру үшін қажетті сөздерді қолданады.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Ненің "жақсы", ненің "жаман" екенін біледі және түсінеді.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 әрекеттерін, ертегі кейіпкерлерінің әрекеттерін бағалай алады.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Адамгершілік нормалары мен қоғамдағы мінез-құлық ережелерін сақтайды.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25181" w:rsidRPr="00325181" w:rsidRDefault="00325181" w:rsidP="00325181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Мінез-құлықтың адамгершілік нормаларын сақтайды, жақсы істерге қуанады, рахаттанады, моральдік нормалар бұзылғанда уайымдайды.</w:t>
            </w:r>
          </w:p>
        </w:tc>
      </w:tr>
    </w:tbl>
    <w:p w:rsidR="00325181" w:rsidRPr="00325181" w:rsidRDefault="00325181" w:rsidP="00325181">
      <w:pPr>
        <w:spacing w:after="223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:rsidR="00325181" w:rsidRPr="00325181" w:rsidRDefault="00325181" w:rsidP="00325181">
      <w:pPr>
        <w:spacing w:after="223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:rsidR="00325181" w:rsidRPr="00325181" w:rsidRDefault="00325181" w:rsidP="00325181">
      <w:pPr>
        <w:spacing w:after="223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</w:p>
    <w:p w:rsidR="008D6309" w:rsidRPr="00325181" w:rsidRDefault="008D6309">
      <w:pPr>
        <w:rPr>
          <w:lang w:val="kk-KZ"/>
        </w:rPr>
      </w:pPr>
      <w:bookmarkStart w:id="0" w:name="_GoBack"/>
      <w:bookmarkEnd w:id="0"/>
    </w:p>
    <w:sectPr w:rsidR="008D6309" w:rsidRPr="0032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5F"/>
    <w:rsid w:val="00325181"/>
    <w:rsid w:val="00385F5F"/>
    <w:rsid w:val="008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5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5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5181"/>
  </w:style>
  <w:style w:type="paragraph" w:styleId="HTML">
    <w:name w:val="HTML Preformatted"/>
    <w:basedOn w:val="a"/>
    <w:link w:val="HTML0"/>
    <w:uiPriority w:val="99"/>
    <w:semiHidden/>
    <w:unhideWhenUsed/>
    <w:rsid w:val="00325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1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325181"/>
    <w:pPr>
      <w:spacing w:after="223" w:line="240" w:lineRule="auto"/>
      <w:ind w:right="357"/>
      <w:jc w:val="both"/>
    </w:pPr>
    <w:rPr>
      <w:rFonts w:ascii="Georgia" w:eastAsia="Times New Roman" w:hAnsi="Georgia" w:cs="Times New Roman"/>
      <w:sz w:val="27"/>
      <w:szCs w:val="27"/>
      <w:lang w:eastAsia="ru-RU"/>
    </w:rPr>
  </w:style>
  <w:style w:type="paragraph" w:customStyle="1" w:styleId="references">
    <w:name w:val="references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325181"/>
    <w:pPr>
      <w:spacing w:before="837"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content">
    <w:name w:val="content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25181"/>
    <w:rPr>
      <w:vanish/>
      <w:webHidden w:val="0"/>
      <w:specVanish w:val="0"/>
    </w:rPr>
  </w:style>
  <w:style w:type="paragraph" w:customStyle="1" w:styleId="content1">
    <w:name w:val="content1"/>
    <w:basedOn w:val="a"/>
    <w:rsid w:val="0032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3">
    <w:name w:val="Normal (Web)"/>
    <w:basedOn w:val="a"/>
    <w:uiPriority w:val="99"/>
    <w:unhideWhenUsed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325181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325181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rsid w:val="00325181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rsid w:val="00325181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rsid w:val="00325181"/>
    <w:pPr>
      <w:spacing w:after="223" w:line="240" w:lineRule="auto"/>
      <w:jc w:val="both"/>
    </w:pPr>
    <w:rPr>
      <w:rFonts w:ascii="Helvetica" w:eastAsia="Times New Roman" w:hAnsi="Helvetica" w:cs="Helvetica"/>
      <w:lang w:eastAsia="ru-RU"/>
    </w:rPr>
  </w:style>
  <w:style w:type="paragraph" w:customStyle="1" w:styleId="doctype">
    <w:name w:val="doc__type"/>
    <w:basedOn w:val="a"/>
    <w:rsid w:val="00325181"/>
    <w:pPr>
      <w:spacing w:before="96" w:after="120" w:line="240" w:lineRule="auto"/>
      <w:jc w:val="both"/>
    </w:pPr>
    <w:rPr>
      <w:rFonts w:ascii="Helvetica" w:eastAsia="Times New Roman" w:hAnsi="Helvetica" w:cs="Helvetica"/>
      <w:caps/>
      <w:spacing w:val="17"/>
      <w:sz w:val="17"/>
      <w:szCs w:val="17"/>
      <w:lang w:eastAsia="ru-RU"/>
    </w:rPr>
  </w:style>
  <w:style w:type="paragraph" w:customStyle="1" w:styleId="docpart">
    <w:name w:val="doc__part"/>
    <w:basedOn w:val="a"/>
    <w:rsid w:val="00325181"/>
    <w:pPr>
      <w:spacing w:before="1228" w:after="997" w:line="240" w:lineRule="auto"/>
      <w:jc w:val="both"/>
    </w:pPr>
    <w:rPr>
      <w:rFonts w:ascii="Georgia" w:eastAsia="Times New Roman" w:hAnsi="Georgia" w:cs="Times New Roman"/>
      <w:caps/>
      <w:spacing w:val="48"/>
      <w:sz w:val="44"/>
      <w:szCs w:val="44"/>
      <w:lang w:eastAsia="ru-RU"/>
    </w:rPr>
  </w:style>
  <w:style w:type="paragraph" w:customStyle="1" w:styleId="docsection">
    <w:name w:val="doc__section"/>
    <w:basedOn w:val="a"/>
    <w:rsid w:val="00325181"/>
    <w:pPr>
      <w:spacing w:before="1140" w:after="797" w:line="240" w:lineRule="auto"/>
      <w:jc w:val="both"/>
    </w:pPr>
    <w:rPr>
      <w:rFonts w:ascii="Georgia" w:eastAsia="Times New Roman" w:hAnsi="Georgia" w:cs="Times New Roman"/>
      <w:sz w:val="47"/>
      <w:szCs w:val="47"/>
      <w:lang w:eastAsia="ru-RU"/>
    </w:rPr>
  </w:style>
  <w:style w:type="paragraph" w:customStyle="1" w:styleId="docsection-name">
    <w:name w:val="doc__section-name"/>
    <w:basedOn w:val="a"/>
    <w:rsid w:val="00325181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rsid w:val="00325181"/>
    <w:pPr>
      <w:spacing w:before="1070" w:after="420" w:line="240" w:lineRule="auto"/>
      <w:jc w:val="both"/>
    </w:pPr>
    <w:rPr>
      <w:rFonts w:ascii="Helvetica" w:eastAsia="Times New Roman" w:hAnsi="Helvetica" w:cs="Helvetica"/>
      <w:b/>
      <w:bCs/>
      <w:spacing w:val="-17"/>
      <w:sz w:val="40"/>
      <w:szCs w:val="40"/>
      <w:lang w:eastAsia="ru-RU"/>
    </w:rPr>
  </w:style>
  <w:style w:type="paragraph" w:customStyle="1" w:styleId="docchapter">
    <w:name w:val="doc__chapter"/>
    <w:basedOn w:val="a"/>
    <w:rsid w:val="00325181"/>
    <w:pPr>
      <w:spacing w:before="438" w:after="219" w:line="240" w:lineRule="auto"/>
      <w:jc w:val="both"/>
    </w:pPr>
    <w:rPr>
      <w:rFonts w:ascii="Georgia" w:eastAsia="Times New Roman" w:hAnsi="Georgia" w:cs="Times New Roman"/>
      <w:sz w:val="39"/>
      <w:szCs w:val="39"/>
      <w:lang w:eastAsia="ru-RU"/>
    </w:rPr>
  </w:style>
  <w:style w:type="paragraph" w:customStyle="1" w:styleId="docarticle">
    <w:name w:val="doc__article"/>
    <w:basedOn w:val="a"/>
    <w:rsid w:val="00325181"/>
    <w:pPr>
      <w:spacing w:before="300" w:after="30" w:line="240" w:lineRule="auto"/>
      <w:jc w:val="both"/>
    </w:pPr>
    <w:rPr>
      <w:rFonts w:ascii="Helvetica" w:eastAsia="Times New Roman" w:hAnsi="Helvetica" w:cs="Helvetica"/>
      <w:b/>
      <w:bCs/>
      <w:sz w:val="27"/>
      <w:szCs w:val="27"/>
      <w:lang w:eastAsia="ru-RU"/>
    </w:rPr>
  </w:style>
  <w:style w:type="paragraph" w:customStyle="1" w:styleId="docparagraph">
    <w:name w:val="doc__paragraph"/>
    <w:basedOn w:val="a"/>
    <w:rsid w:val="00325181"/>
    <w:pPr>
      <w:spacing w:before="240" w:after="42" w:line="240" w:lineRule="auto"/>
      <w:jc w:val="both"/>
    </w:pPr>
    <w:rPr>
      <w:rFonts w:ascii="Georgia" w:eastAsia="Times New Roman" w:hAnsi="Georgia" w:cs="Times New Roman"/>
      <w:sz w:val="39"/>
      <w:szCs w:val="39"/>
      <w:lang w:eastAsia="ru-RU"/>
    </w:rPr>
  </w:style>
  <w:style w:type="paragraph" w:customStyle="1" w:styleId="docparagraph-name">
    <w:name w:val="doc__paragraph-name"/>
    <w:basedOn w:val="a"/>
    <w:rsid w:val="00325181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rsid w:val="00325181"/>
    <w:pPr>
      <w:spacing w:before="341" w:after="76" w:line="240" w:lineRule="auto"/>
      <w:jc w:val="both"/>
    </w:pPr>
    <w:rPr>
      <w:rFonts w:ascii="Helvetica" w:eastAsia="Times New Roman" w:hAnsi="Helvetica" w:cs="Helvetica"/>
      <w:sz w:val="32"/>
      <w:szCs w:val="32"/>
      <w:lang w:eastAsia="ru-RU"/>
    </w:rPr>
  </w:style>
  <w:style w:type="paragraph" w:customStyle="1" w:styleId="docuntyped">
    <w:name w:val="doc__untyped"/>
    <w:basedOn w:val="a"/>
    <w:rsid w:val="00325181"/>
    <w:pPr>
      <w:spacing w:before="320" w:after="240" w:line="240" w:lineRule="auto"/>
      <w:jc w:val="both"/>
    </w:pPr>
    <w:rPr>
      <w:rFonts w:ascii="Helvetica" w:eastAsia="Times New Roman" w:hAnsi="Helvetica" w:cs="Helvetica"/>
      <w:sz w:val="30"/>
      <w:szCs w:val="30"/>
      <w:lang w:eastAsia="ru-RU"/>
    </w:rPr>
  </w:style>
  <w:style w:type="paragraph" w:customStyle="1" w:styleId="docnote">
    <w:name w:val="doc__note"/>
    <w:basedOn w:val="a"/>
    <w:rsid w:val="00325181"/>
    <w:pPr>
      <w:spacing w:after="611" w:line="240" w:lineRule="auto"/>
      <w:ind w:left="873"/>
      <w:jc w:val="both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doc-notes">
    <w:name w:val="doc-notes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rsid w:val="00325181"/>
    <w:pPr>
      <w:spacing w:before="223"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rsid w:val="00325181"/>
    <w:pPr>
      <w:shd w:val="clear" w:color="auto" w:fill="FBF9EF"/>
      <w:spacing w:after="6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rsid w:val="00325181"/>
    <w:pPr>
      <w:spacing w:after="30" w:line="240" w:lineRule="auto"/>
      <w:jc w:val="both"/>
    </w:pPr>
    <w:rPr>
      <w:rFonts w:ascii="Helvetica" w:eastAsia="Times New Roman" w:hAnsi="Helvetica" w:cs="Helvetica"/>
      <w:b/>
      <w:bCs/>
      <w:sz w:val="27"/>
      <w:szCs w:val="27"/>
      <w:lang w:eastAsia="ru-RU"/>
    </w:rPr>
  </w:style>
  <w:style w:type="paragraph" w:customStyle="1" w:styleId="doc-start">
    <w:name w:val="doc-start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docarticle1">
    <w:name w:val="doc__article1"/>
    <w:basedOn w:val="a"/>
    <w:rsid w:val="00325181"/>
    <w:pPr>
      <w:spacing w:before="120" w:after="30" w:line="240" w:lineRule="auto"/>
      <w:jc w:val="both"/>
    </w:pPr>
    <w:rPr>
      <w:rFonts w:ascii="Helvetica" w:eastAsia="Times New Roman" w:hAnsi="Helvetica" w:cs="Helvetica"/>
      <w:b/>
      <w:bCs/>
      <w:sz w:val="27"/>
      <w:szCs w:val="27"/>
      <w:lang w:eastAsia="ru-RU"/>
    </w:rPr>
  </w:style>
  <w:style w:type="character" w:customStyle="1" w:styleId="fill">
    <w:name w:val="fill"/>
    <w:basedOn w:val="a0"/>
    <w:rsid w:val="00325181"/>
  </w:style>
  <w:style w:type="paragraph" w:styleId="a4">
    <w:name w:val="Balloon Text"/>
    <w:basedOn w:val="a"/>
    <w:link w:val="a5"/>
    <w:uiPriority w:val="99"/>
    <w:semiHidden/>
    <w:unhideWhenUsed/>
    <w:rsid w:val="003251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251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5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5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5181"/>
  </w:style>
  <w:style w:type="paragraph" w:styleId="HTML">
    <w:name w:val="HTML Preformatted"/>
    <w:basedOn w:val="a"/>
    <w:link w:val="HTML0"/>
    <w:uiPriority w:val="99"/>
    <w:semiHidden/>
    <w:unhideWhenUsed/>
    <w:rsid w:val="00325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1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325181"/>
    <w:pPr>
      <w:spacing w:after="223" w:line="240" w:lineRule="auto"/>
      <w:ind w:right="357"/>
      <w:jc w:val="both"/>
    </w:pPr>
    <w:rPr>
      <w:rFonts w:ascii="Georgia" w:eastAsia="Times New Roman" w:hAnsi="Georgia" w:cs="Times New Roman"/>
      <w:sz w:val="27"/>
      <w:szCs w:val="27"/>
      <w:lang w:eastAsia="ru-RU"/>
    </w:rPr>
  </w:style>
  <w:style w:type="paragraph" w:customStyle="1" w:styleId="references">
    <w:name w:val="references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325181"/>
    <w:pPr>
      <w:spacing w:before="837"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content">
    <w:name w:val="content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25181"/>
    <w:rPr>
      <w:vanish/>
      <w:webHidden w:val="0"/>
      <w:specVanish w:val="0"/>
    </w:rPr>
  </w:style>
  <w:style w:type="paragraph" w:customStyle="1" w:styleId="content1">
    <w:name w:val="content1"/>
    <w:basedOn w:val="a"/>
    <w:rsid w:val="0032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3">
    <w:name w:val="Normal (Web)"/>
    <w:basedOn w:val="a"/>
    <w:uiPriority w:val="99"/>
    <w:unhideWhenUsed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325181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325181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left">
    <w:name w:val="align-left"/>
    <w:basedOn w:val="a"/>
    <w:rsid w:val="00325181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parttypetitle">
    <w:name w:val="doc-part_type_title"/>
    <w:basedOn w:val="a"/>
    <w:rsid w:val="00325181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props">
    <w:name w:val="doc__props"/>
    <w:basedOn w:val="a"/>
    <w:rsid w:val="00325181"/>
    <w:pPr>
      <w:spacing w:after="223" w:line="240" w:lineRule="auto"/>
      <w:jc w:val="both"/>
    </w:pPr>
    <w:rPr>
      <w:rFonts w:ascii="Helvetica" w:eastAsia="Times New Roman" w:hAnsi="Helvetica" w:cs="Helvetica"/>
      <w:lang w:eastAsia="ru-RU"/>
    </w:rPr>
  </w:style>
  <w:style w:type="paragraph" w:customStyle="1" w:styleId="doctype">
    <w:name w:val="doc__type"/>
    <w:basedOn w:val="a"/>
    <w:rsid w:val="00325181"/>
    <w:pPr>
      <w:spacing w:before="96" w:after="120" w:line="240" w:lineRule="auto"/>
      <w:jc w:val="both"/>
    </w:pPr>
    <w:rPr>
      <w:rFonts w:ascii="Helvetica" w:eastAsia="Times New Roman" w:hAnsi="Helvetica" w:cs="Helvetica"/>
      <w:caps/>
      <w:spacing w:val="17"/>
      <w:sz w:val="17"/>
      <w:szCs w:val="17"/>
      <w:lang w:eastAsia="ru-RU"/>
    </w:rPr>
  </w:style>
  <w:style w:type="paragraph" w:customStyle="1" w:styleId="docpart">
    <w:name w:val="doc__part"/>
    <w:basedOn w:val="a"/>
    <w:rsid w:val="00325181"/>
    <w:pPr>
      <w:spacing w:before="1228" w:after="997" w:line="240" w:lineRule="auto"/>
      <w:jc w:val="both"/>
    </w:pPr>
    <w:rPr>
      <w:rFonts w:ascii="Georgia" w:eastAsia="Times New Roman" w:hAnsi="Georgia" w:cs="Times New Roman"/>
      <w:caps/>
      <w:spacing w:val="48"/>
      <w:sz w:val="44"/>
      <w:szCs w:val="44"/>
      <w:lang w:eastAsia="ru-RU"/>
    </w:rPr>
  </w:style>
  <w:style w:type="paragraph" w:customStyle="1" w:styleId="docsection">
    <w:name w:val="doc__section"/>
    <w:basedOn w:val="a"/>
    <w:rsid w:val="00325181"/>
    <w:pPr>
      <w:spacing w:before="1140" w:after="797" w:line="240" w:lineRule="auto"/>
      <w:jc w:val="both"/>
    </w:pPr>
    <w:rPr>
      <w:rFonts w:ascii="Georgia" w:eastAsia="Times New Roman" w:hAnsi="Georgia" w:cs="Times New Roman"/>
      <w:sz w:val="47"/>
      <w:szCs w:val="47"/>
      <w:lang w:eastAsia="ru-RU"/>
    </w:rPr>
  </w:style>
  <w:style w:type="paragraph" w:customStyle="1" w:styleId="docsection-name">
    <w:name w:val="doc__section-name"/>
    <w:basedOn w:val="a"/>
    <w:rsid w:val="00325181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"/>
    <w:rsid w:val="00325181"/>
    <w:pPr>
      <w:spacing w:before="1070" w:after="420" w:line="240" w:lineRule="auto"/>
      <w:jc w:val="both"/>
    </w:pPr>
    <w:rPr>
      <w:rFonts w:ascii="Helvetica" w:eastAsia="Times New Roman" w:hAnsi="Helvetica" w:cs="Helvetica"/>
      <w:b/>
      <w:bCs/>
      <w:spacing w:val="-17"/>
      <w:sz w:val="40"/>
      <w:szCs w:val="40"/>
      <w:lang w:eastAsia="ru-RU"/>
    </w:rPr>
  </w:style>
  <w:style w:type="paragraph" w:customStyle="1" w:styleId="docchapter">
    <w:name w:val="doc__chapter"/>
    <w:basedOn w:val="a"/>
    <w:rsid w:val="00325181"/>
    <w:pPr>
      <w:spacing w:before="438" w:after="219" w:line="240" w:lineRule="auto"/>
      <w:jc w:val="both"/>
    </w:pPr>
    <w:rPr>
      <w:rFonts w:ascii="Georgia" w:eastAsia="Times New Roman" w:hAnsi="Georgia" w:cs="Times New Roman"/>
      <w:sz w:val="39"/>
      <w:szCs w:val="39"/>
      <w:lang w:eastAsia="ru-RU"/>
    </w:rPr>
  </w:style>
  <w:style w:type="paragraph" w:customStyle="1" w:styleId="docarticle">
    <w:name w:val="doc__article"/>
    <w:basedOn w:val="a"/>
    <w:rsid w:val="00325181"/>
    <w:pPr>
      <w:spacing w:before="300" w:after="30" w:line="240" w:lineRule="auto"/>
      <w:jc w:val="both"/>
    </w:pPr>
    <w:rPr>
      <w:rFonts w:ascii="Helvetica" w:eastAsia="Times New Roman" w:hAnsi="Helvetica" w:cs="Helvetica"/>
      <w:b/>
      <w:bCs/>
      <w:sz w:val="27"/>
      <w:szCs w:val="27"/>
      <w:lang w:eastAsia="ru-RU"/>
    </w:rPr>
  </w:style>
  <w:style w:type="paragraph" w:customStyle="1" w:styleId="docparagraph">
    <w:name w:val="doc__paragraph"/>
    <w:basedOn w:val="a"/>
    <w:rsid w:val="00325181"/>
    <w:pPr>
      <w:spacing w:before="240" w:after="42" w:line="240" w:lineRule="auto"/>
      <w:jc w:val="both"/>
    </w:pPr>
    <w:rPr>
      <w:rFonts w:ascii="Georgia" w:eastAsia="Times New Roman" w:hAnsi="Georgia" w:cs="Times New Roman"/>
      <w:sz w:val="39"/>
      <w:szCs w:val="39"/>
      <w:lang w:eastAsia="ru-RU"/>
    </w:rPr>
  </w:style>
  <w:style w:type="paragraph" w:customStyle="1" w:styleId="docparagraph-name">
    <w:name w:val="doc__paragraph-name"/>
    <w:basedOn w:val="a"/>
    <w:rsid w:val="00325181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"/>
    <w:rsid w:val="00325181"/>
    <w:pPr>
      <w:spacing w:before="341" w:after="76" w:line="240" w:lineRule="auto"/>
      <w:jc w:val="both"/>
    </w:pPr>
    <w:rPr>
      <w:rFonts w:ascii="Helvetica" w:eastAsia="Times New Roman" w:hAnsi="Helvetica" w:cs="Helvetica"/>
      <w:sz w:val="32"/>
      <w:szCs w:val="32"/>
      <w:lang w:eastAsia="ru-RU"/>
    </w:rPr>
  </w:style>
  <w:style w:type="paragraph" w:customStyle="1" w:styleId="docuntyped">
    <w:name w:val="doc__untyped"/>
    <w:basedOn w:val="a"/>
    <w:rsid w:val="00325181"/>
    <w:pPr>
      <w:spacing w:before="320" w:after="240" w:line="240" w:lineRule="auto"/>
      <w:jc w:val="both"/>
    </w:pPr>
    <w:rPr>
      <w:rFonts w:ascii="Helvetica" w:eastAsia="Times New Roman" w:hAnsi="Helvetica" w:cs="Helvetica"/>
      <w:sz w:val="30"/>
      <w:szCs w:val="30"/>
      <w:lang w:eastAsia="ru-RU"/>
    </w:rPr>
  </w:style>
  <w:style w:type="paragraph" w:customStyle="1" w:styleId="docnote">
    <w:name w:val="doc__note"/>
    <w:basedOn w:val="a"/>
    <w:rsid w:val="00325181"/>
    <w:pPr>
      <w:spacing w:after="611" w:line="240" w:lineRule="auto"/>
      <w:ind w:left="873"/>
      <w:jc w:val="both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doc-notes">
    <w:name w:val="doc-notes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signature">
    <w:name w:val="doc__signature"/>
    <w:basedOn w:val="a"/>
    <w:rsid w:val="00325181"/>
    <w:pPr>
      <w:spacing w:before="223"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">
    <w:name w:val="doc__question"/>
    <w:basedOn w:val="a"/>
    <w:rsid w:val="00325181"/>
    <w:pPr>
      <w:shd w:val="clear" w:color="auto" w:fill="FBF9EF"/>
      <w:spacing w:after="6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question-title">
    <w:name w:val="doc__question-title"/>
    <w:basedOn w:val="a"/>
    <w:rsid w:val="00325181"/>
    <w:pPr>
      <w:spacing w:after="30" w:line="240" w:lineRule="auto"/>
      <w:jc w:val="both"/>
    </w:pPr>
    <w:rPr>
      <w:rFonts w:ascii="Helvetica" w:eastAsia="Times New Roman" w:hAnsi="Helvetica" w:cs="Helvetica"/>
      <w:b/>
      <w:bCs/>
      <w:sz w:val="27"/>
      <w:szCs w:val="27"/>
      <w:lang w:eastAsia="ru-RU"/>
    </w:rPr>
  </w:style>
  <w:style w:type="paragraph" w:customStyle="1" w:styleId="doc-start">
    <w:name w:val="doc-start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expired">
    <w:name w:val="doc__expired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ontent2">
    <w:name w:val="content2"/>
    <w:basedOn w:val="a"/>
    <w:rsid w:val="00325181"/>
    <w:pPr>
      <w:spacing w:after="223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docarticle1">
    <w:name w:val="doc__article1"/>
    <w:basedOn w:val="a"/>
    <w:rsid w:val="00325181"/>
    <w:pPr>
      <w:spacing w:before="120" w:after="30" w:line="240" w:lineRule="auto"/>
      <w:jc w:val="both"/>
    </w:pPr>
    <w:rPr>
      <w:rFonts w:ascii="Helvetica" w:eastAsia="Times New Roman" w:hAnsi="Helvetica" w:cs="Helvetica"/>
      <w:b/>
      <w:bCs/>
      <w:sz w:val="27"/>
      <w:szCs w:val="27"/>
      <w:lang w:eastAsia="ru-RU"/>
    </w:rPr>
  </w:style>
  <w:style w:type="character" w:customStyle="1" w:styleId="fill">
    <w:name w:val="fill"/>
    <w:basedOn w:val="a0"/>
    <w:rsid w:val="00325181"/>
  </w:style>
  <w:style w:type="paragraph" w:styleId="a4">
    <w:name w:val="Balloon Text"/>
    <w:basedOn w:val="a"/>
    <w:link w:val="a5"/>
    <w:uiPriority w:val="99"/>
    <w:semiHidden/>
    <w:unhideWhenUsed/>
    <w:rsid w:val="003251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251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7657</Words>
  <Characters>43649</Characters>
  <Application>Microsoft Office Word</Application>
  <DocSecurity>0</DocSecurity>
  <Lines>363</Lines>
  <Paragraphs>102</Paragraphs>
  <ScaleCrop>false</ScaleCrop>
  <Company/>
  <LinksUpToDate>false</LinksUpToDate>
  <CharactersWithSpaces>51204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dcterms:created xsi:type="dcterms:W3CDTF">2020-11-13T09:35:00Z</dcterms:created>
  <dcterms:modified xsi:type="dcterms:W3CDTF">2020-11-13T09:36:00Z</dcterms:modified>
</cp:coreProperties>
</file>