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B9" w:rsidRDefault="0081620E" w:rsidP="008162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20E">
        <w:rPr>
          <w:rFonts w:ascii="Times New Roman" w:hAnsi="Times New Roman" w:cs="Times New Roman"/>
          <w:b/>
          <w:sz w:val="28"/>
          <w:szCs w:val="28"/>
        </w:rPr>
        <w:t>Лекция о прагматизме и рационализме для учащихся 10-11 классов</w:t>
      </w:r>
    </w:p>
    <w:p w:rsidR="0081620E" w:rsidRPr="0081620E" w:rsidRDefault="0081620E" w:rsidP="008162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20E" w:rsidRDefault="0081620E" w:rsidP="008162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CFE"/>
        </w:rPr>
      </w:pPr>
      <w:r>
        <w:rPr>
          <w:rFonts w:ascii="Times New Roman" w:hAnsi="Times New Roman" w:cs="Times New Roman"/>
          <w:sz w:val="28"/>
          <w:szCs w:val="28"/>
          <w:shd w:val="clear" w:color="auto" w:fill="F9FCFE"/>
        </w:rPr>
        <w:t xml:space="preserve">18 ноября учитель истории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CFE"/>
        </w:rPr>
        <w:t>Студенок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CFE"/>
        </w:rPr>
        <w:t xml:space="preserve"> И.В. </w:t>
      </w:r>
      <w:r w:rsidR="00582CC8">
        <w:rPr>
          <w:rFonts w:ascii="Times New Roman" w:hAnsi="Times New Roman" w:cs="Times New Roman"/>
          <w:sz w:val="28"/>
          <w:szCs w:val="28"/>
          <w:shd w:val="clear" w:color="auto" w:fill="F9FCFE"/>
        </w:rPr>
        <w:t xml:space="preserve"> и учитель русского языка и литературы </w:t>
      </w:r>
      <w:r>
        <w:rPr>
          <w:rFonts w:ascii="Times New Roman" w:hAnsi="Times New Roman" w:cs="Times New Roman"/>
          <w:sz w:val="28"/>
          <w:szCs w:val="28"/>
          <w:shd w:val="clear" w:color="auto" w:fill="F9FCFE"/>
        </w:rPr>
        <w:t>провел</w:t>
      </w:r>
      <w:r w:rsidR="00582CC8">
        <w:rPr>
          <w:rFonts w:ascii="Times New Roman" w:hAnsi="Times New Roman" w:cs="Times New Roman"/>
          <w:sz w:val="28"/>
          <w:szCs w:val="28"/>
          <w:shd w:val="clear" w:color="auto" w:fill="F9FCFE"/>
        </w:rPr>
        <w:t>и онлайн лекции</w:t>
      </w:r>
      <w:r>
        <w:rPr>
          <w:rFonts w:ascii="Times New Roman" w:hAnsi="Times New Roman" w:cs="Times New Roman"/>
          <w:sz w:val="28"/>
          <w:szCs w:val="28"/>
          <w:shd w:val="clear" w:color="auto" w:fill="F9FCFE"/>
        </w:rPr>
        <w:t xml:space="preserve"> для учащихся 10-11 классов по разъяснению понятий прагматизм и реализм. На лекции учащиеся приводили свои примеры прагматичных и рациональных отношений, провели анализ, высказали свое мнение. </w:t>
      </w:r>
    </w:p>
    <w:p w:rsidR="0081620E" w:rsidRDefault="0081620E" w:rsidP="008162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CFE"/>
        </w:rPr>
      </w:pPr>
      <w:r w:rsidRPr="0081620E">
        <w:rPr>
          <w:rFonts w:ascii="Times New Roman" w:hAnsi="Times New Roman" w:cs="Times New Roman"/>
          <w:sz w:val="28"/>
          <w:szCs w:val="28"/>
          <w:shd w:val="clear" w:color="auto" w:fill="F9FCFE"/>
        </w:rPr>
        <w:t xml:space="preserve">Рационализм в нашем понимании – это аналитическое и логическое мышление, основанное на фактах, «предпочтение ума сердцу», как нечто противоположное персонализму. </w:t>
      </w:r>
    </w:p>
    <w:p w:rsidR="0081620E" w:rsidRPr="0081620E" w:rsidRDefault="0081620E" w:rsidP="0081620E">
      <w:pPr>
        <w:spacing w:after="0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1620E">
        <w:rPr>
          <w:rFonts w:ascii="Times New Roman" w:hAnsi="Times New Roman" w:cs="Times New Roman"/>
          <w:sz w:val="28"/>
          <w:szCs w:val="28"/>
        </w:rPr>
        <w:t>В практическом или прикладном смысле рациональностью (от лат. </w:t>
      </w:r>
      <w:proofErr w:type="spellStart"/>
      <w:r w:rsidRPr="0081620E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</w:rPr>
        <w:t>rationalis</w:t>
      </w:r>
      <w:proofErr w:type="spellEnd"/>
      <w:r w:rsidRPr="0081620E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</w:rPr>
        <w:t> — </w:t>
      </w:r>
      <w:proofErr w:type="spellStart"/>
      <w:r w:rsidRPr="0081620E">
        <w:rPr>
          <w:rStyle w:val="a3"/>
          <w:rFonts w:ascii="Times New Roman" w:hAnsi="Times New Roman" w:cs="Times New Roman"/>
          <w:b w:val="0"/>
          <w:sz w:val="28"/>
          <w:szCs w:val="28"/>
        </w:rPr>
        <w:t>разумый</w:t>
      </w:r>
      <w:proofErr w:type="spellEnd"/>
      <w:r w:rsidRPr="0081620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) может называться образ действия и мыслей, принятия решений, соответствующий реальному окружению. Это выбор базируется на определении данных вероятностей и на объеме пользы, извлекаемой из последствий при каждом возможном варианте выбора, чтобы человек мог добиваться большего в жизни — не только в отношении финансов, но и качества жизни, взаимоотношений с другими людьми, саморазвития и пр. Более того, рациональное принятие решений позволит выстроить алгоритм достижения множества целей с минимальными </w:t>
      </w:r>
      <w:proofErr w:type="spellStart"/>
      <w:r w:rsidRPr="0081620E">
        <w:rPr>
          <w:rStyle w:val="a3"/>
          <w:rFonts w:ascii="Times New Roman" w:hAnsi="Times New Roman" w:cs="Times New Roman"/>
          <w:b w:val="0"/>
          <w:sz w:val="28"/>
          <w:szCs w:val="28"/>
        </w:rPr>
        <w:t>усилиями.</w:t>
      </w:r>
      <w:proofErr w:type="spellEnd"/>
    </w:p>
    <w:p w:rsidR="0081620E" w:rsidRDefault="0081620E" w:rsidP="008162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0E">
        <w:rPr>
          <w:rFonts w:ascii="Times New Roman" w:hAnsi="Times New Roman" w:cs="Times New Roman"/>
          <w:sz w:val="28"/>
          <w:szCs w:val="28"/>
        </w:rPr>
        <w:t>В обиходе сегодня прагматичной (от греч. </w:t>
      </w:r>
      <w:proofErr w:type="spellStart"/>
      <w:r w:rsidRPr="0081620E">
        <w:rPr>
          <w:rStyle w:val="a3"/>
          <w:rFonts w:ascii="Times New Roman" w:hAnsi="Times New Roman" w:cs="Times New Roman"/>
          <w:i/>
          <w:iCs/>
          <w:sz w:val="28"/>
          <w:szCs w:val="28"/>
        </w:rPr>
        <w:t>pragma</w:t>
      </w:r>
      <w:proofErr w:type="spellEnd"/>
      <w:r w:rsidRPr="0081620E">
        <w:rPr>
          <w:rFonts w:ascii="Times New Roman" w:hAnsi="Times New Roman" w:cs="Times New Roman"/>
          <w:sz w:val="28"/>
          <w:szCs w:val="28"/>
        </w:rPr>
        <w:t> — дело, действие) называют всякую деятельность, в основе которой лежит четкий материальный расчет и стремление из всего извлекать выгоду. Это и утилитарные отношения с заказчиками, и меркантильность по отношению к друзьям, и попытки монетизации таких нематериальных товаров, как доверие и привязанность. В отличие от реализма — простого принципа выгоды — прагматизм означает нацеленность па получение конкретных благ, всегда и во всем поиск выгоды.</w:t>
      </w:r>
    </w:p>
    <w:p w:rsidR="0081620E" w:rsidRPr="0081620E" w:rsidRDefault="00582CC8" w:rsidP="008162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pt;height:148.75pt">
            <v:imagedata r:id="rId5" o:title="WhatsApp Image 2020-11-05 at 16.00.04 (1)"/>
          </v:shape>
        </w:pic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shd w:val="clear" w:color="auto" w:fill="F9FCFE"/>
          <w:lang w:eastAsia="ru-RU"/>
        </w:rPr>
        <w:drawing>
          <wp:inline distT="0" distB="0" distL="0" distR="0">
            <wp:extent cx="2495733" cy="1871933"/>
            <wp:effectExtent l="0" t="0" r="0" b="0"/>
            <wp:docPr id="1" name="Рисунок 1" descr="C:\Users\Admin PN\AppData\Local\Microsoft\Windows\INetCache\Content.Word\WhatsApp Image 2020-11-11 at 13.49.3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 PN\AppData\Local\Microsoft\Windows\INetCache\Content.Word\WhatsApp Image 2020-11-11 at 13.49.33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799" cy="187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1620E" w:rsidRPr="00816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0E"/>
    <w:rsid w:val="00582CC8"/>
    <w:rsid w:val="0081620E"/>
    <w:rsid w:val="00CD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620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2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C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620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2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2020-11-19T05:32:00Z</dcterms:created>
  <dcterms:modified xsi:type="dcterms:W3CDTF">2020-11-19T05:57:00Z</dcterms:modified>
</cp:coreProperties>
</file>