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5C2" w:rsidRPr="009328E8" w:rsidRDefault="007619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8E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5C2" w:rsidRPr="009328E8" w:rsidRDefault="007619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 утверждении регламентов государственных услуг в сфере среднего образования</w:t>
      </w:r>
    </w:p>
    <w:p w:rsidR="002305C2" w:rsidRPr="009328E8" w:rsidRDefault="007619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Постановление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акимата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Карагандинской области от 25 августа 2015 года № 49/03. Зарегистрировано Департаментом юстиции Карагандинской области 5 октября 2015 года № 3425</w:t>
      </w:r>
    </w:p>
    <w:p w:rsidR="002305C2" w:rsidRPr="009328E8" w:rsidRDefault="007619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proofErr w:type="gram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 Законом Республики Казахстан от 15 апреля 2013 года "О государственных услугах",  приказом Министра образования и науки Республики Казахстан от 8 апреля 2015 года № 179 "Об утверждении стандартов государственных услуг в сфере среднего обр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азования, оказываемых местными исполнительными органами" (зарегистрирован в Реестре государственной регистрации нормативных правовых актов за № 11057),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акимат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Карагандинской области </w:t>
      </w:r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ПОСТАНОВЛЯЕТ: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proofErr w:type="gram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Утвердить прилагаемые: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1)  регламент государ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ственной услуги "Прием документов и зачисление в организации образования, независимо от ведомственной подчиненности для </w:t>
      </w:r>
      <w:proofErr w:type="gram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 по</w:t>
      </w:r>
      <w:proofErr w:type="gram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общеобразовательным программам начального, основного среднего, общего среднего образования";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2)  регламент государстве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нной услуги "Выдача разрешения на обучение в форме экстерната в организациях основного среднего, общего среднего образования";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3)  регламент государственной услуги "Выдача дубликатов документов об основном среднем, общем среднем образовании".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gram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исполнением настоящего постановления возложить на курирующего заместителя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акима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области.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093"/>
        <w:gridCol w:w="8569"/>
      </w:tblGrid>
      <w:tr w:rsidR="002305C2" w:rsidRPr="009328E8">
        <w:trPr>
          <w:trHeight w:val="30"/>
          <w:tblCellSpacing w:w="0" w:type="auto"/>
        </w:trPr>
        <w:tc>
          <w:tcPr>
            <w:tcW w:w="1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05C2" w:rsidRPr="009328E8" w:rsidRDefault="007619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</w:t>
            </w:r>
            <w:proofErr w:type="spellEnd"/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</w:t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  <w:proofErr w:type="spellEnd"/>
            <w:r w:rsidRPr="009328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05C2" w:rsidRPr="009328E8" w:rsidRDefault="007619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 </w:t>
            </w:r>
            <w:proofErr w:type="spellStart"/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Абдибеков</w:t>
            </w:r>
            <w:proofErr w:type="spellEnd"/>
            <w:r w:rsidRPr="009328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305C2" w:rsidRPr="009328E8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05C2" w:rsidRPr="009328E8" w:rsidRDefault="007619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328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05C2" w:rsidRPr="009328E8" w:rsidRDefault="007619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  <w:proofErr w:type="gramEnd"/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постановлением </w:t>
            </w:r>
            <w:proofErr w:type="spellStart"/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акимата</w:t>
            </w:r>
            <w:proofErr w:type="spellEnd"/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Карагандинской области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25 августа 2015 года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49/03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</w:tbl>
    <w:p w:rsidR="002305C2" w:rsidRPr="009328E8" w:rsidRDefault="007619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Регламент государственной услуги "</w:t>
      </w:r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Прием документов и зачисление в организации образования, независимо от ведомственной подчиненности, для </w:t>
      </w:r>
      <w:proofErr w:type="gramStart"/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обучения по</w:t>
      </w:r>
      <w:proofErr w:type="gramEnd"/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общеобразовательным программам начального, основного среднего, общего среднего образования"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 Общие положения</w:t>
      </w:r>
    </w:p>
    <w:p w:rsidR="002305C2" w:rsidRPr="009328E8" w:rsidRDefault="007619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Государственная услу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га "Прием документов и зачисление в организации образования, независимо от ведомственной подчиненности, для </w:t>
      </w:r>
      <w:proofErr w:type="gram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 по</w:t>
      </w:r>
      <w:proofErr w:type="gram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общеобразовательным 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программам начального, основного среднего, общего среднего образования" (далее - государственная услуга) оказывается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организациями начального, основного среднего, общего среднего образования (далее –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услугодатель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 заявлений и выдача результатов оказания государственной услуги осуществляются через: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канцелярию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веб-портал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"эле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ктронного правительства":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</w:rPr>
        <w:t>kz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(далее – портал).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Форма оказания государственной услуги: электронная, бумажная.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Результат оказания государственной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услуги</w:t>
      </w:r>
      <w:proofErr w:type="gram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:р</w:t>
      </w:r>
      <w:proofErr w:type="gram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асписка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приеме документов и приказ о зачислении в организацию начального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основного среднего, общего среднего образования на начало учебного года.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2305C2" w:rsidRPr="009328E8" w:rsidRDefault="007619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z20"/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2. Описание порядка действий структурных подразделений (работников) </w:t>
      </w:r>
      <w:proofErr w:type="spellStart"/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услугодателя</w:t>
      </w:r>
      <w:proofErr w:type="spellEnd"/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процессе оказания государственной услуги</w:t>
      </w:r>
    </w:p>
    <w:bookmarkEnd w:id="0"/>
    <w:p w:rsidR="002305C2" w:rsidRPr="009328E8" w:rsidRDefault="007619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gram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Основанием для начала процедуры (действия) по 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оказанию государственной услуги является наличие заявления согласно  стандарта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ного, основного среднего, общего среднего образования", утвержденного приказом Министра образования и науки Республики Казахстан от 8 апреля 2015 года № 179 "Об утверждении стандартов государственных услуг в сфере среднего</w:t>
      </w:r>
      <w:proofErr w:type="gram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образования, оказываемых местными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исполнительными органами" (зарегистрирован в Реестре государственной регистрации нормативных правовых актов за № 11057), (далее - Стандарт).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proofErr w:type="gram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каждой процедуры (действия), входящей в состав процесса оказания государственной услуги, длит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ельность и последовательность его выполнения, в том числе этапы прохождения процедур (действий):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сотрудник канцелярии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 прием заявления, регистрирует полученные от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документы, сверяет копии документов с ори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гиналами документов, возвращает оригиналы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передает на рассмотрение руководителю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(15 минут);</w:t>
      </w:r>
      <w:proofErr w:type="gramEnd"/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руководитель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рассматривает и определяет ответственного исполнителя (15 минут);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ответственный исполн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итель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оформляет проект приказа, направляет на рассмотрение и подписание руководителю (в течени</w:t>
      </w:r>
      <w:proofErr w:type="gram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 рабочих дней);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руководитель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рассматривает проект приказа, подписывает и направляет в канцелярию (15 минут);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сотр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удник канцелярии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регистрирует приказ и выдает результат государственной услуги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 xml:space="preserve">(15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</w:rPr>
        <w:t>минут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9328E8">
        <w:rPr>
          <w:rFonts w:ascii="Times New Roman" w:hAnsi="Times New Roman" w:cs="Times New Roman"/>
          <w:sz w:val="24"/>
          <w:szCs w:val="24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Срок оказания государственной услуги с момента сдачи пакета документов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также при обращении через портал – пять ра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бочих дней для получения расписки.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6. Результатом процедуры (действия) по оказанию государственной услуги по действию 1, указанному в  пункте 5 настоящего Регламента, является передача документов руководителю. Переданный пакет документов руководител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ю является основанием для начала выполнения действия 2, указанного в  пункте 5 настоящего Регламента. Результатом действия 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2, указанного в  пункте 5 настоящего Регламента, является рассмотрение документов руководителем и передача завизированных руководител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 документов специалисту, которые являются основанием для выполнения действия 3, указанного в  пункте 5 настоящего Регламента. Результатом по действию 3, указанному в  пункте 5 настоящего Регламента, является рассмотрение документов специалистом на соотве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тствие предъявляемым требованиям, предусмотренным  пунктом 9 Стандарта и подготовка проекта приказа, который является основанием для выполнения действия 4, указанного в  пункте 5 настоящего Регламента. Результатом по действию 4, указанному в  пункте 5 наст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оящего Регламента, является подписание результата оказания государственной услуги руководителем, который является основанием для выполнения действия 5, указанного в  пункте 5 настоящего Регламента. Результатом по действию 5, указанному в  пункте 5 настояще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 Регламента, является направление подписанного руководителем результата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2305C2" w:rsidRPr="009328E8" w:rsidRDefault="007619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30"/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3. Описание порядка взаимодействия структурных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подразделений (работников) </w:t>
      </w:r>
      <w:proofErr w:type="spellStart"/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услугодателя</w:t>
      </w:r>
      <w:proofErr w:type="spellEnd"/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процессе оказания государственной услуги</w:t>
      </w:r>
    </w:p>
    <w:bookmarkEnd w:id="1"/>
    <w:p w:rsidR="002305C2" w:rsidRPr="009328E8" w:rsidRDefault="007619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 Перечень структурных 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подразделений (работников)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которые участвуют в процессе оказания государственной услуги: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сотрудник канцелярии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руководитель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ответственный исполнитель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 </w:t>
      </w:r>
      <w:proofErr w:type="gram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следовательности процедур (действий) между структурными подразделениями (работниками):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сотрудник канцелярии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 прием и регистрацию полученных документов, сверяет копии документов с оригиналами документов, возвращает оригина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лы и передает на рассмотрение руководителю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(15 минут);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руководитель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рассматривает и определяет ответственного исполнителя (15 минут);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ответственный исполнитель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оформляет проект приказа и направляет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руководителю (2 рабочих дня);</w:t>
      </w:r>
      <w:proofErr w:type="gramEnd"/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руководитель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рассматривает проект приказа, подписывает и направляет в канцелярию(15 минут);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сотрудник канцелярии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регистрирует приказ, выдает результат государственной услуги(15 ми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нут). 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2305C2" w:rsidRPr="009328E8" w:rsidRDefault="007619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41"/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4. Описание порядка взаимодействия с Государственной корпорацией "Правительство для граждан" и (или) иными </w:t>
      </w:r>
      <w:proofErr w:type="spellStart"/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услугодателями</w:t>
      </w:r>
      <w:proofErr w:type="spellEnd"/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а также порядка использования информационных систем в процессе оказания государственной услуги</w:t>
      </w:r>
    </w:p>
    <w:bookmarkEnd w:id="2"/>
    <w:p w:rsidR="002305C2" w:rsidRPr="009328E8" w:rsidRDefault="007619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8E8">
        <w:rPr>
          <w:rFonts w:ascii="Times New Roman" w:hAnsi="Times New Roman" w:cs="Times New Roman"/>
          <w:color w:val="FF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FF0000"/>
          <w:sz w:val="24"/>
          <w:szCs w:val="24"/>
          <w:lang w:val="ru-RU"/>
        </w:rPr>
        <w:t>Сноска. Заголовок главы</w:t>
      </w:r>
      <w:r w:rsidRPr="009328E8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4 – в редакции постановления </w:t>
      </w:r>
      <w:proofErr w:type="spellStart"/>
      <w:r w:rsidRPr="009328E8">
        <w:rPr>
          <w:rFonts w:ascii="Times New Roman" w:hAnsi="Times New Roman" w:cs="Times New Roman"/>
          <w:color w:val="FF0000"/>
          <w:sz w:val="24"/>
          <w:szCs w:val="24"/>
          <w:lang w:val="ru-RU"/>
        </w:rPr>
        <w:t>акимата</w:t>
      </w:r>
      <w:proofErr w:type="spellEnd"/>
      <w:r w:rsidRPr="009328E8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 </w:t>
      </w:r>
      <w:proofErr w:type="gram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порядка обращения при оказании государственно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 услуги через портал и последовательности процедур (действий)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 регистрацию на портале с указанием фактического места жительства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помощью индивидуального идентификаци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онного 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номера (далее – ИИН), а также пароля;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процесс 1 – ввод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ИИН и пароля (процесс авторизации) на портале для получения услуги;</w:t>
      </w:r>
      <w:proofErr w:type="gramEnd"/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proofErr w:type="gram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условие 1 – проверка на портале подлинности данных о зарегистрированном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через ИИН и пароль;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процесс 2 – формирование порталом сообщения об отказе в авторизации в связи с имеющимися нарушениями в данных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proofErr w:type="gramEnd"/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proofErr w:type="gram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процесс 3 – выбор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услуги, указанной в настоящем регламенте, вывод на 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экран формы запроса для оказания услуги и заполнение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стандарте, а также выбор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гополучателем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регистрационного свидетельства электронной цифровой подписи (далее – ЭЦП) для удостоверения (подписания) запроса;</w:t>
      </w:r>
      <w:proofErr w:type="gramEnd"/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proofErr w:type="gram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6) условие 2 – проверка на портале срока действия регистрационного свидетельства ЭЦП и отсутствия в списке отозванных (ан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нулированных) данных (между ИИН, указанным в запросе, и ИИН, указанным в регистрационном свидетельстве ЭЦП);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процесс 4 – формирование сообщения об отказе в запрашиваемой услуге в связи с не подтверждением подлинности ЭЦП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proofErr w:type="gramEnd"/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процесс 5 – направление электронного документа (запроса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удостоверенного (подписанного) ЭЦП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через шлюз электронного правительства (далее – ШЭП) в автоматизированном рабочем месте регионального шлюза электронного правит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ельства (далее – АРМ РШЭП) для обработки запроса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услугодателем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условие 3 – проверка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услугодателем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соответствия приложенных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документов, указанных в стандарте, и основания для оказания услуги;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proofErr w:type="gram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10) процесс 6 – формирование 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сообщения об отказе в запрашиваемой услуге в связи с имеющимися нарушениями в документах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11) процесс 7 – получение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результата услуги (уведомление в форме электронного документа), сформированной АРМ РШЭП.</w:t>
      </w:r>
      <w:proofErr w:type="gramEnd"/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ультат оказания государственной услуги направляется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"личный кабинет" в форме электронного документа, удостоверенного ЭЦП уполномоченного лица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Функциональное взаимодействие </w:t>
      </w:r>
      <w:proofErr w:type="gram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информационных систем, задействованных при ок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азании государственной услуги через портал приведены</w:t>
      </w:r>
      <w:proofErr w:type="gram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диаграммой согласно  приложению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 xml:space="preserve">1 к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</w:rPr>
        <w:t>настоящему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</w:rPr>
        <w:t>регламенту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9328E8">
        <w:rPr>
          <w:rFonts w:ascii="Times New Roman" w:hAnsi="Times New Roman" w:cs="Times New Roman"/>
          <w:sz w:val="24"/>
          <w:szCs w:val="24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 xml:space="preserve">       10. 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Подробное описание последовательности процедур (действий) взаимодействий структурных подразделений (работников)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процес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 оказания государственной услуги отражается в справочнике бизнес-процессов согласно  приложению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9328E8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463"/>
        <w:gridCol w:w="8199"/>
      </w:tblGrid>
      <w:tr w:rsidR="002305C2" w:rsidRPr="009328E8">
        <w:trPr>
          <w:trHeight w:val="30"/>
          <w:tblCellSpacing w:w="0" w:type="auto"/>
        </w:trPr>
        <w:tc>
          <w:tcPr>
            <w:tcW w:w="1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05C2" w:rsidRPr="009328E8" w:rsidRDefault="007619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328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05C2" w:rsidRPr="009328E8" w:rsidRDefault="007619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1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регламенту государственной услуги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"Прием документов и зачисление в организации образования,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независимо от ведомственной подчиненности,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ля </w:t>
            </w:r>
            <w:proofErr w:type="gramStart"/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 по</w:t>
            </w:r>
            <w:proofErr w:type="gramEnd"/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общеобразовательным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программам начального, основного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среднего, общего среднего образования"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</w:tbl>
    <w:p w:rsidR="002305C2" w:rsidRPr="009328E8" w:rsidRDefault="007619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58"/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Диаграмма функционального взаимодействия при оказании государственной услуги через портал электронного правительства.</w:t>
      </w:r>
    </w:p>
    <w:p w:rsidR="002305C2" w:rsidRPr="009328E8" w:rsidRDefault="002305C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59"/>
      <w:bookmarkEnd w:id="3"/>
    </w:p>
    <w:bookmarkEnd w:id="4"/>
    <w:p w:rsidR="002305C2" w:rsidRPr="009328E8" w:rsidRDefault="007619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8E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7797800" cy="4343400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5C2" w:rsidRPr="009328E8" w:rsidRDefault="007619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8E8">
        <w:rPr>
          <w:rFonts w:ascii="Times New Roman" w:hAnsi="Times New Roman" w:cs="Times New Roman"/>
          <w:sz w:val="24"/>
          <w:szCs w:val="24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</w:rPr>
        <w:t>Условные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</w:rPr>
        <w:t>обозначения</w:t>
      </w:r>
      <w:proofErr w:type="spellEnd"/>
      <w:r w:rsidRPr="009328E8">
        <w:rPr>
          <w:rFonts w:ascii="Times New Roman" w:hAnsi="Times New Roman" w:cs="Times New Roman"/>
          <w:sz w:val="24"/>
          <w:szCs w:val="24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</w:p>
    <w:p w:rsidR="002305C2" w:rsidRPr="009328E8" w:rsidRDefault="007619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8E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7366000" cy="5118100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5C2" w:rsidRPr="009328E8" w:rsidRDefault="007619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8E8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463"/>
        <w:gridCol w:w="8199"/>
      </w:tblGrid>
      <w:tr w:rsidR="002305C2" w:rsidRPr="009328E8">
        <w:trPr>
          <w:trHeight w:val="30"/>
          <w:tblCellSpacing w:w="0" w:type="auto"/>
        </w:trPr>
        <w:tc>
          <w:tcPr>
            <w:tcW w:w="1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05C2" w:rsidRPr="009328E8" w:rsidRDefault="007619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328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05C2" w:rsidRPr="009328E8" w:rsidRDefault="007619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2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регламенту государственной услуги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"Прием документов и зачисление в организации образования,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независимо от ведомственной подчиненности,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для </w:t>
            </w:r>
            <w:proofErr w:type="gramStart"/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 по</w:t>
            </w:r>
            <w:proofErr w:type="gramEnd"/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общеобразовательным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программам начального, основного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среднего, о</w:t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бщего среднего образования"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</w:tbl>
    <w:p w:rsidR="002305C2" w:rsidRPr="009328E8" w:rsidRDefault="007619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z63"/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Справочник бизнес-процессов оказания государственной услуги</w:t>
      </w:r>
    </w:p>
    <w:p w:rsidR="002305C2" w:rsidRPr="009328E8" w:rsidRDefault="002305C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z64"/>
      <w:bookmarkEnd w:id="5"/>
    </w:p>
    <w:bookmarkEnd w:id="6"/>
    <w:p w:rsidR="002305C2" w:rsidRPr="009328E8" w:rsidRDefault="007619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8E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7810500" cy="3035300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5C2" w:rsidRPr="009328E8" w:rsidRDefault="007619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8E8">
        <w:rPr>
          <w:rFonts w:ascii="Times New Roman" w:hAnsi="Times New Roman" w:cs="Times New Roman"/>
          <w:sz w:val="24"/>
          <w:szCs w:val="24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</w:rPr>
        <w:t>Условные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</w:rPr>
        <w:t>обозначения</w:t>
      </w:r>
      <w:proofErr w:type="spellEnd"/>
      <w:r w:rsidRPr="009328E8">
        <w:rPr>
          <w:rFonts w:ascii="Times New Roman" w:hAnsi="Times New Roman" w:cs="Times New Roman"/>
          <w:sz w:val="24"/>
          <w:szCs w:val="24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 xml:space="preserve">        </w:t>
      </w:r>
    </w:p>
    <w:p w:rsidR="002305C2" w:rsidRPr="009328E8" w:rsidRDefault="007619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8E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969000" cy="2400300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9A3" w:rsidRDefault="007619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619A3" w:rsidRDefault="007619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619A3" w:rsidRDefault="007619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619A3" w:rsidRDefault="007619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619A3" w:rsidRDefault="007619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619A3" w:rsidRDefault="007619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619A3" w:rsidRDefault="007619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619A3" w:rsidRDefault="007619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619A3" w:rsidRDefault="007619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619A3" w:rsidRDefault="007619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619A3" w:rsidRDefault="007619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619A3" w:rsidSect="002305C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5C2"/>
    <w:rsid w:val="002305C2"/>
    <w:rsid w:val="007619A3"/>
    <w:rsid w:val="00932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2305C2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2305C2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2305C2"/>
    <w:pPr>
      <w:jc w:val="center"/>
    </w:pPr>
    <w:rPr>
      <w:sz w:val="18"/>
      <w:szCs w:val="18"/>
    </w:rPr>
  </w:style>
  <w:style w:type="paragraph" w:customStyle="1" w:styleId="DocDefaults">
    <w:name w:val="DocDefaults"/>
    <w:rsid w:val="002305C2"/>
  </w:style>
  <w:style w:type="paragraph" w:styleId="ae">
    <w:name w:val="Balloon Text"/>
    <w:basedOn w:val="a"/>
    <w:link w:val="af"/>
    <w:uiPriority w:val="99"/>
    <w:semiHidden/>
    <w:unhideWhenUsed/>
    <w:rsid w:val="00932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328E8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2017-11-02T11:18:00Z</dcterms:created>
  <dcterms:modified xsi:type="dcterms:W3CDTF">2017-11-02T11:18:00Z</dcterms:modified>
</cp:coreProperties>
</file>