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B8" w:rsidRDefault="007D49B8" w:rsidP="00027A97">
      <w:pPr>
        <w:spacing w:after="0" w:line="240" w:lineRule="auto"/>
        <w:jc w:val="both"/>
        <w:textAlignment w:val="baseline"/>
        <w:rPr>
          <w:rFonts w:ascii="Times New Roman" w:eastAsia="Times New Roman" w:hAnsi="Times New Roman" w:cs="Times New Roman"/>
          <w:color w:val="444444"/>
          <w:kern w:val="36"/>
          <w:sz w:val="39"/>
          <w:szCs w:val="39"/>
          <w:lang w:eastAsia="ru-RU"/>
        </w:rPr>
      </w:pPr>
      <w:r w:rsidRPr="007D49B8">
        <w:rPr>
          <w:rFonts w:ascii="Times New Roman" w:eastAsia="Times New Roman" w:hAnsi="Times New Roman" w:cs="Times New Roman"/>
          <w:color w:val="444444"/>
          <w:kern w:val="36"/>
          <w:sz w:val="39"/>
          <w:szCs w:val="39"/>
          <w:lang w:eastAsia="ru-RU"/>
        </w:rPr>
        <w:t>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 бекіту туралы.</w:t>
      </w:r>
    </w:p>
    <w:p w:rsid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Қазақстан Республикасы Білім және ғылым министрінің 2008 жылғы 18 наурыздағы № 125 бұйрығымен бекітілген Қазақстан Республикасының Әділет министрлігінде 2008 жылы 21 сәуірде № 5191 тіркелді.</w:t>
      </w: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Ескерту. Тақырып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"Білім туралы" 2007 жылғы 27 шілдедегі Қазақстан Республикасы Заңының 5-бабының 19-тармақшасына сәйкес БҰЙЫРАМЫН: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1. Қоса беріліп отырған: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1) осы бұйрыққа 1-қосымшаға сәйкес бастауыш, негізгі орта, жалпы орта білім берудің жалпы білім беретін оқу бағдарламаларын іске асыратын білім беру ұйымдарындағы білім алушылардың үлгеріміне ағымдағы бақылау, оларға аралық және қорытынды аттестаттау жүргізудің үлгілік қағидалары;</w:t>
      </w: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2) осы бұйрыққа 2-қосымшаға сәйкес техникалық және кәсіптік, орта білімнен кейінгі білім беру ұйымдарындағы білім алушылардың үлгеріміне ағымдағы бақылау, оларға аралық қорытынды аттестаттау жүргізудің үлгілік қағидалары бекітілсін;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666666"/>
          <w:spacing w:val="2"/>
          <w:sz w:val="20"/>
          <w:szCs w:val="20"/>
          <w:lang w:eastAsia="ru-RU"/>
        </w:rPr>
      </w:pPr>
      <w:r w:rsidRPr="007D49B8">
        <w:rPr>
          <w:rFonts w:ascii="Times New Roman" w:eastAsia="Times New Roman" w:hAnsi="Times New Roman" w:cs="Times New Roman"/>
          <w:color w:val="666666"/>
          <w:spacing w:val="2"/>
          <w:sz w:val="20"/>
          <w:szCs w:val="20"/>
          <w:lang w:eastAsia="ru-RU"/>
        </w:rPr>
        <w:t>3) Алып тасталды-ҚР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7D49B8"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666666"/>
          <w:spacing w:val="2"/>
          <w:sz w:val="20"/>
          <w:szCs w:val="20"/>
          <w:lang w:eastAsia="ru-RU"/>
        </w:rPr>
        <w:t xml:space="preserve">Ескерту. 1-тармақ жаңа редакцияда-ҚР Білім және ғылым министрінің 2012.04.04 № 142 (алғашқы ресми жарияланғанынан кейін күнтізбелік он күн өткен соң қолданысқа енгізіледі); қазақ тілінде өзгерістер енгізілді-ҚР Білім және ғылым министрінің 30.01.2017 № 36 (алғашқы ресми жарияланған күнінен кейін күнтізбелік он күн өткен соң қолданысқа енгізіледі); 25.09.2018 № 494 </w:t>
      </w:r>
      <w:r w:rsidR="00EF175C" w:rsidRPr="007D49B8">
        <w:rPr>
          <w:rFonts w:ascii="Times New Roman" w:eastAsia="Times New Roman" w:hAnsi="Times New Roman" w:cs="Times New Roman"/>
          <w:color w:val="666666"/>
          <w:spacing w:val="2"/>
          <w:sz w:val="20"/>
          <w:szCs w:val="20"/>
          <w:lang w:eastAsia="ru-RU"/>
        </w:rPr>
        <w:t xml:space="preserve">бұйрықтарымен </w:t>
      </w:r>
      <w:r w:rsidRPr="007D49B8">
        <w:rPr>
          <w:rFonts w:ascii="Times New Roman" w:eastAsia="Times New Roman" w:hAnsi="Times New Roman" w:cs="Times New Roman"/>
          <w:color w:val="666666"/>
          <w:spacing w:val="2"/>
          <w:sz w:val="20"/>
          <w:szCs w:val="20"/>
          <w:lang w:eastAsia="ru-RU"/>
        </w:rPr>
        <w:t>(алғашқы ресми жарияланған күнінен кейін күнтізбелік он күн өткен соң қолданысқа енгізіледі).</w:t>
      </w:r>
      <w:r w:rsidR="00B54BA9" w:rsidRPr="00027A97">
        <w:rPr>
          <w:rFonts w:ascii="Times New Roman" w:eastAsia="Times New Roman" w:hAnsi="Times New Roman" w:cs="Times New Roman"/>
          <w:color w:val="000000"/>
          <w:spacing w:val="2"/>
          <w:sz w:val="20"/>
          <w:szCs w:val="20"/>
          <w:lang w:eastAsia="ru-RU"/>
        </w:rPr>
        <w:t xml:space="preserve">      </w:t>
      </w:r>
    </w:p>
    <w:p w:rsidR="007D49B8" w:rsidRPr="007D49B8"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000000"/>
          <w:spacing w:val="2"/>
          <w:sz w:val="20"/>
          <w:szCs w:val="20"/>
          <w:lang w:eastAsia="ru-RU"/>
        </w:rPr>
        <w:t>2. Жоғары және жоғары оқу орнынан кейінгі білім департаментіне (С. М. Омирбаевке):</w:t>
      </w:r>
    </w:p>
    <w:p w:rsidR="007D49B8" w:rsidRPr="007D49B8"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000000"/>
          <w:spacing w:val="2"/>
          <w:sz w:val="20"/>
          <w:szCs w:val="20"/>
          <w:lang w:eastAsia="ru-RU"/>
        </w:rPr>
        <w:t>1) Осы бұйрықтың белгіленген тәртіппен Қазақстан Республикасы Әділет министрлігінде мемлекеттік тіркелуін қамтамасыз етсін;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000000"/>
          <w:spacing w:val="2"/>
          <w:sz w:val="20"/>
          <w:szCs w:val="20"/>
          <w:lang w:eastAsia="ru-RU"/>
        </w:rPr>
        <w:t>2) мемлекеттік тіркеуден өткеннен кейін осы бұйрықты бұқаралық ақпарат құралдарында жарияласын.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000000"/>
          <w:spacing w:val="2"/>
          <w:sz w:val="20"/>
          <w:szCs w:val="20"/>
          <w:lang w:eastAsia="ru-RU"/>
        </w:rPr>
        <w:t>3. Білім беру ұйымдарында білім алушылардың үлгеріміне ағымдағы бақылау, аралық және қорытынды мемлекеттік аттестаттау жүргізу ережесін бекіту туралы Қазақстан Республикасы Білім және ғылым министрінің 2006 жылғы 7 қыркүйектегі N 481 бұйрығының (нормативтік құқықтық актілерді мемлекеттік тіркеу тізілімінде N 4394 болып тіркелген) күші жойылды деп танылсын.</w:t>
      </w:r>
    </w:p>
    <w:p w:rsidR="007D49B8" w:rsidRPr="007D49B8"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000000"/>
          <w:spacing w:val="2"/>
          <w:sz w:val="20"/>
          <w:szCs w:val="20"/>
          <w:lang w:eastAsia="ru-RU"/>
        </w:rPr>
        <w:t>4. Осы бұйрықтың орындалуын бақылау вице-министр К.Н. Шәмшидиноваға жүктелсін.</w:t>
      </w:r>
    </w:p>
    <w:p w:rsidR="00B54BA9" w:rsidRPr="00027A97" w:rsidRDefault="007D49B8" w:rsidP="007D49B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7D49B8">
        <w:rPr>
          <w:rFonts w:ascii="Times New Roman" w:eastAsia="Times New Roman" w:hAnsi="Times New Roman" w:cs="Times New Roman"/>
          <w:color w:val="000000"/>
          <w:spacing w:val="2"/>
          <w:sz w:val="20"/>
          <w:szCs w:val="20"/>
          <w:lang w:eastAsia="ru-RU"/>
        </w:rPr>
        <w:t>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5440"/>
        <w:gridCol w:w="7940"/>
      </w:tblGrid>
      <w:tr w:rsidR="00B54BA9" w:rsidRPr="00027A97" w:rsidTr="00B54BA9">
        <w:tc>
          <w:tcPr>
            <w:tcW w:w="0" w:type="auto"/>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Ж. Туймебаев</w:t>
            </w:r>
          </w:p>
        </w:tc>
      </w:tr>
    </w:tbl>
    <w:p w:rsidR="00B54BA9" w:rsidRPr="00027A97" w:rsidRDefault="00B54BA9" w:rsidP="00027A97">
      <w:pPr>
        <w:spacing w:after="0" w:line="240" w:lineRule="auto"/>
        <w:jc w:val="both"/>
        <w:textAlignment w:val="baseline"/>
        <w:rPr>
          <w:rFonts w:ascii="Times New Roman" w:eastAsia="Times New Roman" w:hAnsi="Times New Roman" w:cs="Times New Roman"/>
          <w:color w:val="444444"/>
          <w:sz w:val="20"/>
          <w:szCs w:val="20"/>
          <w:lang w:eastAsia="ru-RU"/>
        </w:rPr>
      </w:pPr>
      <w:r w:rsidRPr="00027A97">
        <w:rPr>
          <w:rFonts w:ascii="Times New Roman" w:eastAsia="Times New Roman" w:hAnsi="Times New Roman" w:cs="Times New Roman"/>
          <w:color w:val="444444"/>
          <w:sz w:val="20"/>
          <w:szCs w:val="20"/>
          <w:lang w:eastAsia="ru-RU"/>
        </w:rPr>
        <w:br/>
      </w:r>
    </w:p>
    <w:tbl>
      <w:tblPr>
        <w:tblW w:w="9289" w:type="dxa"/>
        <w:tblCellMar>
          <w:left w:w="0" w:type="dxa"/>
          <w:right w:w="0" w:type="dxa"/>
        </w:tblCellMar>
        <w:tblLook w:val="04A0" w:firstRow="1" w:lastRow="0" w:firstColumn="1" w:lastColumn="0" w:noHBand="0" w:noVBand="1"/>
      </w:tblPr>
      <w:tblGrid>
        <w:gridCol w:w="5887"/>
        <w:gridCol w:w="3402"/>
      </w:tblGrid>
      <w:tr w:rsidR="00B54BA9" w:rsidRPr="00027A97" w:rsidTr="00B54BA9">
        <w:tc>
          <w:tcPr>
            <w:tcW w:w="5887"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both"/>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4170D5" w:rsidP="00027A97">
            <w:pPr>
              <w:spacing w:after="0" w:line="240" w:lineRule="auto"/>
              <w:jc w:val="both"/>
              <w:rPr>
                <w:rFonts w:ascii="Times New Roman" w:eastAsia="Times New Roman" w:hAnsi="Times New Roman" w:cs="Times New Roman"/>
                <w:sz w:val="20"/>
                <w:szCs w:val="20"/>
                <w:lang w:eastAsia="ru-RU"/>
              </w:rPr>
            </w:pPr>
            <w:bookmarkStart w:id="0" w:name="z992"/>
            <w:bookmarkEnd w:id="0"/>
            <w:r w:rsidRPr="004170D5">
              <w:rPr>
                <w:rFonts w:ascii="Times New Roman" w:eastAsia="Times New Roman" w:hAnsi="Times New Roman" w:cs="Times New Roman"/>
                <w:sz w:val="20"/>
                <w:szCs w:val="20"/>
                <w:lang w:eastAsia="ru-RU"/>
              </w:rPr>
              <w:t>Қазақстан Республикасы Білім және ғылым министрінің 2008 жылғы 18 наурыздағы № 125 бұйрығына 1 қосымша</w:t>
            </w:r>
          </w:p>
        </w:tc>
      </w:tr>
    </w:tbl>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Ескерту. Оң жақ жоғарғы бұрыш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 оларға аралық және қорытынды аттестаттау жүргізудің үлгілік қағидалары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Ескерту. Үлгілік қағидалар жаңа редакцияда-ҚР Білім және ғылым министрінің 06.06.2017 № 265 (қолданысқа енгізілу тәртібін 4-</w:t>
      </w:r>
      <w:proofErr w:type="gramStart"/>
      <w:r w:rsidRPr="004170D5">
        <w:rPr>
          <w:rFonts w:ascii="Times New Roman" w:eastAsia="Times New Roman" w:hAnsi="Times New Roman" w:cs="Times New Roman"/>
          <w:spacing w:val="2"/>
          <w:sz w:val="20"/>
          <w:szCs w:val="20"/>
          <w:lang w:eastAsia="ru-RU"/>
        </w:rPr>
        <w:t>т.қараңыз</w:t>
      </w:r>
      <w:proofErr w:type="gramEnd"/>
      <w:r w:rsidRPr="004170D5">
        <w:rPr>
          <w:rFonts w:ascii="Times New Roman" w:eastAsia="Times New Roman" w:hAnsi="Times New Roman" w:cs="Times New Roman"/>
          <w:spacing w:val="2"/>
          <w:sz w:val="20"/>
          <w:szCs w:val="20"/>
          <w:lang w:eastAsia="ru-RU"/>
        </w:rPr>
        <w:t>); өзгеріс енгізілді-ҚР Білім және ғылым министрінің 14.06.2018 № 272 (алғашқы ресми жарияланған күнінен кейін күнтізбелік он күн өткен соң қолданысқа енгізіледі) бұйрықтарымен.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1 тарау. Жалпы ережелер</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lastRenderedPageBreak/>
        <w:t>1. Осы бастауыш, негізгі орта, жалпы орта білімнің жалпы білім беретін оқу бағдарламаларын іске асыратын білім беру ұйымдарындағы білім алушылардың үлгеріміне ағымдағы бақылау, оларға аралық және қорытынды аттестаттау жүргізудің үлгілік қағидалары (бұдан әрі - қағидалар) "білім туралы" 2007 жылғы 27 шілдедегі Қазақстан Республикасы Заңының 5-бабының 19) тармақшасына сәйкес әзірленді және меншік нысанына және ведомстволық бағыныстылығына қарамастан білім алушылардың үлгеріміне ағымдағы бақылау, оларға аралық және қорытынды аттестаттау жүргізу тәртібін айқындайды.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2. Осы Қағидаларда мынадай анықтамалар пайдаланылады: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1) бағалау-әзірленген критерийлер негізінде білім алушылардың нақты қол жеткізген оқу нәтижелерін күтілетін оқу нәтижелерімен салыстыру процесі;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2) бағалау критерийлері-білім алушылардың оқу жетістіктерін бағалауға негіз болатын белгілер;</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3) білім алушылардың үлгерімін ағымдағы бақылау-бұл жалпы білім беретін оқу бағдарламасына сәйкес педагог ағымдағы сабақтарда жүргізетін білім алушылардың білімін жүйелі тексеру;</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4) білім алушыларды аралық аттестаттау-білім алушылардың бір оқу пәнінің бір бөлігінің немесе бүкіл көлемінің мазмұнын оны зерделеу аяқталғаннан кейін меңгеру сапасын бағалау мақсатында жүргізілетін рәсім;</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5) білім алушыларды қорытынды аттестаттау - Қазақстан Республикасы Үкіметінің 2012 жылғы 23 тамыздағы № 1080 қаулысымен бекітілген тиісті білім беру деңгейінің мемлекеттік жалпыға міндетті стандартында (бұдан әрі-МЖМБС) көзделген білім алушылардың оқу пәндерінің көлемін меңгеру дәрежесін айқындау мақсатында жүргізілетін рәсім);</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6) жиынтық бағалау-белгілі бір оқу кезеңі (тоқсан, оқу жылы), сондай-ақ оқу бағдарламасына сәйкес бөлімдерді (толассыз тақырыптарды) зерделеу аяқталғаннан кейін жүргізілетін бағалау түрі;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7) модерация-бағалаудың объективтілігі мен ашықтығын қамтамасыз ету үшін балл қоюды стандарттау мақсатында білім алушылардың тоқсан ішіндегі жиынтық бағалау бойынша жұмыстарын талқылау процесі;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8) оқытудан күтілетін нәтижелер-білім алушының оқу процесі аяқталғаннан кейін нені білетінін, түсінетінін, көрсететінін білдіретін құзыреттер жиынтығы;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spacing w:val="2"/>
          <w:sz w:val="20"/>
          <w:szCs w:val="20"/>
          <w:lang w:eastAsia="ru-RU"/>
        </w:rPr>
      </w:pPr>
      <w:r w:rsidRPr="004170D5">
        <w:rPr>
          <w:rFonts w:ascii="Times New Roman" w:eastAsia="Times New Roman" w:hAnsi="Times New Roman" w:cs="Times New Roman"/>
          <w:spacing w:val="2"/>
          <w:sz w:val="20"/>
          <w:szCs w:val="20"/>
          <w:lang w:eastAsia="ru-RU"/>
        </w:rPr>
        <w:t>9) қалыптастырушы бағалау – сыныпта күнделікті жұмыс барысында өткізілетін, білім алушылар үлгерімінің ағымдағы көрсеткіші болып табылатын, оқыту барысында білім алушылар мен мұғалім арасындағы жедел өзара байланысты, оқушы мен педагог арасындағы кері байланысты қамтамасыз ететін және білім беру процесін жетілдіруге мүмкіндік беретін бағалау түрі.</w:t>
      </w:r>
    </w:p>
    <w:p w:rsidR="004170D5" w:rsidRPr="004170D5" w:rsidRDefault="00B54BA9" w:rsidP="004170D5">
      <w:pPr>
        <w:spacing w:after="0" w:line="240" w:lineRule="auto"/>
        <w:jc w:val="both"/>
        <w:textAlignment w:val="baseline"/>
        <w:outlineLvl w:val="2"/>
        <w:rPr>
          <w:rFonts w:ascii="Times New Roman" w:eastAsia="Times New Roman" w:hAnsi="Times New Roman" w:cs="Times New Roman"/>
          <w:color w:val="1E1E1E"/>
          <w:sz w:val="32"/>
          <w:szCs w:val="32"/>
          <w:lang w:eastAsia="ru-RU"/>
        </w:rPr>
      </w:pPr>
      <w:r w:rsidRPr="00027A97">
        <w:rPr>
          <w:rFonts w:ascii="Times New Roman" w:eastAsia="Times New Roman" w:hAnsi="Times New Roman" w:cs="Times New Roman"/>
          <w:color w:val="1E1E1E"/>
          <w:sz w:val="32"/>
          <w:szCs w:val="32"/>
          <w:lang w:eastAsia="ru-RU"/>
        </w:rPr>
        <w:t>2</w:t>
      </w:r>
      <w:r w:rsidR="004170D5">
        <w:rPr>
          <w:rFonts w:ascii="Times New Roman" w:eastAsia="Times New Roman" w:hAnsi="Times New Roman" w:cs="Times New Roman"/>
          <w:color w:val="1E1E1E"/>
          <w:sz w:val="32"/>
          <w:szCs w:val="32"/>
          <w:lang w:eastAsia="ru-RU"/>
        </w:rPr>
        <w:t>-</w:t>
      </w:r>
      <w:r w:rsidRPr="00027A97">
        <w:rPr>
          <w:rFonts w:ascii="Times New Roman" w:eastAsia="Times New Roman" w:hAnsi="Times New Roman" w:cs="Times New Roman"/>
          <w:color w:val="1E1E1E"/>
          <w:sz w:val="32"/>
          <w:szCs w:val="32"/>
          <w:lang w:eastAsia="ru-RU"/>
        </w:rPr>
        <w:t xml:space="preserve"> </w:t>
      </w:r>
      <w:r w:rsidR="004170D5" w:rsidRPr="004170D5">
        <w:rPr>
          <w:rFonts w:ascii="Times New Roman" w:eastAsia="Times New Roman" w:hAnsi="Times New Roman" w:cs="Times New Roman"/>
          <w:color w:val="1E1E1E"/>
          <w:sz w:val="32"/>
          <w:szCs w:val="32"/>
          <w:lang w:eastAsia="ru-RU"/>
        </w:rPr>
        <w:t>тарау. Білім алушылардың үлгеріміне ағымдағы бақылау, аралық аттестаттау жүргізу тәртібі.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3. Білім алушылардың үлгерімін ағымдағы бақылауды барлық оқу пәндері бойынша мұғалімдер 2-11 (12) сыныптарда оқу жылының бірінші тоқсанынан (жартыжылдығынан) бастап жүргізеді.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1-сыныптың бірінші жартыжылдығында оқу материалын меңгеру деңгейі үшін бағалар қойылмайды.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4. 1-11 (12) сынып білім алушыларының пәндері бойынша жылдық баға тоқсандық (жартыжылдық) бағалар негізінде қойылады.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5-11 (12) сыныптардағы білім алушылардың пәндері бойынша қорытынды баға тоқсандық, жылдық және емтихан бағалары негізінде қойылады.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Тоқсандық, жартыжылдық, жылдық және қорытынды бағаларды қайта қарауға жол берілмейді.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5. Бір немесе екі пән бойынша жылдық қанағаттанарлықсыз бағалары бар 2-4 сынып білім алушылары үшін ауызша, жазбаша немесе тест тапсырмалары нысанында бақылау жұмыстары қайта ұйымдастырылады. Бағалау алу кезіндегі бақылау жұмыстарының қорытындылары бойынша"3", "4", "5" білім алушылар келесі сыныпқа ауыстырылады.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6. Бір немесе екі пән бойынша жылдық қанағаттанарлықсыз бағалары бар 5-8 (9), 10 (11) - сыныптардың білім алушылары аралық аттестаттауға жіберіледі.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Үш және одан да көп пәндер бойынша жылдық қанағаттанарлықсыз бағалары бар 2-8 (9), 10 (11) - сыныптардың білім алушылары аралық аттестаттауға жіберілмейді, қайта оқу жылына қалдырылады.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Психологиялық-медициналық-педагогикалық консультацияның ұсынымы бойынша және баланың ата-аналарымен немесе заңды өкілдерімен келісім бойынша қалдырылған білім алушыларды қоспағанда, 1-сынып білім алушылары қайта оқу жылына қалдырылмайды.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7. Білім алушыларды аралық аттестаттау оқу жылы аяқталғаннан кейін 31 мамырға дейін 5-8 (9), 10 (11) сыныптарда өткізіледі. Оқу пәндерінің тізбесі (екіден көп емес), аралық аттестаттауды өткізу нысандары мен мерзімдері мектептің педагогикалық кеңесінің (бұдан әрі - педкеңес) шешімімен белгіленеді.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8. Бір немесе екі пән бойынша қанағаттанарлықсыз қорытынды бағалары бар 5-8 (9), 10 (11) - сыныптардың білім алушылары осы пәндер бойынша қайта аралық аттестаттауға жатады. Жазғы демалыс кезеңінде аталған білім алушыларға тиісті пәндер бойынша оқу тапсырмалары беріледі.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9. Қайта аралық аттестаттау оқу жылы аяқталғаннан кейін 3 аптадан ерте өткізілмейді. Қайта аттестаттау кезінде қанағаттанарлықсыз қорытынды баға алған жағдайда білім алушылар қайта оқуға қалдырылады.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10. 2-8 (9), 10 (11) сыныптардан жылдық және қорытынды бағалары бар білім алушылар келесі сыныпқа ауыстырылады "3", "4", "5" барлық оқу пәндері бойынша.</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lastRenderedPageBreak/>
        <w:t>11. Барлық оқу пәндері бойынша жылдық "5" бағалары бар 5-8 (9), 10 (11) сыныптардың білім алушылары келесі сыныпқа емтихансыз ауыстырылады.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3 тарау. Орта білім берудің жаңартылған мазмұны бойынша білім алушылардың үлгеріміне ағымдағы бақылау жүргізу тәртібі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12. Білім алушылардың оқу жетістіктерін бағалау қалыптастырушы және жиынтық бағалау нысанында жүзеге асырылады.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13. Қалыптастырушы бағалау білім алушылардың оқу мақсаттарына қол жеткізуіне мониторинг жүргізу және орындалған үй жұмысының қорытындылары мен педагогтың жазбаша нысандағы (дәптерлерде немесе күнделіктерде) немесе ауызша ұсынымдарын қоса алғанда, сабақта сараланған жұмысты одан әрі құру үшін жүргізіледі.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13-тармақ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13-1. Қалыптастырушы бағалау кезінде педагог білім алушылардың санын және кері байланыс беру жиілігін дербес анықтайды.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13-1-тармақпен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13-2. Қалыптастырушы бағалау нәтижелері басып шығаруды және одан әрі сақтауды қажет етпейді.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Қалыптастырушы бағалау нәтижелерін ұсыну білім алушылардың орындаған жұмыстарында жүзеге асырылады.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13-2-тармақпен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бұйрықтарымен.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 Білім алушылардың үлгерімін ағымдағы бақылауды педагогтер тоқсан аяқталғаннан кейін оқу материалының мазмұнын меңгеру деңгейін анықтау және белгілеу, бөлімдерді (өтпелі тақырыптарды) зерделеу үшін жиынтық бағалау нысанында жүргізеді.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Жиынтық бағалау үшінші тоқсаннан бастап 1-сыныпта, оқу жылының бірінші тоқсанынан бастап 2-11 (12) сыныптарда жүргізіледі.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14-1. Бөлім/ортақ тақырып үшін жиынтық бағалау (бұдан әрі - БЖБ) нәтижелері бойынша білім алушыларға тоқсан ішіндегі оқу жетістіктерін бағалау кезінде ескерілетін балдар қойылады.</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14-1-тармақпен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14-2. БЖБ үшін ең жоғары балл, БЖБ өткізу нысаны (бақылау, практикалық немесе шығармашылық жұмыс, жоба, ауызша сұрау, эссе), сабағы және БЖБ орындауға арналған уақыт регламенттелмейді.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БЖБ үшін ең жоғары балл 1-4-сыныптарда кемінде 7 және 15 балдан, 5-11(12) - сыныптарда кемінде 7 және 20 балдан аспауы тиіс.</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14-2-тармақпен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бұйрықтарымен.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14-3. БЖБ және тоқсандық жиынтық жұмыстар үшін қорытынды балл қою кезінде түзетулер, сондай-ақ оқу тапсырмалары мен міндеттерінің шарттарын ресімдеу сапасы ескерілмейді.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14-3-тармақпен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14-4. Аптасына 1 сағат оқу жүктемесі кезінде БЖБ тоқсанына екі реттен артық өткізілмейді.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14-4-тармақпен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14-5. Бөлімдер/толассыз тақырыптар үш және одан да көп бөлімдерді / толассыз тақырыптарды оқу кезінде тақырыптардың ерекшелігін және оқыту мақсаттарының санын ескере отырып біріктіріледі.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БЖБ тоқсанның екінші жартысында бір рет, ол аяқталғанға дейін кемінде екі апта бұрын, тоқсандағы бір бөлімді (өтпелі тақырыпты) зерделеу кезінде жүргізіледі. Оны екі кезеңде өткізуге рұқсат етіледі.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14-5-тармақпен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14-6. Оқу пәндерінің күрделілік деңгейін ескере отырып, бір күнде үштен аспайтын тоқсан үшін жиынтық бағалау жүргізуге жол беріледі. Олар тоқсанның аяқталуының соңғы күнінде өткізілмейді.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14-6-тармақпен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бұйрықтарымен.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14-7. Үйде білім алушыларды бағалау кезінде мұғалім үйде білім алушының оқу жүктемесін және ол оқыған оқу материалын ескере отырып, сараланған және/немесе жеке тапсырмаларды әзірлейді.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14-7-тармақпен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14-8. Ерекше білім беру қажеттіліктері бар білім алушыларды бағалау кезінде мұғалім сараланған және/немесе жеке тапсырмаларды пайдаланады, сондай-ақ білім алушының ерекшеліктерін ескере отырып, бағалау өлшемшарттарына өзгерістер енгізеді.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Ескерту. 14-8-тармақпен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15. "Өзін-өзі тану", "Көркем еңбек", "Музыка", "Дене шынықтыру", "кәсіпкерлік және бизнес негіздері", "Графика және жобалау", "қоғам және дін" пәндері бойынша жиынтық бағалау жүргізілмейді.</w:t>
      </w:r>
    </w:p>
    <w:p w:rsidR="004170D5" w:rsidRPr="004170D5" w:rsidRDefault="004170D5" w:rsidP="004170D5">
      <w:pPr>
        <w:spacing w:after="0" w:line="240" w:lineRule="auto"/>
        <w:jc w:val="both"/>
        <w:textAlignment w:val="baseline"/>
        <w:outlineLvl w:val="2"/>
        <w:rPr>
          <w:rFonts w:ascii="Times New Roman" w:eastAsia="Times New Roman" w:hAnsi="Times New Roman" w:cs="Times New Roman"/>
          <w:color w:val="1E1E1E"/>
          <w:sz w:val="20"/>
          <w:szCs w:val="20"/>
          <w:lang w:eastAsia="ru-RU"/>
        </w:rPr>
      </w:pPr>
      <w:r w:rsidRPr="004170D5">
        <w:rPr>
          <w:rFonts w:ascii="Times New Roman" w:eastAsia="Times New Roman" w:hAnsi="Times New Roman" w:cs="Times New Roman"/>
          <w:color w:val="1E1E1E"/>
          <w:sz w:val="20"/>
          <w:szCs w:val="20"/>
          <w:lang w:eastAsia="ru-RU"/>
        </w:rPr>
        <w:t>Тоқсанның ("дене шынықтыру", "кәсіпкерлік және бизнес негіздері", "Графика және жобалау"), жартыжылдықтың ("өзін-өзі тану", "Көркем еңбек", "Музыка", "қоғам және дін") және оқу жылының соңында аталған пәндер бойынша "сынақ" ("сынақтан өтпеді") қойылады.</w:t>
      </w:r>
    </w:p>
    <w:p w:rsidR="00B54BA9" w:rsidRPr="00027A97" w:rsidRDefault="004170D5" w:rsidP="004170D5">
      <w:pPr>
        <w:spacing w:after="0" w:line="240" w:lineRule="auto"/>
        <w:jc w:val="both"/>
        <w:textAlignment w:val="baseline"/>
        <w:outlineLvl w:val="2"/>
        <w:rPr>
          <w:rFonts w:ascii="Times New Roman" w:eastAsia="Times New Roman" w:hAnsi="Times New Roman" w:cs="Times New Roman"/>
          <w:color w:val="444444"/>
          <w:sz w:val="20"/>
          <w:szCs w:val="20"/>
          <w:lang w:eastAsia="ru-RU"/>
        </w:rPr>
      </w:pPr>
      <w:r w:rsidRPr="004170D5">
        <w:rPr>
          <w:rFonts w:ascii="Times New Roman" w:eastAsia="Times New Roman" w:hAnsi="Times New Roman" w:cs="Times New Roman"/>
          <w:color w:val="1E1E1E"/>
          <w:sz w:val="20"/>
          <w:szCs w:val="20"/>
          <w:lang w:eastAsia="ru-RU"/>
        </w:rPr>
        <w:t>Ескерту. 15-тармақ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r w:rsidR="00B54BA9" w:rsidRPr="004170D5">
        <w:rPr>
          <w:rFonts w:ascii="Times New Roman" w:eastAsia="Times New Roman" w:hAnsi="Times New Roman" w:cs="Times New Roman"/>
          <w:color w:val="444444"/>
          <w:sz w:val="20"/>
          <w:szCs w:val="20"/>
          <w:lang w:eastAsia="ru-RU"/>
        </w:rPr>
        <w:br/>
      </w:r>
    </w:p>
    <w:p w:rsidR="004170D5" w:rsidRPr="004170D5" w:rsidRDefault="00B54BA9"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w:t>
      </w:r>
      <w:r w:rsidR="004170D5">
        <w:rPr>
          <w:rFonts w:ascii="Times New Roman" w:eastAsia="Times New Roman" w:hAnsi="Times New Roman" w:cs="Times New Roman"/>
          <w:color w:val="000000"/>
          <w:spacing w:val="2"/>
          <w:sz w:val="20"/>
          <w:szCs w:val="20"/>
          <w:lang w:eastAsia="ru-RU"/>
        </w:rPr>
        <w:t>1</w:t>
      </w:r>
      <w:r w:rsidR="004170D5" w:rsidRPr="004170D5">
        <w:rPr>
          <w:rFonts w:ascii="Times New Roman" w:eastAsia="Times New Roman" w:hAnsi="Times New Roman" w:cs="Times New Roman"/>
          <w:color w:val="000000"/>
          <w:spacing w:val="2"/>
          <w:sz w:val="20"/>
          <w:szCs w:val="20"/>
          <w:lang w:eastAsia="ru-RU"/>
        </w:rPr>
        <w:t>6. Жиынтық бағалау тапсырмаларын білім алушылар орындайды және олар "жалпы білім беру ұйымдарына арналған жалпы білім беретін пәндер, таңдау курстары және факультативтер бойынша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жалпы білім беретін пәндер бойынша үлгілік оқу бағдарламаларына сәйкес өткен материалдарды қамтиды.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17. Қалыптастырушы және жиынтық бағалау тапсырмаларын мұғалімдер дербес жасайды.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18. Тілдік пәндер бойынша жиынтық бағалау сөйлеу әрекетінің төрт түрі (тыңдалым (тыңдалым), айтылым, оқылым, жазылым) бойынша жүргізіледі. Тыңдалым (тыңдалым) және айтылым дағдыларын бағалау жиынтық бағалауды өткізу жоспарланған апта бойы сабақтарда өткізіледі.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19. Тоқсанға жиынтық бағалау жазбаша нысанда жүргізілетін оқу пәндері бойынша білім алушылардың оқу нәтижелерін бағалаудың объективтілігі мен ашықтығын қамтамасыз ету үшін педагогтер модерация жүргізеді.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Модерация қорытындысы бойынша білім алушылардың тоқсан ішіндегі балдары өзгертілуге жататын жиынтық жұмыстары қайта тексеріледі. Модерация қорытындысы бойынша тоқсан ішіндегі жиынтық жұмыс үшін Балл ұлғаю жағына да, азаю жағына да өзгереді.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20. Білім алушы болмаған жағдайда (денсаулық жағдайы бойынша, жақын туыстарының қайтыс болуы, конференцияларға, олимпиадаларға және ғылыми жобалар конкурстарына (ғылыми жарыстарға) қатысу) жиынтық бағалаудан жеке кесте бойынша өтеді.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20-тармақ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21. Бөлім (өтпелі тақырып) және тоқсан үшін жиынтық бағалау нәтижелері болмаған жағдайда білім алушы уақытша аттестатталмаған болып табылады.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22. Ағымдағы оқу жылындағы білім алушылардың жиынтық жұмыстары мектепте бір оқу жылы бойы сақталады.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23. Білім алушыларды балл түрінде жиынтық бағалау нәтижелері Журналға (қағаз/электрондық) қойылады және осы Қағидаларға 1-қосымшаға сәйкес баллдарды ауыстыру шәкілі бойынша төртінші және жылдық бағаларға ауыстырылады.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23-тармақ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24. Жиынтық бағалаудың қорытындылары бойынша ақпарат білім алушыларға, ата-аналарға немесе баланың заңды өкілдеріне қағаз немесе электрондық форматта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24-тармақ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25. Төртінші баға бөлімдер (ортақ тақырыптар) үшін жиынтық бағалау нәтижелері негізінде және тоқсан бойынша 50% - дан 50% - ға пайыздық арақатынаста қойылады.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26. 1-сыныпта жылдық баға жиынтық бағалау нәтижелері негізінде 3 және 4-тоқсандардың қорытындылары бойынша қойылады.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Психологиялық-медициналық-педагогикалық консультацияның қорытындысы негізінде және (немесе) баланың ата-анасымен немесе заңды өкілдерімен келісу бойынша қайта оқу жылы ұсынылған білім алушыларды қоспағанда, 1-сыныптың білім алушылары қайта оқу жылына қалдырылмайды.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27. 2-11 (12) - сыныптардың білім алушыларының оқу пәндері бойынша жылдық бағасы ең жақын бүтін санға дөңгелектеніп, тоқсандық бағалар сомасының орташа арифметикалық мәні ретінде қойылады және қорытынды баға болып табылады.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Оқу жылының қорытындысы бойынша аралық аттестаттау өткізілмейді.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27-тармақ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28. Бір немесе екі пән бойынша "2" жылдық бағасы бар 2-8 (9) және 10 (11) сыныптардың білім алушылары үшін мектеп жасаған кестеге сәйкес өткізілетін оқу жылындағы материалдың мазмұнын қамтитын оқу жылына жиынтық бағалау ұйымдастырылады.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Қорытынды баға жылдық бағалаудың және оқу жылы ішіндегі жиынтық бағалаудың орташа арифметикалық мәні ретінде қойылады.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Үш және одан да көп пән бойынша "2" жылдық бағасы бар 2-8 (9) және 10 (11) сыныптардың білім алушылары қайта оқу жылына қалдырылады.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Баға алған кезде"3", "4", "5" 2-8 (9) және 10 (11) сыныптардың білім алушылары келесі сыныпқа ауыстырылады.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28-тармақ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29. Бір немесе екі оқу пәні бойынша "2" бағасын қайта алған 2-8 (9) және 10 (11) сыныптардың білім алушылары осы пәндер бойынша оқу жылы үшін қосымша жиынтық бағалауға жатады.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Қорытынды баға жылдық бағалаудың және жақын бүтін санға дөңгелектеп, қосымша жиынтық бағалау үшін бағалаудың орташа арифметикалық мәні ретінде қойылады.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Қосымша жиынтық бағалау жаңа оқу жылы басталғанға дейін жүргізіледі.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Қосымша жиынтық бағалау үшін "2" бағасын алған жағдайда білім алушылар қайта оқуға қалдырылады.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29-тармақ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30. Тоқсандық, жылдық және қорытынды бағаларды қайта қарауға жол берілмейді.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31. Оқу жылы ішінде білім алушыны бір мектептен екіншісіне ауыстыру кезінде оның жиынтық бағалау нәтижелері электрондық (қағаз) журналдан үзінді көшірмемен ресімделеді, мектеп директорының қолымен, мөрімен расталады және білім алушының жеке ісімен бірге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31-тармақ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B54BA9" w:rsidRPr="00027A97" w:rsidRDefault="004170D5" w:rsidP="004170D5">
      <w:pPr>
        <w:spacing w:after="0" w:line="240" w:lineRule="auto"/>
        <w:jc w:val="both"/>
        <w:textAlignment w:val="baseline"/>
        <w:rPr>
          <w:rFonts w:ascii="Times New Roman" w:eastAsia="Times New Roman" w:hAnsi="Times New Roman" w:cs="Times New Roman"/>
          <w:color w:val="444444"/>
          <w:sz w:val="20"/>
          <w:szCs w:val="20"/>
          <w:lang w:eastAsia="ru-RU"/>
        </w:rPr>
      </w:pPr>
      <w:r w:rsidRPr="004170D5">
        <w:rPr>
          <w:rFonts w:ascii="Times New Roman" w:eastAsia="Times New Roman" w:hAnsi="Times New Roman" w:cs="Times New Roman"/>
          <w:color w:val="000000"/>
          <w:spacing w:val="2"/>
          <w:sz w:val="20"/>
          <w:szCs w:val="20"/>
          <w:lang w:eastAsia="ru-RU"/>
        </w:rPr>
        <w:t>32. Алынып тасталды-ҚР Білім және ғылым министрінің 09.02.2018 № 47 (алғашқы ресми жарияланған күнінен кейін күнтізбелік он күн өткен соң қолданысқа енгізіледі) бұйрығымен.</w:t>
      </w:r>
      <w:r w:rsidR="00B54BA9" w:rsidRPr="00027A97">
        <w:rPr>
          <w:rFonts w:ascii="Times New Roman" w:eastAsia="Times New Roman" w:hAnsi="Times New Roman" w:cs="Times New Roman"/>
          <w:color w:val="444444"/>
          <w:sz w:val="20"/>
          <w:szCs w:val="20"/>
          <w:lang w:eastAsia="ru-RU"/>
        </w:rPr>
        <w:br/>
      </w:r>
    </w:p>
    <w:p w:rsidR="004170D5" w:rsidRDefault="004170D5" w:rsidP="00027A97">
      <w:pPr>
        <w:spacing w:after="0" w:line="240" w:lineRule="auto"/>
        <w:jc w:val="both"/>
        <w:textAlignment w:val="baseline"/>
        <w:rPr>
          <w:rFonts w:ascii="Times New Roman" w:eastAsia="Times New Roman" w:hAnsi="Times New Roman" w:cs="Times New Roman"/>
          <w:color w:val="1E1E1E"/>
          <w:sz w:val="32"/>
          <w:szCs w:val="32"/>
          <w:lang w:eastAsia="ru-RU"/>
        </w:rPr>
      </w:pPr>
      <w:r w:rsidRPr="004170D5">
        <w:rPr>
          <w:rFonts w:ascii="Times New Roman" w:eastAsia="Times New Roman" w:hAnsi="Times New Roman" w:cs="Times New Roman"/>
          <w:color w:val="1E1E1E"/>
          <w:sz w:val="32"/>
          <w:szCs w:val="32"/>
          <w:lang w:eastAsia="ru-RU"/>
        </w:rPr>
        <w:t>4 тарау. Білім алушыларды қорытынды аттестаттауды өткізу тәртібі</w:t>
      </w:r>
    </w:p>
    <w:p w:rsidR="004170D5" w:rsidRPr="004170D5" w:rsidRDefault="00B54BA9"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w:t>
      </w:r>
      <w:r w:rsidR="004170D5" w:rsidRPr="004170D5">
        <w:rPr>
          <w:rFonts w:ascii="Times New Roman" w:eastAsia="Times New Roman" w:hAnsi="Times New Roman" w:cs="Times New Roman"/>
          <w:color w:val="000000"/>
          <w:spacing w:val="2"/>
          <w:sz w:val="20"/>
          <w:szCs w:val="20"/>
          <w:lang w:eastAsia="ru-RU"/>
        </w:rPr>
        <w:t>33. Негізгі орта, жалпы орта білім берудің жалпы білім беретін оқу бағдарламаларын меңгеру білім алушыларды міндетті қорытынды аттестаттаумен аяқталады жә</w:t>
      </w:r>
      <w:r w:rsidR="0090136A">
        <w:rPr>
          <w:rFonts w:ascii="Times New Roman" w:eastAsia="Times New Roman" w:hAnsi="Times New Roman" w:cs="Times New Roman"/>
          <w:color w:val="000000"/>
          <w:spacing w:val="2"/>
          <w:sz w:val="20"/>
          <w:szCs w:val="20"/>
          <w:lang w:eastAsia="ru-RU"/>
        </w:rPr>
        <w:t>не мынадай нысанда жүргізіледі: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9 (10) сынып білім алушылары үшін қорытынды бітіру емтихандары;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11 (12) сынып білім алушылары үшін мемлекеттік бітіру емтихандарын тапсыру.</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34. 1-8 (9), 10 (11) сыныптардың білім алушыларын қорытынды аттестаттау көзделмеген.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36. Негізгі орта білімнің жалпы білім беретін оқу бағдарламаларын меңгерген 9 (10) сынып білім алушылары төрт емтихан тапсырады, олардың біреуі таңдау бойынша.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37. 9 (10) сынып білім алушылары үшін қорытынды аттестаттау мынадай нысандарда жүргізіледі: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 xml:space="preserve">1) Ана тілі мен әдебиетінен (оқыту тілі бойынша) жазбаша емтихан (гуманитарлық цикл пәндерін тереңдетіп оқытатын мектеп оқушылары үшін – шығарма, қалғандары үшін – </w:t>
      </w:r>
      <w:proofErr w:type="gramStart"/>
      <w:r w:rsidRPr="004170D5">
        <w:rPr>
          <w:rFonts w:ascii="Times New Roman" w:eastAsia="Times New Roman" w:hAnsi="Times New Roman" w:cs="Times New Roman"/>
          <w:color w:val="000000"/>
          <w:spacing w:val="2"/>
          <w:sz w:val="20"/>
          <w:szCs w:val="20"/>
          <w:lang w:eastAsia="ru-RU"/>
        </w:rPr>
        <w:t>диктант);)</w:t>
      </w:r>
      <w:proofErr w:type="gramEnd"/>
      <w:r w:rsidRPr="004170D5">
        <w:rPr>
          <w:rFonts w:ascii="Times New Roman" w:eastAsia="Times New Roman" w:hAnsi="Times New Roman" w:cs="Times New Roman"/>
          <w:color w:val="000000"/>
          <w:spacing w:val="2"/>
          <w:sz w:val="20"/>
          <w:szCs w:val="20"/>
          <w:lang w:eastAsia="ru-RU"/>
        </w:rPr>
        <w:t>;</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Математика (Алгебра) бойынша жазбаша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орыс, өзбек, ұйғыр және тәжік тілдерінде оқытатын мектептердегі қазақ тілінен ауызша емтихан және қазақ тілінде оқытатын мектептердегі орыс тілінен ауызша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lastRenderedPageBreak/>
        <w:t>4) таңдау пәні бойынша ауызша емтихан (физика, химия, биология, география, геометрия, Қазақстан тарихы, дүниежүзі тарихы, әдебиет, шет тілі (ағылшын, француз, неміс), информатика).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38. Жалпы орта білімнің жалпы білім беретін оқу бағдарламаларын меңгерген 11 (12) сынып білім алушылары қорытынды аттестаттауды бес емтихан түрінде тапсырады, олардың біреуі таңдау бойынша.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39. 11 (12) сынып білім алушылары үшін қорытынды аттестаттау мынадай нысандарда жүргізіледі: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эссе түрінде Ана тілі мен әдебиеті (оқыту тілі) бойынша жазбаша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алгебра және анализ бастамалары бойынша жазбаша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Қазақстан тарихы бойынша ауызша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 орыс, өзбек, ұйғыр және тәжік тілдерінде оқытатын мектептердегі қазақ тілінен тестілеу және қазақ тілінде оқытатын мектептердегі орыс тілінен тестілеу;</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 Таңдау пәні бойынша тестілеу (физика, химия, биология, география, геометрия, дүниежүзі тарихы, әдебиет, шет тілі (ағылшын, француз, неміс), информатика).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 xml:space="preserve">39-1. Мамандандырылған музыкалық мектеп-интернаттардың 11-сыныбының білім алушылары үшін қорытынды аттестаттау мынадай нысанда </w:t>
      </w:r>
      <w:proofErr w:type="gramStart"/>
      <w:r w:rsidRPr="004170D5">
        <w:rPr>
          <w:rFonts w:ascii="Times New Roman" w:eastAsia="Times New Roman" w:hAnsi="Times New Roman" w:cs="Times New Roman"/>
          <w:color w:val="000000"/>
          <w:spacing w:val="2"/>
          <w:sz w:val="20"/>
          <w:szCs w:val="20"/>
          <w:lang w:eastAsia="ru-RU"/>
        </w:rPr>
        <w:t>өткізіледі::</w:t>
      </w:r>
      <w:proofErr w:type="gramEnd"/>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эссе түрінде Ана тілі мен әдебиеті (оқыту тілі) бойынша жазбаша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алгебра және талдау бастаулары бойынша жазбаша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39-1-тармақпен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 xml:space="preserve">39-2. Мамандандырылған музыкалық мектеп-интернаттардың 12-сыныбының білім алушылары үшін қорытынды аттестаттау мынадай нысанда </w:t>
      </w:r>
      <w:proofErr w:type="gramStart"/>
      <w:r w:rsidRPr="004170D5">
        <w:rPr>
          <w:rFonts w:ascii="Times New Roman" w:eastAsia="Times New Roman" w:hAnsi="Times New Roman" w:cs="Times New Roman"/>
          <w:color w:val="000000"/>
          <w:spacing w:val="2"/>
          <w:sz w:val="20"/>
          <w:szCs w:val="20"/>
          <w:lang w:eastAsia="ru-RU"/>
        </w:rPr>
        <w:t>өткізіледі::</w:t>
      </w:r>
      <w:proofErr w:type="gramEnd"/>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Қазақстан тарихы бойынша ауызша емтихан;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орыс тілінде оқытатын мектептердегі қазақ тілінен тестілеу және қазақ тілінде оқытатын мектептердегі орыс тілінен тестілеу;</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таңдау пәні бойынша тестілеу (физика, химия, биология, география, геометрия, дүниежүзі тарихы, әдебиет, шет тілі (ағылшын, француз, неміс), информатика).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39-2-тармақпен толықтырылды-ҚР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40. 9 (10) сынып білім алушылары үшін емтихан жұмыстарының материалдарын облыстардың, Астана және Алматы қалаларының білім басқармалары (бұдан әрі – білім басқармалары), республикалық мектептердің 9 (10) сынып білім алушылары үшін және мектептердің 11 (12) сынып білім алушылары үшін – Қазақстан Республикасының Білім және ғылым министрлігі (бұдан әрі - Министрлік) дайындайды.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41. Бір және екі пәннен жылдық қанағаттанарлықсыз бағалары бар 9 (10) - сыныптың білім алушылары қорытынды аттестаттау өткізілгенге дейін тест немесе жазбаша тапсырмалар нысанында қосымша бақылау жұмыстарынан өтеді.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42. Білім алушыларды Қазақстан Республикасының заңнамасында белгіленген тәртіппен "Технология" (Көркем еңбек), "Бастапқы әскери дайындық" ("Бастапқы әскери және технологиялық дайындық") және "дене шынықтыру" оқу пәндерінен босату үлгерімге, қорытынды аттестаттауға жіберуге, келесі сыныптарға ауыстыруға әсер етпейді.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42-тармақ жаңа редакцияда-ҚР Білім және ғылым министрінің 09.02.2018 № 47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43. Негізгі орта білім туралы аттестатқа қосымшаға енгізуге жататын, оқыған пәндері бойынша "5" бағасы бар 9 (10) – сынып түлектеріне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44. 10 (11) және 11 (12) - сыныптардағы оқу кезінде оқыған пәндері бойынша жылдық, қорытынды бағалары және қорытынды аттестаттау бағалары "5" болған 11 (12) - сынып түлектеріне № 39 бұйрықпен бекітілген Үздік жалпы орта білім туралы аттестат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45. Үлгілі мінез-құлық көрсеткен және 5-11 (12) сыныптар аралығындағы оқу кезеңінде барлық пәндер бойынша жылдық және қорытынды "5" бағалары бар және жалпы орта білім алуды аяқтағаннан кейін қорытынды аттестаттаудан "5" бағасына өткен 11 (12) сынып түлектеріне № 39 бұйрықпен бекітілген нысанға сәйкес жалпы орта білім туралы "Алтын белгі" аттестаты және "Алтын белгі"белгісі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 xml:space="preserve">46. Эксперименттік алаң болып табылатын "Назарбаев Зияткерлік мектептері" дербес білім беру ұйымының білім беру бағдарламалары бойынша бітірушілерге (бұдан әрі – "НЗМ" ДББҰ түлектері), сондай - ақ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2014, 2015, 2016 жылдардағы жеңімпаздарына (бұдан әрі-жеңімпаздар) Ұлттық бірыңғай тестілеу сертификаттары (бұдан әрі - - ҰБТ) "НЗМ" ДБҰ түлектерінің оқу нәтижелерін сырттай бағалау балдарын және жеңімпаздардың қорытынды бағаларын осы Қағидаларға 2-қосымшаға сәйкес "НЗМ" ДБҰ </w:t>
      </w:r>
      <w:r w:rsidRPr="004170D5">
        <w:rPr>
          <w:rFonts w:ascii="Times New Roman" w:eastAsia="Times New Roman" w:hAnsi="Times New Roman" w:cs="Times New Roman"/>
          <w:color w:val="000000"/>
          <w:spacing w:val="2"/>
          <w:sz w:val="20"/>
          <w:szCs w:val="20"/>
          <w:lang w:eastAsia="ru-RU"/>
        </w:rPr>
        <w:lastRenderedPageBreak/>
        <w:t>түлектерінің оқу нәтижелерін сыртқы бағалау балдарын ҰБТ сертификатының балдарына ауыстыру шкаласына сәйкес ҰБТ сертификатының балдарына ауыстыру негізінде жүзеге асырылады.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47. Қорытынды аттестаттау нәтижелері бойынша: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9 (10) және 11 (12) - сыныптардың білім алушылары бір немесе екі пәннен қанағаттанарлықсыз баға алған жағдайда осы оқу пәндері бойынша емтихан нысанында қайта қорытынды аттестаттаудан өтуге жіберіледі;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9 (10) - сыныптың білім алушылары үш және одан да көп пән бойынша қанағаттанарлықсыз баға алған жағдайда қайта оқу жылына қалдырылады;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11 (12) сыныптағы білім алушыларға үш және одан да көп пән бойынша қанағаттанарлықсыз баға алған кезде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бұйрықпен) бекітілген нысанға сәйкес білім алуды аяқтамаған адамдарға берілетін анықтама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Келесі оқу жылы аяқталғаннан кейін білім алуды аяқтамаған адамдарға берілетін анықтаманы алған білім алушылар № 289 бұйрықпен бекітілген нысанға сәйкес мектепте тиісті оқу пәндері бойынша емтихан нысанында қайта қорытынды аттестаттаудан өтеді.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48. Қайта қорытынды аттестаттаудың мерзімдерін білім басқармалары, сондай – ақ аудандық және қалалық білім бөлімдері білім басқармаларымен келісім бойынша, республикалық мектептердің білім алушылары үшін-Министрлік белгілейді.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49. Қайта қорытынды аттестаттаудың емтихан материалдарын тестілеу түрінде немесе жазбаша (эссе), ауызша нысанда мектептер дербес әзірлейді.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Қайта қорытынды аттестаттауды тапсырған 9 (10) сынып оқушыларына № 39 бұйрықпен бекітілген негізгі орта білім туралы аттестат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Қайта қорытынды аттестаттауды тапсырған 11 (12) сынып білім алушыларына № 39 бұйрықпен бекітілген жалпы орта білім туралы аттестат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денсаулық жағдайы бойынша;</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І-ІІ топтағы мүгедектер, бала кезінен мүгедектер, мүгедек балалар;</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жазғы оқу-жаттығу жиындарына қатысушылар, халықаралық олимпиадаларға (жарыстарға) қатысу үшін Қазақстан Республикасының құрама командасына кандидаттар);</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4) жақын туыстарының (ата-аналары, балалары, асырап алушылары, асырап алынған ата-анасы бір және ата-анасы бөлек аға-інілері мен апа-сіңлілері, атасы, әжесі) қайтыс болуы);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 әлеуметтік, табиғи және техногендік сипаттағы төтенше жағдайларға қолданылмайды.</w:t>
      </w:r>
    </w:p>
    <w:p w:rsidR="00B54BA9" w:rsidRPr="00027A97"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highlight w:val="yellow"/>
          <w:lang w:eastAsia="ru-RU"/>
        </w:rPr>
      </w:pPr>
      <w:r w:rsidRPr="004170D5">
        <w:rPr>
          <w:rFonts w:ascii="Times New Roman" w:eastAsia="Times New Roman" w:hAnsi="Times New Roman" w:cs="Times New Roman"/>
          <w:color w:val="000000"/>
          <w:spacing w:val="2"/>
          <w:sz w:val="20"/>
          <w:szCs w:val="20"/>
          <w:lang w:eastAsia="ru-RU"/>
        </w:rPr>
        <w:t>51. Білім алушыларды қорытынды аттестаттаудан босату туралы бұйрықтар мынадай құжаттар негізінде шығарылады:</w:t>
      </w:r>
    </w:p>
    <w:p w:rsidR="004170D5" w:rsidRPr="004170D5" w:rsidRDefault="00B54BA9"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highlight w:val="yellow"/>
          <w:lang w:eastAsia="ru-RU"/>
        </w:rPr>
        <w:t>     </w:t>
      </w:r>
      <w:r w:rsidR="004170D5" w:rsidRPr="004170D5">
        <w:rPr>
          <w:rFonts w:ascii="Times New Roman" w:eastAsia="Times New Roman" w:hAnsi="Times New Roman" w:cs="Times New Roman"/>
          <w:color w:val="000000"/>
          <w:spacing w:val="2"/>
          <w:sz w:val="20"/>
          <w:szCs w:val="20"/>
          <w:lang w:eastAsia="ru-RU"/>
        </w:rPr>
        <w:t>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035-1/у нысанына сәйкес дәрігерлік-консультациялық комиссияның қорытындысы</w:t>
      </w:r>
      <w:proofErr w:type="gramStart"/>
      <w:r w:rsidR="004170D5" w:rsidRPr="004170D5">
        <w:rPr>
          <w:rFonts w:ascii="Times New Roman" w:eastAsia="Times New Roman" w:hAnsi="Times New Roman" w:cs="Times New Roman"/>
          <w:color w:val="000000"/>
          <w:spacing w:val="2"/>
          <w:sz w:val="20"/>
          <w:szCs w:val="20"/>
          <w:lang w:eastAsia="ru-RU"/>
        </w:rPr>
        <w:t>; ;</w:t>
      </w:r>
      <w:proofErr w:type="gramEnd"/>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осы Қағидалардың 30-тармағында көрсетілген білім алушылар санаты үшін педкеңестің шешімінен және мектептің қолдаухатынан үзінді көшірмелер;</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осы Қағидалардың 30 - тармағында көрсетілген білім алушылар санаты үшін "білім беру ұйымдары білім беру қызметінде пайдаланатын қатаң есептілік құжаттарының нысанын бекіту туралы" Қазақстан Республикасы Білім және ғылым министрінің 2007 жылғы 23 қазандағы № 502 бұйрығымен (Нормативтік құқықтық актілерді мемлекеттік тіркеу тізілімінде № 4991 болып тіркелген) бекітілген нысанға сәйкес білім алушылардың үлгерім табельдерінің (бұдан әрі-табель) түпнұсқалары мен көшірмелері. Табельдердің түпнұсқалары оның көшірмелерімен салыстырылғаннан кейін мектеп әкімшілігіне қайтарылады.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Осы тармақтың 2) және 3) тармақшаларында көрсетілген құжаттар мектеп басшысының қолымен және мөрімен куәландырылады.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52. Қорытынды аттестаттау кезеңінде ауырып қалған 9 (10) және 11 (12) - сыныптардың білім алушысы сауыққаннан кейін өткізіп алған емтихандарын тапсырады.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53. 9 (10) және 11 (12) сыныптардың түлектерін мерзімінен бұрын қорытынды аттестаттауға білім алушылар шетелге оқуға түсу үшін немесе тұрақты тұрғылықты жерге кеткен жағдайда растайтын құжаттарды көрсеткен кезде жол беріледі және оқу жылы аяқталғанға дейін кемінде 2 ай бұрын қорытынды бітіру емтихандары немесе мемлекеттік бітіру емтихандары нысанында өткізіледі.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54. Халықаралық алмасу желісі бойынша шетелге оқуға шыққан және онда білім беру мекемелерін бітірген 11 (12) сынып түлектері 11 (12) сынып үшін қорытынды аттестаттаудан Қазақстан Республикасының мектептерінде өтеді.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lastRenderedPageBreak/>
        <w:t>Қорытынды аттестаттау басталғанға дейін мектеп Комиссиясының шешімімен аталған түлектер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аттестаттаудан өтеді.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Қорытынды аттестаттаудан өткеннен кейін оларға шетелде оқыған пәндер бойынша белгілерді, Қазақстан Республикасының мектептеріндегі алдыңғы сыныптарда алған жылдық және қорытынды бағаларды ескере отырып, № 39 бұйрықпен бекітілген жалпы орта білім туралы аттестат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55. Шетелге оқуға түсу үшін немесе тұрақты тұру үшін кететін 9 (10) және 11 (12) сынып түлектері үшін және халықаралық білім алушылармен алмасу желісі бойынша шетелге шығатын 11 (12) сынып түлектері үшін емтихан материалдарын дайындауды мектеп жүзеге асырады.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56. Халықаралық алмасу бағдарламалары бойынша олардың толық оқу курсы кезеңінде білім алушылар халықаралық алмасу желісі бойынша шыққанға дейін оқыған Қазақстан Республикасы мектептерінің контингентіне есептеледі.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57. Ерекше білім беру қажеттіліктері бар білім алушыларды және жеке оқу бағдарламалары бойынша білім алушыларды қорытынды аттестаттаудан өткізу қажеттілігі туралы мәселені білім алушылардың жеке ерекшеліктеріне сәйкес педагогикалық кеңес шешеді.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Арнайы білім беру ұйымдарында және жалпы білім беретін мектептердегі арнайы сыныптарда білім алушылардың ерекше білім берілуіне қажеттілігі бар балаларды қорытынды аттестаттаудың емтихан материалдарын аудандық, қалалық білім бөлімдері немесе білім басқармасы әзірлейді.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Ескерту. 57-тармақ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бұйрығымен.</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58. 9 (10) сыныпта диктантқа 2 астрономиялық сағат, шығарма жазуға – 4 астрономиялық сағат, математикаға (алгебраға) (жазбаша) – 3 астрономиялық сағат (физика-математика бағытындағы мамандандырылған мектептерде – 4 сағат) бөлінеді.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59. 11 (12) сыныпта эссеге 3 астрономиялық сағат, алгебра мен талдаудың басталуына 5 астрономиялық сағат бөлінеді.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Қорытынды аттестаттаудан өтетін ерекше білім берілуіне қажеттілігі бар балалар үшін мектептің ұсынымдарына сәйкес білім алушыларды қорытынды аттестаттау жөніндегі емтихан комиссиясының (бұдан әрі – Комиссия) шешіміне сәйкес емтихан тапсыру кезінде қосымша уақыт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60. Жазбаша емтихандар кең сынып бөлмелерінде өткізіледі, онда 11 (12) сынып білім алушылары бір – бірден, ал 9 (10) сынып білім алушылары бір-бірден немесе екіден отырады.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Жазбаша жұмыстарды орындау және ауызша жауаптарға дайындалу үшін білім алушыларға мектептің мөртабаны бар қағаз беріледі. Жұмысты орындаған білім алушылар оны черновикалармен бірге Комиссияға тапсырады.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Жұмысты емтиханға бөлінген уақытта аяқтамаған білім алушылар оны аяқтамай тапсырады.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61. Жазбаша емтихан өткізу кезеңінде (диктанттан басқа) білім алушыға сынып бөлмесінен 5 минутқа шығуға рұқсат етіледі. Бұл жағдайда ол комиссия жұмысын тапсырады, емтихан жұмысында білім алушының емтиханда болмауының ұзақтығы белгіленеді.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Ерекше білім берілуіне қажеттілігі бар балалар үшін үзіліс үшін неғұрлым ұзақ уақыт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62. Жазбаша емтихан мен тестілеу аяқталғаннан кейін комиссия мүшелері мектеп ғимаратында білім алушылардың жұмысын тексереді.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Тексерілмеген жұмыстар мектеп басшысына сақтауға тапсырылады. Тексеру кезінде қателер атап өтіледі. Жалпы орта білім беру курсына арналған эсседе қателер саны бөлек көрсетіледі.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Математика (алгебра) бойынша "2" және "5" - ке бағаланған жазбаша жұмыстарға мектеп комиссиясы рецензия береді.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9 (10) сыныптағы шығарма және 11 (12) сыныптағы эссе екі бағамен, негізгі және жалпы орта білім беру курсы үшін математикадан (алгебрадан) жазбаша емтихан жұмысы бір бағамен бағаланады.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63. Мектептің барлық сыныптарындағы жазбаша емтихан жұмыстары жергілікті уақыт бойынша таңғы 9.00-де басталады. Ерекше жағдайларда (мектепте білім алушылар саны көп болған жағдайда) осы Қағидалардың тармақтарын сақтау үшін емтихандарды 2-3 лекте өткізуге жол 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Эссе тақырыптары бар пакеттер білім алушылар мен мектеп комиссиясы мүшелерінің қатысуымен емтихан басталғанға дейін 15 минут бұрын ашылады.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Математика бойынша материалдар салынған пакеттер 9 және 11-сыныптарда ұсынылған тапсырмалар шарттарының дұрыстығын тексеру үшін емтихан басталғанға дейін 1 сағат бұрын тек мектеп комиссиясы мүшелерінің қатысуымен ашылады.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64. Ауызша емтиханда білім алушыға жауап дайындау үшін кемінде 20 минут беріледі. Егер білім алушы билет бойынша сұрақтарға жауап бермесе, Комиссия оған екінші билетті алуға рұқсат береді (бұл жағдайда баға 1 балға төмендейді).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65. Тестілеу МЖМБС – ға сәйкес "Ұлттық тестілеу орталығы" республикалық мемлекеттік қазыналық кәсіпорны (бұдан әрі-ҰТО) әзірлеген тест тапсырмаларының көмегімен осы Қағидалардың 39-тармағының 4) және 5) тармақшаларында айқындалған оқу пәндері шегінде өткізіледі.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lastRenderedPageBreak/>
        <w:t>66. 11 (12) сыныпта тестілеуге әрбір пән бойынша 80 минут бөлінеді.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67. Тест нәтижелерін тексеруді мектепте сол күні мектеп жанынан құрылған комиссия өзі берген дұрыс жауаптар кодтары негізінде жүзеге асырады.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68. Тест тапсырмаларының саны мен нысаны, тестілеуге арналған жауап парағының нысаны әрбір пәннің, бейіннің және оқыту тілінің бөлінісінде тест спецификациясымен айқындалады. Тест спецификациясын ҰТО әзірлейді.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69. Ауызша немесе жазбаша емтихандарды, 9 (10), 11 (12) сыныптарда әрбір пән бойынша тестілеуді және 5-8, 10 – сыныптарда ауыстыру емтихандарын өткізгеннен кейін Комиссия сол күні білім алушыларға емтихан және қорытынды бағаларды қояды және оларды осы Қағидаларға 3-қосымшаға сәйкес нысан бойынша негізгі орта және жалпы орта білім беру деңгейлеріндегі оқу курсы үшін қағаз және электрондық емтихан (тестілеу) және қорытынды бағалардың хаттамасына (бұдан әрі-хаттама) енгізеді. Хаттамаға мектеп Комиссиясының мүшелері қол қояды.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70. Оқу сабақтары ұйымдастырылған емдеу мекемесінде емделіп жатқан білім алушыларға қорытынды баға қою кезінде олардың емдеу мекемесінің жанындағы мектепте (сыныпта немесе топта) алған тоқсандық (жартыжылдық) және жылдық бағалары ескеріледі.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71. Білім алушылардың ауызша емтиханда алған бағалары оларға осы сыныпта немесе топта емтихан аяқталғаннан кейін хабарланады.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Жазбаша өтініш негізінде білім алушы мектеп комиссиясы төрағасының қатысуымен өзінің жазбаша жұмысын тексеру нәтижелерімен танысады.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72. Кезекті емтиханда "2" деген баға алған 9 (10) және 11 (12) - сыныптардың білім алушылары келесі емтиханға жіберіледі.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 xml:space="preserve">73. Пән бойынша қорытынды бағаларды шығару кезінде төмендегілерді басшылыққа алу </w:t>
      </w:r>
      <w:proofErr w:type="gramStart"/>
      <w:r w:rsidRPr="004170D5">
        <w:rPr>
          <w:rFonts w:ascii="Times New Roman" w:eastAsia="Times New Roman" w:hAnsi="Times New Roman" w:cs="Times New Roman"/>
          <w:color w:val="000000"/>
          <w:spacing w:val="2"/>
          <w:sz w:val="20"/>
          <w:szCs w:val="20"/>
          <w:lang w:eastAsia="ru-RU"/>
        </w:rPr>
        <w:t>керек::</w:t>
      </w:r>
      <w:proofErr w:type="gramEnd"/>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1) пән бойынша қорытынды баға ағымдағы оқу жылының тоқсандық (жартыжылдық) бағалары ескеріле отырып, жылдық және емтихан бағасы негізінде айқындалады (емтихан бағасы "4" немесе "5" болған кезде ескеріледі");</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2) қанағаттанарлықсыз емтихан бағасы кезінде оң қорытынды баға қойылмайды;</w:t>
      </w:r>
    </w:p>
    <w:p w:rsidR="004170D5" w:rsidRP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3) қорытынды баға емтихан бағасынан жоғары қойылмайды.</w:t>
      </w:r>
    </w:p>
    <w:p w:rsidR="004170D5" w:rsidRDefault="004170D5" w:rsidP="004170D5">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4170D5">
        <w:rPr>
          <w:rFonts w:ascii="Times New Roman" w:eastAsia="Times New Roman" w:hAnsi="Times New Roman" w:cs="Times New Roman"/>
          <w:color w:val="000000"/>
          <w:spacing w:val="2"/>
          <w:sz w:val="20"/>
          <w:szCs w:val="20"/>
          <w:lang w:eastAsia="ru-RU"/>
        </w:rPr>
        <w:t>74. Жазбаша жұмысы үшін қойылған бағамен немесе тестілеу нәтижесімен келіспеген жағдайда білім алушы емтихан бағасы жарияланғаннан кейін келесі күні сағат 13.00-ге дейін аудандық, қалалық білім бөлімдері, білім басқармалары, сондай-ақ Министрлік жанынан құрылған республикалық мектептердің білім алушылары үшін Комиссияға жүгінеді.</w:t>
      </w:r>
    </w:p>
    <w:p w:rsidR="00050A18" w:rsidRPr="00050A18" w:rsidRDefault="00B54BA9"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w:t>
      </w:r>
      <w:r w:rsidR="00050A18" w:rsidRPr="00050A18">
        <w:rPr>
          <w:rFonts w:ascii="Times New Roman" w:eastAsia="Times New Roman" w:hAnsi="Times New Roman" w:cs="Times New Roman"/>
          <w:color w:val="000000"/>
          <w:spacing w:val="2"/>
          <w:sz w:val="20"/>
          <w:szCs w:val="20"/>
          <w:lang w:eastAsia="ru-RU"/>
        </w:rPr>
        <w:t>75. Қорытынды аттестаттауды өткізу үшін ағымдағы жылғы 1 ақпанға дейінгі мерзімде Комиссия құрылады: мектеп жанында - мектеп директорының бұйрығымен, аудандық, қалалық білім бөлімінің жанында - оның басшысының бұйрығымен, Білім басқармасының жанында - оның басшысының бұйрығымен, министрліктің жанында (Республикалық мектептер үшін) - Министрдің бұйрығымен.</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76. Мектеп жанындағы комиссияның құрамына пән мұғалімдері мен мектеп директорының орынбасарлары (бар болса), қоғамдық ұйымдардың (бар болса) және ата-аналар комитеттерінің өкілдері кіреді. Комиссияны мектеп директоры немесе оны алмастыратын адам басқарады.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Мектеп жанындағы Комиссия мүшелерінің саны негізгі және орта мектептің бір бітіру сыныбында кемінде бес адамды және негізгі және орта мектептің екі және одан да көп бітіру сыныптарында кемінде жеті адамды құрайды.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77. Аудандық, қалалық білім бөлімі жанындағы Комиссия құрамына пән мұғалімдері, білім бөлімдерінің мамандары, қоғамдық ұйымдар мен ата-аналар комитеттерінің өкілдері, сондай-ақ білім бөлімінің қызметкері қатарынан тағайындалатын хатшы кіреді. Комиссияны білім бөлімінің басшысы немесе оны алмастыратын тұлға басқарады.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78. Білім басқармасы жанындағы комиссияның құрамына пән мұғалімдері, білім басқармасының мамандары, қоғамдық ұйымдар мен ата-аналар комитеттерінің, бұқаралық ақпарат құралдарының өкілдері, сондай-ақ білім басқармасы қызметкерінің қатарынан тағайындалатын хатшы кіреді. Комиссияны білім басқармасының басшысы немесе оны алмастыратын тұлға басқарады.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79. Министрлік жанындағы комиссияның құрамына пән мұғалімдері, қоғамдық ұйымдар мен ата-аналар комитеттерінің өкілдері, Министрліктің және Министрліктің ведомстволық бағынысты ұйымдарының қызметкерлері, сондай-ақ Министрлік қызметкерлерінің қатарынан тағайындалатын хатшы кіреді. Комиссияны Қазақстан Республикасының Білім және ғылым вице-министрі басқарады.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80. Мектеп жанынан құрылған комиссия мынадай іс-шараларды жүзеге асырады: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1) қорытынды аттестаттауды өткізу мәселелері бойынша білім алушыларға, педагогтерге және ата-аналарға түсіндіру жұмыстарын жүргізу;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2) Ағымдағы жылдың 1 наурызына дейінгі мерзімде 11 (12) сынып білім алушылары таңдаған пәндер тізбесін көрсете отырып, қорытынды аттестаттауды тапсыратын 11 (12) сынып білім алушыларының тізімін қалыптастыру және ҰТО филиалына жіберу;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3) қорытынды аттестаттауды өткізу, сондай-ақ білім алушыларды қорытынды аттестаттауға дайындау жөніндегі жұмысты ұйымдастыру;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lastRenderedPageBreak/>
        <w:t>4) жазбаша емтихан жұмыстарын қарау және ауызша емтихан жауаптарын тыңдау, 9 (10) және 11 (12) сынып білім алушыларының, оның ішінде жалпы орта білім туралы үздік және "Алтын белгі" аттестаттарын алуға үміткерлердің тестілеу нәтижелерін тексеру";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5) жазбаша емтихан жұмыстары, тестілеу және ауызша емтихан жауаптарын тыңдау аяқталғаннан кейін хаттаманың электрондық нұсқасын білім бөлімдеріне немесе басқармаларына жібереді;</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6) тестілеу нәтижелерін беру және пайдалану;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7) осы Қағидаларға 4-қосымшаға сәйкес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 апелляцияға келіп түскен ұсыныстардың негізділігін қарау және шешім қабылдау.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81. Аудандық, қалалық білім бөлімі, білім басқармасы, Министрлік жанынан құрылатын комиссиялар мынадай іс-шараларды жүзеге асырады:</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1) қорытынды аттестаттауды өткізу мәселелері бойынша білім алушылар, педагогтар және ата-аналар арасында ақпараттық-түсіндіру жұмысын жүргізу;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2) қорытынды аттестаттауды өткізу бойынша жұмысты ұйымдастыру;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3) апелляцияға келіп түскен ұсыныстардың негізділігін қарау және түпкілікті шешім қабылдау.</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82. Жұмыс қорытындысын шығару және "Алтын белгі" белгісімен марапатталатын білім алушылардың тізімін бекіту туралы шешім қабылдау бойынша мектеп жанынан құрылатын комиссияның қорытынды отырысы ағымдағы жылдың 12 маусымынан кешіктірілмей өткізіледі.</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83. Негізгі орта білім туралы үздік аттестат, жалпы орта білім туралы үздік және жалпы орта білім туралы "Алтын белгі" аттестаты және "Алтын белгі" белгісі иегерлерінің тізімі мектеп директорының бұйрығымен бекітіледі.</w:t>
      </w:r>
    </w:p>
    <w:p w:rsidR="00050A18" w:rsidRPr="00050A18"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84. Білім басқармалары мен Республикалық мектептер білім алушыларды қорытынды аттестаттау нәтижелері туралы қорытынды деректерді Министрлікке ағымдағы жылғы 1 шілдеден кешіктірмей ұсынады.</w:t>
      </w:r>
    </w:p>
    <w:p w:rsidR="00B54BA9" w:rsidRPr="00027A97" w:rsidRDefault="00050A18" w:rsidP="00050A18">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50A18">
        <w:rPr>
          <w:rFonts w:ascii="Times New Roman" w:eastAsia="Times New Roman" w:hAnsi="Times New Roman" w:cs="Times New Roman"/>
          <w:color w:val="000000"/>
          <w:spacing w:val="2"/>
          <w:sz w:val="20"/>
          <w:szCs w:val="20"/>
          <w:lang w:eastAsia="ru-RU"/>
        </w:rPr>
        <w:t>85. Білім алушыларды қорытынды аттестаттау нәтижелері ағымдағы жылдың тамыз айында оқу жылындағы жұмыс қорытындылары бойынша мектеп жанынан құрылатын Комиссияның барлық мүшелерінің қатысуымен педагогикалық кеңесте талқыланады. Педкеңес оқу-тәрбие жұмысының сапасын жақсарту бойынша шаралар қабылдайды.</w:t>
      </w:r>
    </w:p>
    <w:tbl>
      <w:tblPr>
        <w:tblW w:w="9714" w:type="dxa"/>
        <w:tblCellMar>
          <w:left w:w="0" w:type="dxa"/>
          <w:right w:w="0" w:type="dxa"/>
        </w:tblCellMar>
        <w:tblLook w:val="04A0" w:firstRow="1" w:lastRow="0" w:firstColumn="1" w:lastColumn="0" w:noHBand="0" w:noVBand="1"/>
      </w:tblPr>
      <w:tblGrid>
        <w:gridCol w:w="6312"/>
        <w:gridCol w:w="3402"/>
      </w:tblGrid>
      <w:tr w:rsidR="00B54BA9" w:rsidRPr="00027A97" w:rsidTr="00B54BA9">
        <w:tc>
          <w:tcPr>
            <w:tcW w:w="6312"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050A18" w:rsidRDefault="00050A18" w:rsidP="00027A97">
            <w:pPr>
              <w:spacing w:after="0" w:line="240" w:lineRule="auto"/>
              <w:jc w:val="center"/>
              <w:rPr>
                <w:rFonts w:ascii="Times New Roman" w:eastAsia="Times New Roman" w:hAnsi="Times New Roman" w:cs="Times New Roman"/>
                <w:sz w:val="20"/>
                <w:szCs w:val="20"/>
                <w:lang w:eastAsia="ru-RU"/>
              </w:rPr>
            </w:pPr>
            <w:bookmarkStart w:id="1" w:name="z572"/>
            <w:bookmarkEnd w:id="1"/>
            <w:proofErr w:type="gramStart"/>
            <w:r w:rsidRPr="00050A18">
              <w:rPr>
                <w:rFonts w:ascii="Times New Roman" w:eastAsia="Times New Roman" w:hAnsi="Times New Roman" w:cs="Times New Roman"/>
                <w:sz w:val="20"/>
                <w:szCs w:val="20"/>
                <w:lang w:eastAsia="ru-RU"/>
              </w:rPr>
              <w:t>Бастауыш,негізгі</w:t>
            </w:r>
            <w:proofErr w:type="gramEnd"/>
            <w:r w:rsidRPr="00050A18">
              <w:rPr>
                <w:rFonts w:ascii="Times New Roman" w:eastAsia="Times New Roman" w:hAnsi="Times New Roman" w:cs="Times New Roman"/>
                <w:sz w:val="20"/>
                <w:szCs w:val="20"/>
                <w:lang w:eastAsia="ru-RU"/>
              </w:rPr>
              <w:t xml:space="preserve"> орта, жалпы орта білімнің жалпы білім беретін оқу бағдарламаларын іске асыратын білім беру ұйымдарындағы білім алушылардың үлгеріміне ағымдағы бақылау, оларға аралық аттестаттау жүргізудің үлгілік қағидаларына </w:t>
            </w:r>
          </w:p>
          <w:p w:rsidR="00B54BA9" w:rsidRPr="00027A97" w:rsidRDefault="00050A18" w:rsidP="00027A97">
            <w:pPr>
              <w:spacing w:after="0" w:line="240" w:lineRule="auto"/>
              <w:jc w:val="center"/>
              <w:rPr>
                <w:rFonts w:ascii="Times New Roman" w:eastAsia="Times New Roman" w:hAnsi="Times New Roman" w:cs="Times New Roman"/>
                <w:sz w:val="20"/>
                <w:szCs w:val="20"/>
                <w:lang w:eastAsia="ru-RU"/>
              </w:rPr>
            </w:pPr>
            <w:r w:rsidRPr="00050A18">
              <w:rPr>
                <w:rFonts w:ascii="Times New Roman" w:eastAsia="Times New Roman" w:hAnsi="Times New Roman" w:cs="Times New Roman"/>
                <w:sz w:val="20"/>
                <w:szCs w:val="20"/>
                <w:lang w:eastAsia="ru-RU"/>
              </w:rPr>
              <w:t>1 - қосымша</w:t>
            </w:r>
          </w:p>
        </w:tc>
      </w:tr>
    </w:tbl>
    <w:p w:rsidR="00B54BA9" w:rsidRPr="00027A97" w:rsidRDefault="00050A18" w:rsidP="00027A97">
      <w:pPr>
        <w:spacing w:after="0" w:line="240" w:lineRule="auto"/>
        <w:textAlignment w:val="baseline"/>
        <w:outlineLvl w:val="2"/>
        <w:rPr>
          <w:rFonts w:ascii="Times New Roman" w:eastAsia="Times New Roman" w:hAnsi="Times New Roman" w:cs="Times New Roman"/>
          <w:color w:val="1E1E1E"/>
          <w:sz w:val="32"/>
          <w:szCs w:val="32"/>
          <w:lang w:eastAsia="ru-RU"/>
        </w:rPr>
      </w:pPr>
      <w:r>
        <w:rPr>
          <w:rFonts w:ascii="Times New Roman" w:eastAsia="Times New Roman" w:hAnsi="Times New Roman" w:cs="Times New Roman"/>
          <w:color w:val="1E1E1E"/>
          <w:sz w:val="32"/>
          <w:szCs w:val="32"/>
          <w:lang w:eastAsia="ru-RU"/>
        </w:rPr>
        <w:t xml:space="preserve">   </w:t>
      </w:r>
      <w:r w:rsidRPr="00050A18">
        <w:rPr>
          <w:rFonts w:ascii="Times New Roman" w:eastAsia="Times New Roman" w:hAnsi="Times New Roman" w:cs="Times New Roman"/>
          <w:color w:val="1E1E1E"/>
          <w:sz w:val="32"/>
          <w:szCs w:val="32"/>
          <w:lang w:eastAsia="ru-RU"/>
        </w:rPr>
        <w:t>Баллдарды бағаларға ауыстыру шкаласы</w:t>
      </w:r>
    </w:p>
    <w:tbl>
      <w:tblPr>
        <w:tblStyle w:val="a5"/>
        <w:tblW w:w="9747" w:type="dxa"/>
        <w:tblLook w:val="04A0" w:firstRow="1" w:lastRow="0" w:firstColumn="1" w:lastColumn="0" w:noHBand="0" w:noVBand="1"/>
      </w:tblPr>
      <w:tblGrid>
        <w:gridCol w:w="3575"/>
        <w:gridCol w:w="3621"/>
        <w:gridCol w:w="2551"/>
      </w:tblGrid>
      <w:tr w:rsidR="00B54BA9" w:rsidRPr="00027A97" w:rsidTr="00027A97">
        <w:tc>
          <w:tcPr>
            <w:tcW w:w="0" w:type="auto"/>
            <w:hideMark/>
          </w:tcPr>
          <w:p w:rsidR="00B54BA9" w:rsidRPr="00027A97" w:rsidRDefault="00050A18" w:rsidP="00027A97">
            <w:pPr>
              <w:jc w:val="center"/>
              <w:textAlignment w:val="baseline"/>
              <w:rPr>
                <w:rFonts w:ascii="Times New Roman" w:eastAsia="Times New Roman" w:hAnsi="Times New Roman" w:cs="Times New Roman"/>
                <w:color w:val="000000"/>
                <w:spacing w:val="2"/>
                <w:sz w:val="20"/>
                <w:szCs w:val="20"/>
                <w:lang w:eastAsia="ru-RU"/>
              </w:rPr>
            </w:pPr>
            <w:bookmarkStart w:id="2" w:name="z578"/>
            <w:bookmarkStart w:id="3" w:name="z577"/>
            <w:bookmarkStart w:id="4" w:name="z576"/>
            <w:bookmarkStart w:id="5" w:name="z575"/>
            <w:bookmarkEnd w:id="2"/>
            <w:bookmarkEnd w:id="3"/>
            <w:bookmarkEnd w:id="4"/>
            <w:bookmarkEnd w:id="5"/>
            <w:r w:rsidRPr="00050A18">
              <w:rPr>
                <w:rFonts w:ascii="Times New Roman" w:eastAsia="Times New Roman" w:hAnsi="Times New Roman" w:cs="Times New Roman"/>
                <w:color w:val="000000"/>
                <w:spacing w:val="2"/>
                <w:sz w:val="20"/>
                <w:szCs w:val="20"/>
                <w:lang w:eastAsia="ru-RU"/>
              </w:rPr>
              <w:t xml:space="preserve">1-сыныптағы балдардың пайыздық мазмұны </w:t>
            </w:r>
            <w:r w:rsidR="00B54BA9" w:rsidRPr="00027A97">
              <w:rPr>
                <w:rFonts w:ascii="Times New Roman" w:eastAsia="Times New Roman" w:hAnsi="Times New Roman" w:cs="Times New Roman"/>
                <w:color w:val="000000"/>
                <w:spacing w:val="2"/>
                <w:sz w:val="20"/>
                <w:szCs w:val="20"/>
                <w:lang w:eastAsia="ru-RU"/>
              </w:rPr>
              <w:t>(%)</w:t>
            </w:r>
          </w:p>
        </w:tc>
        <w:tc>
          <w:tcPr>
            <w:tcW w:w="3621" w:type="dxa"/>
            <w:hideMark/>
          </w:tcPr>
          <w:p w:rsidR="00B54BA9" w:rsidRPr="00027A97" w:rsidRDefault="00D735C9" w:rsidP="00027A97">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2-1</w:t>
            </w:r>
            <w:r w:rsidRPr="00D735C9">
              <w:rPr>
                <w:rFonts w:ascii="Times New Roman" w:eastAsia="Times New Roman" w:hAnsi="Times New Roman" w:cs="Times New Roman"/>
                <w:color w:val="000000"/>
                <w:spacing w:val="2"/>
                <w:sz w:val="20"/>
                <w:szCs w:val="20"/>
                <w:lang w:eastAsia="ru-RU"/>
              </w:rPr>
              <w:t>1</w:t>
            </w:r>
            <w:r>
              <w:rPr>
                <w:rFonts w:ascii="Times New Roman" w:eastAsia="Times New Roman" w:hAnsi="Times New Roman" w:cs="Times New Roman"/>
                <w:color w:val="000000"/>
                <w:spacing w:val="2"/>
                <w:sz w:val="20"/>
                <w:szCs w:val="20"/>
                <w:lang w:eastAsia="ru-RU"/>
              </w:rPr>
              <w:t>(12)</w:t>
            </w:r>
            <w:r w:rsidRPr="00D735C9">
              <w:rPr>
                <w:rFonts w:ascii="Times New Roman" w:eastAsia="Times New Roman" w:hAnsi="Times New Roman" w:cs="Times New Roman"/>
                <w:color w:val="000000"/>
                <w:spacing w:val="2"/>
                <w:sz w:val="20"/>
                <w:szCs w:val="20"/>
                <w:lang w:eastAsia="ru-RU"/>
              </w:rPr>
              <w:t>-сыныптағы балдардың пайыздық мазмұны</w:t>
            </w:r>
            <w:r w:rsidRPr="00050A18">
              <w:rPr>
                <w:rFonts w:ascii="Times New Roman" w:eastAsia="Times New Roman" w:hAnsi="Times New Roman" w:cs="Times New Roman"/>
                <w:color w:val="000000"/>
                <w:spacing w:val="2"/>
                <w:sz w:val="20"/>
                <w:szCs w:val="20"/>
                <w:lang w:eastAsia="ru-RU"/>
              </w:rPr>
              <w:t xml:space="preserve"> </w:t>
            </w:r>
            <w:r w:rsidRPr="00027A97">
              <w:rPr>
                <w:rFonts w:ascii="Times New Roman" w:eastAsia="Times New Roman" w:hAnsi="Times New Roman" w:cs="Times New Roman"/>
                <w:color w:val="000000"/>
                <w:spacing w:val="2"/>
                <w:sz w:val="20"/>
                <w:szCs w:val="20"/>
                <w:lang w:eastAsia="ru-RU"/>
              </w:rPr>
              <w:t>(%)</w:t>
            </w:r>
          </w:p>
        </w:tc>
        <w:tc>
          <w:tcPr>
            <w:tcW w:w="2551" w:type="dxa"/>
            <w:hideMark/>
          </w:tcPr>
          <w:p w:rsidR="00B54BA9" w:rsidRPr="00D735C9" w:rsidRDefault="00D735C9" w:rsidP="00027A97">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Бағалау</w:t>
            </w:r>
          </w:p>
        </w:tc>
      </w:tr>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6" w:name="z582"/>
            <w:bookmarkStart w:id="7" w:name="z581"/>
            <w:bookmarkStart w:id="8" w:name="z580"/>
            <w:bookmarkEnd w:id="6"/>
            <w:bookmarkEnd w:id="7"/>
            <w:bookmarkEnd w:id="8"/>
            <w:r w:rsidRPr="00027A97">
              <w:rPr>
                <w:rFonts w:ascii="Times New Roman" w:eastAsia="Times New Roman" w:hAnsi="Times New Roman" w:cs="Times New Roman"/>
                <w:color w:val="000000"/>
                <w:spacing w:val="2"/>
                <w:sz w:val="20"/>
                <w:szCs w:val="20"/>
                <w:lang w:eastAsia="ru-RU"/>
              </w:rPr>
              <w:t>0-20</w:t>
            </w:r>
          </w:p>
        </w:tc>
        <w:tc>
          <w:tcPr>
            <w:tcW w:w="362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0-39</w:t>
            </w:r>
          </w:p>
        </w:tc>
        <w:tc>
          <w:tcPr>
            <w:tcW w:w="2551" w:type="dxa"/>
            <w:hideMark/>
          </w:tcPr>
          <w:p w:rsidR="00B54BA9" w:rsidRPr="00027A97" w:rsidRDefault="00D735C9" w:rsidP="00027A97">
            <w:pPr>
              <w:jc w:val="center"/>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қанағаттанарлықсыз</w:t>
            </w:r>
            <w:r w:rsidR="00B54BA9" w:rsidRPr="00027A97">
              <w:rPr>
                <w:rFonts w:ascii="Times New Roman" w:eastAsia="Times New Roman" w:hAnsi="Times New Roman" w:cs="Times New Roman"/>
                <w:color w:val="000000"/>
                <w:spacing w:val="2"/>
                <w:sz w:val="20"/>
                <w:szCs w:val="20"/>
                <w:lang w:eastAsia="ru-RU"/>
              </w:rPr>
              <w:t xml:space="preserve"> - "2"</w:t>
            </w:r>
          </w:p>
        </w:tc>
      </w:tr>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9" w:name="z586"/>
            <w:bookmarkStart w:id="10" w:name="z585"/>
            <w:bookmarkStart w:id="11" w:name="z584"/>
            <w:bookmarkEnd w:id="9"/>
            <w:bookmarkEnd w:id="10"/>
            <w:bookmarkEnd w:id="11"/>
            <w:r w:rsidRPr="00027A97">
              <w:rPr>
                <w:rFonts w:ascii="Times New Roman" w:eastAsia="Times New Roman" w:hAnsi="Times New Roman" w:cs="Times New Roman"/>
                <w:color w:val="000000"/>
                <w:spacing w:val="2"/>
                <w:sz w:val="20"/>
                <w:szCs w:val="20"/>
                <w:lang w:eastAsia="ru-RU"/>
              </w:rPr>
              <w:t>21 - 50</w:t>
            </w:r>
          </w:p>
        </w:tc>
        <w:tc>
          <w:tcPr>
            <w:tcW w:w="362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40 - 64</w:t>
            </w:r>
          </w:p>
        </w:tc>
        <w:tc>
          <w:tcPr>
            <w:tcW w:w="2551" w:type="dxa"/>
            <w:hideMark/>
          </w:tcPr>
          <w:p w:rsidR="00B54BA9" w:rsidRPr="00027A97" w:rsidRDefault="00D735C9" w:rsidP="00027A97">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қанағаттанарлық</w:t>
            </w:r>
            <w:r w:rsidR="00B54BA9" w:rsidRPr="00027A97">
              <w:rPr>
                <w:rFonts w:ascii="Times New Roman" w:eastAsia="Times New Roman" w:hAnsi="Times New Roman" w:cs="Times New Roman"/>
                <w:color w:val="000000"/>
                <w:spacing w:val="2"/>
                <w:sz w:val="20"/>
                <w:szCs w:val="20"/>
                <w:lang w:eastAsia="ru-RU"/>
              </w:rPr>
              <w:t xml:space="preserve"> - "3"</w:t>
            </w:r>
          </w:p>
        </w:tc>
      </w:tr>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2" w:name="z590"/>
            <w:bookmarkStart w:id="13" w:name="z589"/>
            <w:bookmarkStart w:id="14" w:name="z588"/>
            <w:bookmarkEnd w:id="12"/>
            <w:bookmarkEnd w:id="13"/>
            <w:bookmarkEnd w:id="14"/>
            <w:r w:rsidRPr="00027A97">
              <w:rPr>
                <w:rFonts w:ascii="Times New Roman" w:eastAsia="Times New Roman" w:hAnsi="Times New Roman" w:cs="Times New Roman"/>
                <w:color w:val="000000"/>
                <w:spacing w:val="2"/>
                <w:sz w:val="20"/>
                <w:szCs w:val="20"/>
                <w:lang w:eastAsia="ru-RU"/>
              </w:rPr>
              <w:t>51 - 80</w:t>
            </w:r>
          </w:p>
        </w:tc>
        <w:tc>
          <w:tcPr>
            <w:tcW w:w="362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65 - 84</w:t>
            </w:r>
          </w:p>
        </w:tc>
        <w:tc>
          <w:tcPr>
            <w:tcW w:w="2551" w:type="dxa"/>
            <w:hideMark/>
          </w:tcPr>
          <w:p w:rsidR="00B54BA9" w:rsidRPr="00027A97" w:rsidRDefault="00D735C9" w:rsidP="00D735C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жақсы</w:t>
            </w:r>
            <w:r w:rsidR="00B54BA9" w:rsidRPr="00027A97">
              <w:rPr>
                <w:rFonts w:ascii="Times New Roman" w:eastAsia="Times New Roman" w:hAnsi="Times New Roman" w:cs="Times New Roman"/>
                <w:color w:val="000000"/>
                <w:spacing w:val="2"/>
                <w:sz w:val="20"/>
                <w:szCs w:val="20"/>
                <w:lang w:eastAsia="ru-RU"/>
              </w:rPr>
              <w:t xml:space="preserve"> - "4"</w:t>
            </w:r>
          </w:p>
        </w:tc>
      </w:tr>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5" w:name="z594"/>
            <w:bookmarkStart w:id="16" w:name="z593"/>
            <w:bookmarkStart w:id="17" w:name="z592"/>
            <w:bookmarkEnd w:id="15"/>
            <w:bookmarkEnd w:id="16"/>
            <w:bookmarkEnd w:id="17"/>
            <w:r w:rsidRPr="00027A97">
              <w:rPr>
                <w:rFonts w:ascii="Times New Roman" w:eastAsia="Times New Roman" w:hAnsi="Times New Roman" w:cs="Times New Roman"/>
                <w:color w:val="000000"/>
                <w:spacing w:val="2"/>
                <w:sz w:val="20"/>
                <w:szCs w:val="20"/>
                <w:lang w:eastAsia="ru-RU"/>
              </w:rPr>
              <w:t>81 - 100</w:t>
            </w:r>
          </w:p>
        </w:tc>
        <w:tc>
          <w:tcPr>
            <w:tcW w:w="362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85 - 100</w:t>
            </w:r>
          </w:p>
        </w:tc>
        <w:tc>
          <w:tcPr>
            <w:tcW w:w="2551" w:type="dxa"/>
            <w:hideMark/>
          </w:tcPr>
          <w:p w:rsidR="00B54BA9" w:rsidRPr="00027A97" w:rsidRDefault="00554C32" w:rsidP="00D735C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ө</w:t>
            </w:r>
            <w:r w:rsidR="00D735C9">
              <w:rPr>
                <w:rFonts w:ascii="Times New Roman" w:eastAsia="Times New Roman" w:hAnsi="Times New Roman" w:cs="Times New Roman"/>
                <w:color w:val="000000"/>
                <w:spacing w:val="2"/>
                <w:sz w:val="20"/>
                <w:szCs w:val="20"/>
                <w:lang w:val="kk-KZ" w:eastAsia="ru-RU"/>
              </w:rPr>
              <w:t>те жақсы</w:t>
            </w:r>
            <w:r w:rsidR="00B54BA9" w:rsidRPr="00027A97">
              <w:rPr>
                <w:rFonts w:ascii="Times New Roman" w:eastAsia="Times New Roman" w:hAnsi="Times New Roman" w:cs="Times New Roman"/>
                <w:color w:val="000000"/>
                <w:spacing w:val="2"/>
                <w:sz w:val="20"/>
                <w:szCs w:val="20"/>
                <w:lang w:eastAsia="ru-RU"/>
              </w:rPr>
              <w:t xml:space="preserve"> - "5"</w:t>
            </w:r>
          </w:p>
        </w:tc>
      </w:tr>
    </w:tbl>
    <w:p w:rsidR="00B54BA9" w:rsidRPr="00027A97" w:rsidRDefault="00B54BA9" w:rsidP="00027A97">
      <w:pPr>
        <w:spacing w:after="0" w:line="240" w:lineRule="auto"/>
        <w:textAlignment w:val="baseline"/>
        <w:rPr>
          <w:rFonts w:ascii="Times New Roman" w:eastAsia="Times New Roman" w:hAnsi="Times New Roman" w:cs="Times New Roman"/>
          <w:vanish/>
          <w:color w:val="444444"/>
          <w:sz w:val="20"/>
          <w:szCs w:val="20"/>
          <w:lang w:eastAsia="ru-RU"/>
        </w:rPr>
      </w:pPr>
    </w:p>
    <w:tbl>
      <w:tblPr>
        <w:tblW w:w="9856" w:type="dxa"/>
        <w:tblCellMar>
          <w:left w:w="0" w:type="dxa"/>
          <w:right w:w="0" w:type="dxa"/>
        </w:tblCellMar>
        <w:tblLook w:val="04A0" w:firstRow="1" w:lastRow="0" w:firstColumn="1" w:lastColumn="0" w:noHBand="0" w:noVBand="1"/>
      </w:tblPr>
      <w:tblGrid>
        <w:gridCol w:w="7021"/>
        <w:gridCol w:w="2835"/>
      </w:tblGrid>
      <w:tr w:rsidR="00B54BA9" w:rsidRPr="00027A97" w:rsidTr="00B54BA9">
        <w:tc>
          <w:tcPr>
            <w:tcW w:w="7021"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0136A" w:rsidRDefault="0090136A" w:rsidP="00027A97">
            <w:pPr>
              <w:spacing w:after="0" w:line="240" w:lineRule="auto"/>
              <w:jc w:val="center"/>
              <w:rPr>
                <w:rFonts w:ascii="Times New Roman" w:eastAsia="Times New Roman" w:hAnsi="Times New Roman" w:cs="Times New Roman"/>
                <w:sz w:val="20"/>
                <w:szCs w:val="20"/>
                <w:lang w:eastAsia="ru-RU"/>
              </w:rPr>
            </w:pPr>
            <w:bookmarkStart w:id="18" w:name="z595"/>
            <w:bookmarkEnd w:id="18"/>
            <w:r w:rsidRPr="0090136A">
              <w:rPr>
                <w:rFonts w:ascii="Times New Roman" w:eastAsia="Times New Roman" w:hAnsi="Times New Roman" w:cs="Times New Roman"/>
                <w:sz w:val="20"/>
                <w:szCs w:val="20"/>
                <w:lang w:eastAsia="ru-RU"/>
              </w:rPr>
              <w:t xml:space="preserve">Бастауыш, негізгі </w:t>
            </w:r>
            <w:proofErr w:type="gramStart"/>
            <w:r w:rsidRPr="0090136A">
              <w:rPr>
                <w:rFonts w:ascii="Times New Roman" w:eastAsia="Times New Roman" w:hAnsi="Times New Roman" w:cs="Times New Roman"/>
                <w:sz w:val="20"/>
                <w:szCs w:val="20"/>
                <w:lang w:eastAsia="ru-RU"/>
              </w:rPr>
              <w:t>орта,жалпы</w:t>
            </w:r>
            <w:proofErr w:type="gramEnd"/>
            <w:r w:rsidRPr="0090136A">
              <w:rPr>
                <w:rFonts w:ascii="Times New Roman" w:eastAsia="Times New Roman" w:hAnsi="Times New Roman" w:cs="Times New Roman"/>
                <w:sz w:val="20"/>
                <w:szCs w:val="20"/>
                <w:lang w:eastAsia="ru-RU"/>
              </w:rPr>
              <w:t xml:space="preserve"> орта білім берудің жалпы білім беретін оқу бағдарламаларын іске асыратын білім беру ұйымдарындағы білім алушылардың үлгеріміне ағымдағы бақылау, оларға аралық аттестаттау жүргізудің үлгілік қағидаларына </w:t>
            </w:r>
          </w:p>
          <w:p w:rsidR="00B54BA9" w:rsidRPr="00027A97" w:rsidRDefault="0090136A" w:rsidP="00027A97">
            <w:pPr>
              <w:spacing w:after="0" w:line="240" w:lineRule="auto"/>
              <w:jc w:val="center"/>
              <w:rPr>
                <w:rFonts w:ascii="Times New Roman" w:eastAsia="Times New Roman" w:hAnsi="Times New Roman" w:cs="Times New Roman"/>
                <w:sz w:val="20"/>
                <w:szCs w:val="20"/>
                <w:lang w:eastAsia="ru-RU"/>
              </w:rPr>
            </w:pPr>
            <w:r w:rsidRPr="0090136A">
              <w:rPr>
                <w:rFonts w:ascii="Times New Roman" w:eastAsia="Times New Roman" w:hAnsi="Times New Roman" w:cs="Times New Roman"/>
                <w:sz w:val="20"/>
                <w:szCs w:val="20"/>
                <w:lang w:eastAsia="ru-RU"/>
              </w:rPr>
              <w:t>2-қосымша</w:t>
            </w:r>
          </w:p>
        </w:tc>
      </w:tr>
    </w:tbl>
    <w:p w:rsidR="00B54BA9" w:rsidRPr="00027A97" w:rsidRDefault="00554C32" w:rsidP="00027A97">
      <w:pPr>
        <w:spacing w:after="0" w:line="240" w:lineRule="auto"/>
        <w:textAlignment w:val="baseline"/>
        <w:outlineLvl w:val="2"/>
        <w:rPr>
          <w:rFonts w:ascii="Times New Roman" w:eastAsia="Times New Roman" w:hAnsi="Times New Roman" w:cs="Times New Roman"/>
          <w:color w:val="1E1E1E"/>
          <w:sz w:val="32"/>
          <w:szCs w:val="32"/>
          <w:lang w:eastAsia="ru-RU"/>
        </w:rPr>
      </w:pPr>
      <w:r w:rsidRPr="00554C32">
        <w:rPr>
          <w:rFonts w:ascii="Times New Roman" w:eastAsia="Times New Roman" w:hAnsi="Times New Roman" w:cs="Times New Roman"/>
          <w:color w:val="1E1E1E"/>
          <w:sz w:val="32"/>
          <w:szCs w:val="32"/>
          <w:lang w:eastAsia="ru-RU"/>
        </w:rPr>
        <w:t xml:space="preserve">"НЗМ" </w:t>
      </w:r>
      <w:proofErr w:type="gramStart"/>
      <w:r w:rsidRPr="00554C32">
        <w:rPr>
          <w:rFonts w:ascii="Times New Roman" w:eastAsia="Times New Roman" w:hAnsi="Times New Roman" w:cs="Times New Roman"/>
          <w:color w:val="1E1E1E"/>
          <w:sz w:val="32"/>
          <w:szCs w:val="32"/>
          <w:lang w:eastAsia="ru-RU"/>
        </w:rPr>
        <w:t>ДББҰ  түлектерінің</w:t>
      </w:r>
      <w:proofErr w:type="gramEnd"/>
      <w:r w:rsidRPr="00554C32">
        <w:rPr>
          <w:rFonts w:ascii="Times New Roman" w:eastAsia="Times New Roman" w:hAnsi="Times New Roman" w:cs="Times New Roman"/>
          <w:color w:val="1E1E1E"/>
          <w:sz w:val="32"/>
          <w:szCs w:val="32"/>
          <w:lang w:eastAsia="ru-RU"/>
        </w:rPr>
        <w:t xml:space="preserve"> оқу нәтижелерін сырттай бағалау балдарын және жеңімпаздардың қорытынды бағаларын ҰБТ сертификатының балдарына ауыстыру </w:t>
      </w:r>
      <w:r w:rsidRPr="00050A18">
        <w:rPr>
          <w:rFonts w:ascii="Times New Roman" w:eastAsia="Times New Roman" w:hAnsi="Times New Roman" w:cs="Times New Roman"/>
          <w:color w:val="1E1E1E"/>
          <w:sz w:val="32"/>
          <w:szCs w:val="32"/>
          <w:lang w:eastAsia="ru-RU"/>
        </w:rPr>
        <w:t>шкаласы</w:t>
      </w:r>
    </w:p>
    <w:tbl>
      <w:tblPr>
        <w:tblStyle w:val="a5"/>
        <w:tblW w:w="9747" w:type="dxa"/>
        <w:tblLayout w:type="fixed"/>
        <w:tblLook w:val="04A0" w:firstRow="1" w:lastRow="0" w:firstColumn="1" w:lastColumn="0" w:noHBand="0" w:noVBand="1"/>
      </w:tblPr>
      <w:tblGrid>
        <w:gridCol w:w="339"/>
        <w:gridCol w:w="2037"/>
        <w:gridCol w:w="1181"/>
        <w:gridCol w:w="1181"/>
        <w:gridCol w:w="1182"/>
        <w:gridCol w:w="546"/>
        <w:gridCol w:w="547"/>
        <w:gridCol w:w="547"/>
        <w:gridCol w:w="546"/>
        <w:gridCol w:w="547"/>
        <w:gridCol w:w="547"/>
        <w:gridCol w:w="547"/>
      </w:tblGrid>
      <w:tr w:rsidR="00B54BA9" w:rsidRPr="00027A97" w:rsidTr="00027A97">
        <w:tc>
          <w:tcPr>
            <w:tcW w:w="339" w:type="dxa"/>
            <w:vMerge w:val="restart"/>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9" w:name="z601"/>
            <w:bookmarkStart w:id="20" w:name="z600"/>
            <w:bookmarkStart w:id="21" w:name="z599"/>
            <w:bookmarkStart w:id="22" w:name="z598"/>
            <w:bookmarkEnd w:id="19"/>
            <w:bookmarkEnd w:id="20"/>
            <w:bookmarkEnd w:id="21"/>
            <w:bookmarkEnd w:id="22"/>
            <w:r w:rsidRPr="00027A97">
              <w:rPr>
                <w:rFonts w:ascii="Times New Roman" w:eastAsia="Times New Roman" w:hAnsi="Times New Roman" w:cs="Times New Roman"/>
                <w:color w:val="000000"/>
                <w:spacing w:val="2"/>
                <w:sz w:val="20"/>
                <w:szCs w:val="20"/>
                <w:lang w:eastAsia="ru-RU"/>
              </w:rPr>
              <w:t>№</w:t>
            </w:r>
          </w:p>
        </w:tc>
        <w:tc>
          <w:tcPr>
            <w:tcW w:w="2037" w:type="dxa"/>
            <w:vMerge w:val="restart"/>
            <w:hideMark/>
          </w:tcPr>
          <w:p w:rsidR="00B54BA9" w:rsidRPr="00554C32" w:rsidRDefault="00554C32" w:rsidP="00027A97">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Пәндер</w:t>
            </w:r>
          </w:p>
        </w:tc>
        <w:tc>
          <w:tcPr>
            <w:tcW w:w="3544" w:type="dxa"/>
            <w:gridSpan w:val="3"/>
            <w:hideMark/>
          </w:tcPr>
          <w:p w:rsidR="00B54BA9" w:rsidRPr="00554C32" w:rsidRDefault="00554C32" w:rsidP="00027A97">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Жеңімпаздар үшін</w:t>
            </w:r>
          </w:p>
        </w:tc>
        <w:tc>
          <w:tcPr>
            <w:tcW w:w="3827" w:type="dxa"/>
            <w:gridSpan w:val="7"/>
            <w:hideMark/>
          </w:tcPr>
          <w:p w:rsidR="00B54BA9" w:rsidRPr="00554C32" w:rsidRDefault="00554C32" w:rsidP="00027A97">
            <w:pPr>
              <w:jc w:val="center"/>
              <w:textAlignment w:val="baseline"/>
              <w:rPr>
                <w:rFonts w:ascii="Times New Roman" w:eastAsia="Times New Roman" w:hAnsi="Times New Roman" w:cs="Times New Roman"/>
                <w:color w:val="000000"/>
                <w:spacing w:val="2"/>
                <w:sz w:val="20"/>
                <w:szCs w:val="20"/>
                <w:lang w:val="kk-KZ" w:eastAsia="ru-RU"/>
              </w:rPr>
            </w:pPr>
            <w:r w:rsidRPr="00554C32">
              <w:rPr>
                <w:rFonts w:ascii="Times New Roman" w:eastAsia="Times New Roman" w:hAnsi="Times New Roman" w:cs="Times New Roman"/>
                <w:color w:val="000000"/>
                <w:spacing w:val="2"/>
                <w:sz w:val="20"/>
                <w:szCs w:val="20"/>
                <w:lang w:eastAsia="ru-RU"/>
              </w:rPr>
              <w:t>"НЗМ" ДББҰ  түлектері</w:t>
            </w:r>
            <w:r>
              <w:rPr>
                <w:rFonts w:ascii="Times New Roman" w:eastAsia="Times New Roman" w:hAnsi="Times New Roman" w:cs="Times New Roman"/>
                <w:color w:val="000000"/>
                <w:spacing w:val="2"/>
                <w:sz w:val="20"/>
                <w:szCs w:val="20"/>
                <w:lang w:val="kk-KZ" w:eastAsia="ru-RU"/>
              </w:rPr>
              <w:t xml:space="preserve"> үшін</w:t>
            </w:r>
          </w:p>
        </w:tc>
      </w:tr>
      <w:tr w:rsidR="00B54BA9" w:rsidRPr="00027A97" w:rsidTr="00027A97">
        <w:tc>
          <w:tcPr>
            <w:tcW w:w="339" w:type="dxa"/>
            <w:vMerge/>
            <w:hideMark/>
          </w:tcPr>
          <w:p w:rsidR="00B54BA9" w:rsidRPr="00027A97" w:rsidRDefault="00B54BA9" w:rsidP="00027A97">
            <w:pPr>
              <w:rPr>
                <w:rFonts w:ascii="Times New Roman" w:eastAsia="Times New Roman" w:hAnsi="Times New Roman" w:cs="Times New Roman"/>
                <w:color w:val="000000"/>
                <w:spacing w:val="2"/>
                <w:sz w:val="20"/>
                <w:szCs w:val="20"/>
                <w:lang w:eastAsia="ru-RU"/>
              </w:rPr>
            </w:pPr>
          </w:p>
        </w:tc>
        <w:tc>
          <w:tcPr>
            <w:tcW w:w="2037" w:type="dxa"/>
            <w:vMerge/>
            <w:hideMark/>
          </w:tcPr>
          <w:p w:rsidR="00B54BA9" w:rsidRPr="00027A97" w:rsidRDefault="00B54BA9" w:rsidP="00027A97">
            <w:pPr>
              <w:rPr>
                <w:rFonts w:ascii="Times New Roman" w:eastAsia="Times New Roman" w:hAnsi="Times New Roman" w:cs="Times New Roman"/>
                <w:color w:val="000000"/>
                <w:spacing w:val="2"/>
                <w:sz w:val="20"/>
                <w:szCs w:val="20"/>
                <w:lang w:eastAsia="ru-RU"/>
              </w:rPr>
            </w:pP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 (</w:t>
            </w:r>
            <w:r w:rsidR="00023B76">
              <w:rPr>
                <w:rFonts w:ascii="Times New Roman" w:eastAsia="Times New Roman" w:hAnsi="Times New Roman" w:cs="Times New Roman"/>
                <w:color w:val="000000"/>
                <w:spacing w:val="2"/>
                <w:sz w:val="20"/>
                <w:szCs w:val="20"/>
                <w:lang w:eastAsia="ru-RU"/>
              </w:rPr>
              <w:t>қанағатта</w:t>
            </w:r>
            <w:r w:rsidR="00023B76">
              <w:rPr>
                <w:rFonts w:ascii="Times New Roman" w:eastAsia="Times New Roman" w:hAnsi="Times New Roman" w:cs="Times New Roman"/>
                <w:color w:val="000000"/>
                <w:spacing w:val="2"/>
                <w:sz w:val="20"/>
                <w:szCs w:val="20"/>
                <w:lang w:eastAsia="ru-RU"/>
              </w:rPr>
              <w:lastRenderedPageBreak/>
              <w:t>нарлық</w:t>
            </w:r>
            <w:r w:rsidRPr="00027A97">
              <w:rPr>
                <w:rFonts w:ascii="Times New Roman" w:eastAsia="Times New Roman" w:hAnsi="Times New Roman" w:cs="Times New Roman"/>
                <w:color w:val="000000"/>
                <w:spacing w:val="2"/>
                <w:sz w:val="20"/>
                <w:szCs w:val="20"/>
                <w:lang w:eastAsia="ru-RU"/>
              </w:rPr>
              <w:t>)</w:t>
            </w:r>
          </w:p>
        </w:tc>
        <w:tc>
          <w:tcPr>
            <w:tcW w:w="1181" w:type="dxa"/>
            <w:hideMark/>
          </w:tcPr>
          <w:p w:rsidR="00B54BA9" w:rsidRPr="00027A97" w:rsidRDefault="00B54BA9" w:rsidP="00554C32">
            <w:pPr>
              <w:ind w:left="-155" w:firstLine="155"/>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lastRenderedPageBreak/>
              <w:t>4 (</w:t>
            </w:r>
            <w:r w:rsidR="00554C32">
              <w:rPr>
                <w:rFonts w:ascii="Times New Roman" w:eastAsia="Times New Roman" w:hAnsi="Times New Roman" w:cs="Times New Roman"/>
                <w:color w:val="000000"/>
                <w:spacing w:val="2"/>
                <w:sz w:val="20"/>
                <w:szCs w:val="20"/>
                <w:lang w:val="kk-KZ" w:eastAsia="ru-RU"/>
              </w:rPr>
              <w:t>жақсы</w:t>
            </w:r>
            <w:r w:rsidRPr="00027A97">
              <w:rPr>
                <w:rFonts w:ascii="Times New Roman" w:eastAsia="Times New Roman" w:hAnsi="Times New Roman" w:cs="Times New Roman"/>
                <w:color w:val="000000"/>
                <w:spacing w:val="2"/>
                <w:sz w:val="20"/>
                <w:szCs w:val="20"/>
                <w:lang w:eastAsia="ru-RU"/>
              </w:rPr>
              <w:t>)</w:t>
            </w:r>
          </w:p>
        </w:tc>
        <w:tc>
          <w:tcPr>
            <w:tcW w:w="1182" w:type="dxa"/>
            <w:hideMark/>
          </w:tcPr>
          <w:p w:rsidR="00B54BA9" w:rsidRPr="00027A97" w:rsidRDefault="00554C32" w:rsidP="00554C32">
            <w:pPr>
              <w:ind w:left="-60" w:right="-108"/>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5</w:t>
            </w:r>
            <w:r w:rsidR="00B54BA9" w:rsidRPr="00027A97">
              <w:rPr>
                <w:rFonts w:ascii="Times New Roman" w:eastAsia="Times New Roman" w:hAnsi="Times New Roman" w:cs="Times New Roman"/>
                <w:color w:val="000000"/>
                <w:spacing w:val="2"/>
                <w:sz w:val="20"/>
                <w:szCs w:val="20"/>
                <w:lang w:eastAsia="ru-RU"/>
              </w:rPr>
              <w:t>(</w:t>
            </w:r>
            <w:r>
              <w:rPr>
                <w:rFonts w:ascii="Times New Roman" w:eastAsia="Times New Roman" w:hAnsi="Times New Roman" w:cs="Times New Roman"/>
                <w:color w:val="000000"/>
                <w:spacing w:val="2"/>
                <w:sz w:val="20"/>
                <w:szCs w:val="20"/>
                <w:lang w:val="kk-KZ" w:eastAsia="ru-RU"/>
              </w:rPr>
              <w:t>өте жақсы</w:t>
            </w:r>
            <w:r w:rsidR="00B54BA9" w:rsidRPr="00027A97">
              <w:rPr>
                <w:rFonts w:ascii="Times New Roman" w:eastAsia="Times New Roman" w:hAnsi="Times New Roman" w:cs="Times New Roman"/>
                <w:color w:val="000000"/>
                <w:spacing w:val="2"/>
                <w:sz w:val="20"/>
                <w:szCs w:val="20"/>
                <w:lang w:eastAsia="ru-RU"/>
              </w:rPr>
              <w:t>)</w:t>
            </w:r>
          </w:p>
        </w:tc>
        <w:tc>
          <w:tcPr>
            <w:tcW w:w="546"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U (1)</w:t>
            </w:r>
          </w:p>
        </w:tc>
        <w:tc>
          <w:tcPr>
            <w:tcW w:w="547"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E (2)</w:t>
            </w:r>
          </w:p>
        </w:tc>
        <w:tc>
          <w:tcPr>
            <w:tcW w:w="547"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D (3)</w:t>
            </w:r>
          </w:p>
        </w:tc>
        <w:tc>
          <w:tcPr>
            <w:tcW w:w="546"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C (4)</w:t>
            </w:r>
          </w:p>
        </w:tc>
        <w:tc>
          <w:tcPr>
            <w:tcW w:w="547"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B (5)</w:t>
            </w:r>
          </w:p>
        </w:tc>
        <w:tc>
          <w:tcPr>
            <w:tcW w:w="547"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A (6)</w:t>
            </w:r>
          </w:p>
        </w:tc>
        <w:tc>
          <w:tcPr>
            <w:tcW w:w="547" w:type="dxa"/>
            <w:hideMark/>
          </w:tcPr>
          <w:p w:rsidR="00B54BA9" w:rsidRPr="00027A97" w:rsidRDefault="00B54BA9" w:rsidP="00027A97">
            <w:pPr>
              <w:ind w:left="-108"/>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A* (7)</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23" w:name="z627"/>
            <w:bookmarkStart w:id="24" w:name="z626"/>
            <w:bookmarkStart w:id="25" w:name="z625"/>
            <w:bookmarkStart w:id="26" w:name="z624"/>
            <w:bookmarkStart w:id="27" w:name="z623"/>
            <w:bookmarkStart w:id="28" w:name="z622"/>
            <w:bookmarkStart w:id="29" w:name="z621"/>
            <w:bookmarkStart w:id="30" w:name="z620"/>
            <w:bookmarkStart w:id="31" w:name="z619"/>
            <w:bookmarkStart w:id="32" w:name="z618"/>
            <w:bookmarkStart w:id="33" w:name="z617"/>
            <w:bookmarkStart w:id="34" w:name="z616"/>
            <w:bookmarkEnd w:id="23"/>
            <w:bookmarkEnd w:id="24"/>
            <w:bookmarkEnd w:id="25"/>
            <w:bookmarkEnd w:id="26"/>
            <w:bookmarkEnd w:id="27"/>
            <w:bookmarkEnd w:id="28"/>
            <w:bookmarkEnd w:id="29"/>
            <w:bookmarkEnd w:id="30"/>
            <w:bookmarkEnd w:id="31"/>
            <w:bookmarkEnd w:id="32"/>
            <w:bookmarkEnd w:id="33"/>
            <w:bookmarkEnd w:id="34"/>
            <w:r w:rsidRPr="00027A97">
              <w:rPr>
                <w:rFonts w:ascii="Times New Roman" w:eastAsia="Times New Roman" w:hAnsi="Times New Roman" w:cs="Times New Roman"/>
                <w:color w:val="000000"/>
                <w:spacing w:val="2"/>
                <w:sz w:val="20"/>
                <w:szCs w:val="20"/>
                <w:lang w:eastAsia="ru-RU"/>
              </w:rPr>
              <w:lastRenderedPageBreak/>
              <w:t>1</w:t>
            </w:r>
          </w:p>
        </w:tc>
        <w:tc>
          <w:tcPr>
            <w:tcW w:w="2037" w:type="dxa"/>
            <w:hideMark/>
          </w:tcPr>
          <w:p w:rsidR="00B54BA9" w:rsidRPr="00027A97" w:rsidRDefault="00023B76" w:rsidP="00027A97">
            <w:pPr>
              <w:textAlignment w:val="baseline"/>
              <w:rPr>
                <w:rFonts w:ascii="Times New Roman" w:eastAsia="Times New Roman" w:hAnsi="Times New Roman" w:cs="Times New Roman"/>
                <w:color w:val="000000"/>
                <w:spacing w:val="2"/>
                <w:sz w:val="20"/>
                <w:szCs w:val="20"/>
                <w:lang w:eastAsia="ru-RU"/>
              </w:rPr>
            </w:pPr>
            <w:r w:rsidRPr="00023B76">
              <w:rPr>
                <w:rFonts w:ascii="Times New Roman" w:eastAsia="Times New Roman" w:hAnsi="Times New Roman" w:cs="Times New Roman"/>
                <w:color w:val="000000"/>
                <w:spacing w:val="2"/>
                <w:sz w:val="20"/>
                <w:szCs w:val="20"/>
                <w:lang w:eastAsia="ru-RU"/>
              </w:rPr>
              <w:t>Қазақ тілі (оқу сауаттылығы)</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16</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6</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15</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17</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35" w:name="z640"/>
            <w:bookmarkStart w:id="36" w:name="z639"/>
            <w:bookmarkStart w:id="37" w:name="z638"/>
            <w:bookmarkStart w:id="38" w:name="z637"/>
            <w:bookmarkStart w:id="39" w:name="z636"/>
            <w:bookmarkStart w:id="40" w:name="z635"/>
            <w:bookmarkStart w:id="41" w:name="z634"/>
            <w:bookmarkStart w:id="42" w:name="z633"/>
            <w:bookmarkStart w:id="43" w:name="z632"/>
            <w:bookmarkStart w:id="44" w:name="z631"/>
            <w:bookmarkStart w:id="45" w:name="z630"/>
            <w:bookmarkStart w:id="46" w:name="z629"/>
            <w:bookmarkEnd w:id="35"/>
            <w:bookmarkEnd w:id="36"/>
            <w:bookmarkEnd w:id="37"/>
            <w:bookmarkEnd w:id="38"/>
            <w:bookmarkEnd w:id="39"/>
            <w:bookmarkEnd w:id="40"/>
            <w:bookmarkEnd w:id="41"/>
            <w:bookmarkEnd w:id="42"/>
            <w:bookmarkEnd w:id="43"/>
            <w:bookmarkEnd w:id="44"/>
            <w:bookmarkEnd w:id="45"/>
            <w:bookmarkEnd w:id="46"/>
            <w:r w:rsidRPr="00027A97">
              <w:rPr>
                <w:rFonts w:ascii="Times New Roman" w:eastAsia="Times New Roman" w:hAnsi="Times New Roman" w:cs="Times New Roman"/>
                <w:color w:val="000000"/>
                <w:spacing w:val="2"/>
                <w:sz w:val="20"/>
                <w:szCs w:val="20"/>
                <w:lang w:eastAsia="ru-RU"/>
              </w:rPr>
              <w:t>2</w:t>
            </w:r>
          </w:p>
        </w:tc>
        <w:tc>
          <w:tcPr>
            <w:tcW w:w="2037" w:type="dxa"/>
            <w:hideMark/>
          </w:tcPr>
          <w:p w:rsidR="00B54BA9" w:rsidRPr="00027A97" w:rsidRDefault="00023B76" w:rsidP="00027A97">
            <w:pPr>
              <w:textAlignment w:val="baseline"/>
              <w:rPr>
                <w:rFonts w:ascii="Times New Roman" w:eastAsia="Times New Roman" w:hAnsi="Times New Roman" w:cs="Times New Roman"/>
                <w:color w:val="000000"/>
                <w:spacing w:val="2"/>
                <w:sz w:val="20"/>
                <w:szCs w:val="20"/>
                <w:lang w:eastAsia="ru-RU"/>
              </w:rPr>
            </w:pPr>
            <w:r w:rsidRPr="00023B76">
              <w:rPr>
                <w:rFonts w:ascii="Times New Roman" w:eastAsia="Times New Roman" w:hAnsi="Times New Roman" w:cs="Times New Roman"/>
                <w:color w:val="000000"/>
                <w:spacing w:val="2"/>
                <w:sz w:val="20"/>
                <w:szCs w:val="20"/>
                <w:lang w:eastAsia="ru-RU"/>
              </w:rPr>
              <w:t>Қазақ тілі (бейіндік пән)</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32</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30</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34</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47" w:name="z653"/>
            <w:bookmarkStart w:id="48" w:name="z652"/>
            <w:bookmarkStart w:id="49" w:name="z651"/>
            <w:bookmarkStart w:id="50" w:name="z650"/>
            <w:bookmarkStart w:id="51" w:name="z649"/>
            <w:bookmarkStart w:id="52" w:name="z648"/>
            <w:bookmarkStart w:id="53" w:name="z647"/>
            <w:bookmarkStart w:id="54" w:name="z646"/>
            <w:bookmarkStart w:id="55" w:name="z645"/>
            <w:bookmarkStart w:id="56" w:name="z644"/>
            <w:bookmarkStart w:id="57" w:name="z643"/>
            <w:bookmarkStart w:id="58" w:name="z642"/>
            <w:bookmarkEnd w:id="47"/>
            <w:bookmarkEnd w:id="48"/>
            <w:bookmarkEnd w:id="49"/>
            <w:bookmarkEnd w:id="50"/>
            <w:bookmarkEnd w:id="51"/>
            <w:bookmarkEnd w:id="52"/>
            <w:bookmarkEnd w:id="53"/>
            <w:bookmarkEnd w:id="54"/>
            <w:bookmarkEnd w:id="55"/>
            <w:bookmarkEnd w:id="56"/>
            <w:bookmarkEnd w:id="57"/>
            <w:bookmarkEnd w:id="58"/>
            <w:r w:rsidRPr="00027A97">
              <w:rPr>
                <w:rFonts w:ascii="Times New Roman" w:eastAsia="Times New Roman" w:hAnsi="Times New Roman" w:cs="Times New Roman"/>
                <w:color w:val="000000"/>
                <w:spacing w:val="2"/>
                <w:sz w:val="20"/>
                <w:szCs w:val="20"/>
                <w:lang w:eastAsia="ru-RU"/>
              </w:rPr>
              <w:t>3</w:t>
            </w:r>
          </w:p>
        </w:tc>
        <w:tc>
          <w:tcPr>
            <w:tcW w:w="2037" w:type="dxa"/>
            <w:hideMark/>
          </w:tcPr>
          <w:p w:rsidR="00B54BA9" w:rsidRPr="00027A97" w:rsidRDefault="00023B76" w:rsidP="00027A97">
            <w:pPr>
              <w:textAlignment w:val="baseline"/>
              <w:rPr>
                <w:rFonts w:ascii="Times New Roman" w:eastAsia="Times New Roman" w:hAnsi="Times New Roman" w:cs="Times New Roman"/>
                <w:color w:val="000000"/>
                <w:spacing w:val="2"/>
                <w:sz w:val="20"/>
                <w:szCs w:val="20"/>
                <w:lang w:eastAsia="ru-RU"/>
              </w:rPr>
            </w:pPr>
            <w:r w:rsidRPr="00023B76">
              <w:rPr>
                <w:rFonts w:ascii="Times New Roman" w:eastAsia="Times New Roman" w:hAnsi="Times New Roman" w:cs="Times New Roman"/>
                <w:color w:val="000000"/>
                <w:spacing w:val="2"/>
                <w:sz w:val="20"/>
                <w:szCs w:val="20"/>
                <w:lang w:eastAsia="ru-RU"/>
              </w:rPr>
              <w:t>Орыс тілі (оқу сауаттылығы)</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16</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6</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15</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17</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59" w:name="z666"/>
            <w:bookmarkStart w:id="60" w:name="z665"/>
            <w:bookmarkStart w:id="61" w:name="z664"/>
            <w:bookmarkStart w:id="62" w:name="z663"/>
            <w:bookmarkStart w:id="63" w:name="z662"/>
            <w:bookmarkStart w:id="64" w:name="z661"/>
            <w:bookmarkStart w:id="65" w:name="z660"/>
            <w:bookmarkStart w:id="66" w:name="z659"/>
            <w:bookmarkStart w:id="67" w:name="z658"/>
            <w:bookmarkStart w:id="68" w:name="z657"/>
            <w:bookmarkStart w:id="69" w:name="z656"/>
            <w:bookmarkStart w:id="70" w:name="z655"/>
            <w:bookmarkEnd w:id="59"/>
            <w:bookmarkEnd w:id="60"/>
            <w:bookmarkEnd w:id="61"/>
            <w:bookmarkEnd w:id="62"/>
            <w:bookmarkEnd w:id="63"/>
            <w:bookmarkEnd w:id="64"/>
            <w:bookmarkEnd w:id="65"/>
            <w:bookmarkEnd w:id="66"/>
            <w:bookmarkEnd w:id="67"/>
            <w:bookmarkEnd w:id="68"/>
            <w:bookmarkEnd w:id="69"/>
            <w:bookmarkEnd w:id="70"/>
            <w:r w:rsidRPr="00027A97">
              <w:rPr>
                <w:rFonts w:ascii="Times New Roman" w:eastAsia="Times New Roman" w:hAnsi="Times New Roman" w:cs="Times New Roman"/>
                <w:color w:val="000000"/>
                <w:spacing w:val="2"/>
                <w:sz w:val="20"/>
                <w:szCs w:val="20"/>
                <w:lang w:eastAsia="ru-RU"/>
              </w:rPr>
              <w:t>4</w:t>
            </w:r>
          </w:p>
        </w:tc>
        <w:tc>
          <w:tcPr>
            <w:tcW w:w="2037" w:type="dxa"/>
            <w:hideMark/>
          </w:tcPr>
          <w:p w:rsidR="00B54BA9" w:rsidRPr="00027A97" w:rsidRDefault="00023B76" w:rsidP="00027A97">
            <w:pPr>
              <w:textAlignment w:val="baseline"/>
              <w:rPr>
                <w:rFonts w:ascii="Times New Roman" w:eastAsia="Times New Roman" w:hAnsi="Times New Roman" w:cs="Times New Roman"/>
                <w:color w:val="000000"/>
                <w:spacing w:val="2"/>
                <w:sz w:val="20"/>
                <w:szCs w:val="20"/>
                <w:lang w:eastAsia="ru-RU"/>
              </w:rPr>
            </w:pPr>
            <w:r w:rsidRPr="00023B76">
              <w:rPr>
                <w:rFonts w:ascii="Times New Roman" w:eastAsia="Times New Roman" w:hAnsi="Times New Roman" w:cs="Times New Roman"/>
                <w:color w:val="000000"/>
                <w:spacing w:val="2"/>
                <w:sz w:val="20"/>
                <w:szCs w:val="20"/>
                <w:lang w:eastAsia="ru-RU"/>
              </w:rPr>
              <w:t>Орыс тілі (бейіндік пән</w:t>
            </w:r>
            <w:r w:rsidR="00B54BA9" w:rsidRPr="00027A97">
              <w:rPr>
                <w:rFonts w:ascii="Times New Roman" w:eastAsia="Times New Roman" w:hAnsi="Times New Roman" w:cs="Times New Roman"/>
                <w:color w:val="000000"/>
                <w:spacing w:val="2"/>
                <w:sz w:val="20"/>
                <w:szCs w:val="20"/>
                <w:lang w:eastAsia="ru-RU"/>
              </w:rPr>
              <w:t>)</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32</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30</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34</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71" w:name="z679"/>
            <w:bookmarkStart w:id="72" w:name="z678"/>
            <w:bookmarkStart w:id="73" w:name="z677"/>
            <w:bookmarkStart w:id="74" w:name="z676"/>
            <w:bookmarkStart w:id="75" w:name="z675"/>
            <w:bookmarkStart w:id="76" w:name="z674"/>
            <w:bookmarkStart w:id="77" w:name="z673"/>
            <w:bookmarkStart w:id="78" w:name="z672"/>
            <w:bookmarkStart w:id="79" w:name="z671"/>
            <w:bookmarkStart w:id="80" w:name="z670"/>
            <w:bookmarkStart w:id="81" w:name="z669"/>
            <w:bookmarkStart w:id="82" w:name="z668"/>
            <w:bookmarkEnd w:id="71"/>
            <w:bookmarkEnd w:id="72"/>
            <w:bookmarkEnd w:id="73"/>
            <w:bookmarkEnd w:id="74"/>
            <w:bookmarkEnd w:id="75"/>
            <w:bookmarkEnd w:id="76"/>
            <w:bookmarkEnd w:id="77"/>
            <w:bookmarkEnd w:id="78"/>
            <w:bookmarkEnd w:id="79"/>
            <w:bookmarkEnd w:id="80"/>
            <w:bookmarkEnd w:id="81"/>
            <w:bookmarkEnd w:id="82"/>
            <w:r w:rsidRPr="00027A97">
              <w:rPr>
                <w:rFonts w:ascii="Times New Roman" w:eastAsia="Times New Roman" w:hAnsi="Times New Roman" w:cs="Times New Roman"/>
                <w:color w:val="000000"/>
                <w:spacing w:val="2"/>
                <w:sz w:val="20"/>
                <w:szCs w:val="20"/>
                <w:lang w:eastAsia="ru-RU"/>
              </w:rPr>
              <w:t>5</w:t>
            </w:r>
          </w:p>
        </w:tc>
        <w:tc>
          <w:tcPr>
            <w:tcW w:w="2037" w:type="dxa"/>
            <w:hideMark/>
          </w:tcPr>
          <w:p w:rsidR="00B54BA9" w:rsidRPr="00023B76" w:rsidRDefault="00023B76" w:rsidP="00027A97">
            <w:pP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Қазақстан тарихы</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16</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6</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15</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17</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83" w:name="z692"/>
            <w:bookmarkStart w:id="84" w:name="z691"/>
            <w:bookmarkStart w:id="85" w:name="z690"/>
            <w:bookmarkStart w:id="86" w:name="z689"/>
            <w:bookmarkStart w:id="87" w:name="z688"/>
            <w:bookmarkStart w:id="88" w:name="z687"/>
            <w:bookmarkStart w:id="89" w:name="z686"/>
            <w:bookmarkStart w:id="90" w:name="z685"/>
            <w:bookmarkStart w:id="91" w:name="z684"/>
            <w:bookmarkStart w:id="92" w:name="z683"/>
            <w:bookmarkStart w:id="93" w:name="z682"/>
            <w:bookmarkStart w:id="94" w:name="z681"/>
            <w:bookmarkEnd w:id="83"/>
            <w:bookmarkEnd w:id="84"/>
            <w:bookmarkEnd w:id="85"/>
            <w:bookmarkEnd w:id="86"/>
            <w:bookmarkEnd w:id="87"/>
            <w:bookmarkEnd w:id="88"/>
            <w:bookmarkEnd w:id="89"/>
            <w:bookmarkEnd w:id="90"/>
            <w:bookmarkEnd w:id="91"/>
            <w:bookmarkEnd w:id="92"/>
            <w:bookmarkEnd w:id="93"/>
            <w:bookmarkEnd w:id="94"/>
            <w:r w:rsidRPr="00027A97">
              <w:rPr>
                <w:rFonts w:ascii="Times New Roman" w:eastAsia="Times New Roman" w:hAnsi="Times New Roman" w:cs="Times New Roman"/>
                <w:color w:val="000000"/>
                <w:spacing w:val="2"/>
                <w:sz w:val="20"/>
                <w:szCs w:val="20"/>
                <w:lang w:eastAsia="ru-RU"/>
              </w:rPr>
              <w:t>6</w:t>
            </w:r>
          </w:p>
        </w:tc>
        <w:tc>
          <w:tcPr>
            <w:tcW w:w="2037"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Математика (</w:t>
            </w:r>
            <w:r w:rsidR="00023B76" w:rsidRPr="00023B76">
              <w:rPr>
                <w:rFonts w:ascii="Times New Roman" w:eastAsia="Times New Roman" w:hAnsi="Times New Roman" w:cs="Times New Roman"/>
                <w:color w:val="000000"/>
                <w:spacing w:val="2"/>
                <w:sz w:val="20"/>
                <w:szCs w:val="20"/>
                <w:lang w:eastAsia="ru-RU"/>
              </w:rPr>
              <w:t>математикалық сауаттылық</w:t>
            </w:r>
            <w:r w:rsidRPr="00027A97">
              <w:rPr>
                <w:rFonts w:ascii="Times New Roman" w:eastAsia="Times New Roman" w:hAnsi="Times New Roman" w:cs="Times New Roman"/>
                <w:color w:val="000000"/>
                <w:spacing w:val="2"/>
                <w:sz w:val="20"/>
                <w:szCs w:val="20"/>
                <w:lang w:eastAsia="ru-RU"/>
              </w:rPr>
              <w:t>)</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16</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6</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15</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17</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19</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95" w:name="z705"/>
            <w:bookmarkStart w:id="96" w:name="z704"/>
            <w:bookmarkStart w:id="97" w:name="z703"/>
            <w:bookmarkStart w:id="98" w:name="z702"/>
            <w:bookmarkStart w:id="99" w:name="z701"/>
            <w:bookmarkStart w:id="100" w:name="z700"/>
            <w:bookmarkStart w:id="101" w:name="z699"/>
            <w:bookmarkStart w:id="102" w:name="z698"/>
            <w:bookmarkStart w:id="103" w:name="z697"/>
            <w:bookmarkStart w:id="104" w:name="z696"/>
            <w:bookmarkStart w:id="105" w:name="z695"/>
            <w:bookmarkStart w:id="106" w:name="z694"/>
            <w:bookmarkEnd w:id="95"/>
            <w:bookmarkEnd w:id="96"/>
            <w:bookmarkEnd w:id="97"/>
            <w:bookmarkEnd w:id="98"/>
            <w:bookmarkEnd w:id="99"/>
            <w:bookmarkEnd w:id="100"/>
            <w:bookmarkEnd w:id="101"/>
            <w:bookmarkEnd w:id="102"/>
            <w:bookmarkEnd w:id="103"/>
            <w:bookmarkEnd w:id="104"/>
            <w:bookmarkEnd w:id="105"/>
            <w:bookmarkEnd w:id="106"/>
            <w:r w:rsidRPr="00027A97">
              <w:rPr>
                <w:rFonts w:ascii="Times New Roman" w:eastAsia="Times New Roman" w:hAnsi="Times New Roman" w:cs="Times New Roman"/>
                <w:color w:val="000000"/>
                <w:spacing w:val="2"/>
                <w:sz w:val="20"/>
                <w:szCs w:val="20"/>
                <w:lang w:eastAsia="ru-RU"/>
              </w:rPr>
              <w:t>7</w:t>
            </w:r>
          </w:p>
        </w:tc>
        <w:tc>
          <w:tcPr>
            <w:tcW w:w="2037"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Математика (</w:t>
            </w:r>
            <w:r w:rsidR="00023B76" w:rsidRPr="00023B76">
              <w:rPr>
                <w:rFonts w:ascii="Times New Roman" w:eastAsia="Times New Roman" w:hAnsi="Times New Roman" w:cs="Times New Roman"/>
                <w:color w:val="000000"/>
                <w:spacing w:val="2"/>
                <w:sz w:val="20"/>
                <w:szCs w:val="20"/>
                <w:lang w:eastAsia="ru-RU"/>
              </w:rPr>
              <w:t>бейіндік пән</w:t>
            </w:r>
            <w:r w:rsidRPr="00027A97">
              <w:rPr>
                <w:rFonts w:ascii="Times New Roman" w:eastAsia="Times New Roman" w:hAnsi="Times New Roman" w:cs="Times New Roman"/>
                <w:color w:val="000000"/>
                <w:spacing w:val="2"/>
                <w:sz w:val="20"/>
                <w:szCs w:val="20"/>
                <w:lang w:eastAsia="ru-RU"/>
              </w:rPr>
              <w:t>)</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32</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30</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34</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r>
      <w:tr w:rsidR="00B54BA9" w:rsidRPr="00027A97" w:rsidTr="00027A97">
        <w:tc>
          <w:tcPr>
            <w:tcW w:w="33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07" w:name="z718"/>
            <w:bookmarkStart w:id="108" w:name="z717"/>
            <w:bookmarkStart w:id="109" w:name="z716"/>
            <w:bookmarkStart w:id="110" w:name="z715"/>
            <w:bookmarkStart w:id="111" w:name="z714"/>
            <w:bookmarkStart w:id="112" w:name="z713"/>
            <w:bookmarkStart w:id="113" w:name="z712"/>
            <w:bookmarkStart w:id="114" w:name="z711"/>
            <w:bookmarkStart w:id="115" w:name="z710"/>
            <w:bookmarkStart w:id="116" w:name="z709"/>
            <w:bookmarkStart w:id="117" w:name="z708"/>
            <w:bookmarkStart w:id="118" w:name="z707"/>
            <w:bookmarkEnd w:id="107"/>
            <w:bookmarkEnd w:id="108"/>
            <w:bookmarkEnd w:id="109"/>
            <w:bookmarkEnd w:id="110"/>
            <w:bookmarkEnd w:id="111"/>
            <w:bookmarkEnd w:id="112"/>
            <w:bookmarkEnd w:id="113"/>
            <w:bookmarkEnd w:id="114"/>
            <w:bookmarkEnd w:id="115"/>
            <w:bookmarkEnd w:id="116"/>
            <w:bookmarkEnd w:id="117"/>
            <w:bookmarkEnd w:id="118"/>
            <w:r w:rsidRPr="00027A97">
              <w:rPr>
                <w:rFonts w:ascii="Times New Roman" w:eastAsia="Times New Roman" w:hAnsi="Times New Roman" w:cs="Times New Roman"/>
                <w:color w:val="000000"/>
                <w:spacing w:val="2"/>
                <w:sz w:val="20"/>
                <w:szCs w:val="20"/>
                <w:lang w:eastAsia="ru-RU"/>
              </w:rPr>
              <w:t>8</w:t>
            </w:r>
          </w:p>
        </w:tc>
        <w:tc>
          <w:tcPr>
            <w:tcW w:w="2037" w:type="dxa"/>
            <w:hideMark/>
          </w:tcPr>
          <w:p w:rsidR="00B54BA9" w:rsidRPr="00027A97" w:rsidRDefault="00023B76" w:rsidP="00027A97">
            <w:pPr>
              <w:textAlignment w:val="baseline"/>
              <w:rPr>
                <w:rFonts w:ascii="Times New Roman" w:eastAsia="Times New Roman" w:hAnsi="Times New Roman" w:cs="Times New Roman"/>
                <w:color w:val="000000"/>
                <w:spacing w:val="2"/>
                <w:sz w:val="20"/>
                <w:szCs w:val="20"/>
                <w:lang w:eastAsia="ru-RU"/>
              </w:rPr>
            </w:pPr>
            <w:r w:rsidRPr="00023B76">
              <w:rPr>
                <w:rFonts w:ascii="Times New Roman" w:eastAsia="Times New Roman" w:hAnsi="Times New Roman" w:cs="Times New Roman"/>
                <w:color w:val="000000"/>
                <w:spacing w:val="2"/>
                <w:sz w:val="20"/>
                <w:szCs w:val="20"/>
                <w:lang w:eastAsia="ru-RU"/>
              </w:rPr>
              <w:t>Бейіндік пәндер</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1181"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32</w:t>
            </w:r>
          </w:p>
        </w:tc>
        <w:tc>
          <w:tcPr>
            <w:tcW w:w="1182"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12</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24</w:t>
            </w:r>
          </w:p>
        </w:tc>
        <w:tc>
          <w:tcPr>
            <w:tcW w:w="546"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30</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34</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38</w:t>
            </w:r>
          </w:p>
        </w:tc>
        <w:tc>
          <w:tcPr>
            <w:tcW w:w="54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40</w:t>
            </w:r>
          </w:p>
        </w:tc>
      </w:tr>
    </w:tbl>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 </w:t>
      </w:r>
      <w:r w:rsidR="00023B76" w:rsidRPr="00023B76">
        <w:rPr>
          <w:rFonts w:ascii="Times New Roman" w:eastAsia="Times New Roman" w:hAnsi="Times New Roman" w:cs="Times New Roman"/>
          <w:color w:val="000000"/>
          <w:spacing w:val="2"/>
          <w:sz w:val="20"/>
          <w:szCs w:val="20"/>
          <w:lang w:eastAsia="ru-RU"/>
        </w:rPr>
        <w:t>Ең жоғары нәтиже</w:t>
      </w:r>
    </w:p>
    <w:tbl>
      <w:tblPr>
        <w:tblW w:w="9289" w:type="dxa"/>
        <w:tblCellMar>
          <w:left w:w="0" w:type="dxa"/>
          <w:right w:w="0" w:type="dxa"/>
        </w:tblCellMar>
        <w:tblLook w:val="04A0" w:firstRow="1" w:lastRow="0" w:firstColumn="1" w:lastColumn="0" w:noHBand="0" w:noVBand="1"/>
      </w:tblPr>
      <w:tblGrid>
        <w:gridCol w:w="5178"/>
        <w:gridCol w:w="4111"/>
      </w:tblGrid>
      <w:tr w:rsidR="00B54BA9" w:rsidRPr="00027A97" w:rsidTr="00B54BA9">
        <w:tc>
          <w:tcPr>
            <w:tcW w:w="5178"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4111" w:type="dxa"/>
            <w:tcBorders>
              <w:top w:val="nil"/>
              <w:left w:val="nil"/>
              <w:bottom w:val="nil"/>
              <w:right w:val="nil"/>
            </w:tcBorders>
            <w:shd w:val="clear" w:color="auto" w:fill="auto"/>
            <w:tcMar>
              <w:top w:w="45" w:type="dxa"/>
              <w:left w:w="75" w:type="dxa"/>
              <w:bottom w:w="45" w:type="dxa"/>
              <w:right w:w="75" w:type="dxa"/>
            </w:tcMar>
            <w:hideMark/>
          </w:tcPr>
          <w:p w:rsidR="00731A32" w:rsidRDefault="00731A32" w:rsidP="00027A97">
            <w:pPr>
              <w:spacing w:after="0" w:line="240" w:lineRule="auto"/>
              <w:jc w:val="center"/>
              <w:rPr>
                <w:rFonts w:ascii="Times New Roman" w:eastAsia="Times New Roman" w:hAnsi="Times New Roman" w:cs="Times New Roman"/>
                <w:sz w:val="20"/>
                <w:szCs w:val="20"/>
                <w:lang w:eastAsia="ru-RU"/>
              </w:rPr>
            </w:pPr>
            <w:bookmarkStart w:id="119" w:name="z720"/>
            <w:bookmarkEnd w:id="119"/>
            <w:r w:rsidRPr="00731A32">
              <w:rPr>
                <w:rFonts w:ascii="Times New Roman" w:eastAsia="Times New Roman" w:hAnsi="Times New Roman" w:cs="Times New Roman"/>
                <w:sz w:val="20"/>
                <w:szCs w:val="20"/>
                <w:lang w:eastAsia="ru-RU"/>
              </w:rPr>
              <w:t xml:space="preserve">Бастауыш, негізгі </w:t>
            </w:r>
            <w:proofErr w:type="gramStart"/>
            <w:r w:rsidRPr="00731A32">
              <w:rPr>
                <w:rFonts w:ascii="Times New Roman" w:eastAsia="Times New Roman" w:hAnsi="Times New Roman" w:cs="Times New Roman"/>
                <w:sz w:val="20"/>
                <w:szCs w:val="20"/>
                <w:lang w:eastAsia="ru-RU"/>
              </w:rPr>
              <w:t>орта,жалпы</w:t>
            </w:r>
            <w:proofErr w:type="gramEnd"/>
            <w:r w:rsidRPr="00731A32">
              <w:rPr>
                <w:rFonts w:ascii="Times New Roman" w:eastAsia="Times New Roman" w:hAnsi="Times New Roman" w:cs="Times New Roman"/>
                <w:sz w:val="20"/>
                <w:szCs w:val="20"/>
                <w:lang w:eastAsia="ru-RU"/>
              </w:rPr>
              <w:t xml:space="preserve"> </w:t>
            </w:r>
          </w:p>
          <w:p w:rsidR="00731A32"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 xml:space="preserve">орта білім берудің жалпы білім </w:t>
            </w:r>
          </w:p>
          <w:p w:rsidR="00731A32"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 xml:space="preserve">беретін оқу бағдарламаларын </w:t>
            </w:r>
          </w:p>
          <w:p w:rsidR="00731A32"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 xml:space="preserve">іске асыратын білім беру </w:t>
            </w:r>
          </w:p>
          <w:p w:rsidR="00731A32"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 xml:space="preserve">ұйымдарындағы білім алушылардың үлгеріміне ағымдағы бақылау, </w:t>
            </w:r>
          </w:p>
          <w:p w:rsidR="00731A32"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 xml:space="preserve">оларға аралық аттестаттау </w:t>
            </w:r>
          </w:p>
          <w:p w:rsidR="00731A32"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 xml:space="preserve">жүргізудің үлгілік </w:t>
            </w:r>
          </w:p>
          <w:p w:rsidR="00B54BA9" w:rsidRPr="00027A97" w:rsidRDefault="00731A32" w:rsidP="00027A97">
            <w:pPr>
              <w:spacing w:after="0" w:line="240" w:lineRule="auto"/>
              <w:jc w:val="center"/>
              <w:rPr>
                <w:rFonts w:ascii="Times New Roman" w:eastAsia="Times New Roman" w:hAnsi="Times New Roman" w:cs="Times New Roman"/>
                <w:sz w:val="20"/>
                <w:szCs w:val="20"/>
                <w:lang w:eastAsia="ru-RU"/>
              </w:rPr>
            </w:pPr>
            <w:r w:rsidRPr="00731A32">
              <w:rPr>
                <w:rFonts w:ascii="Times New Roman" w:eastAsia="Times New Roman" w:hAnsi="Times New Roman" w:cs="Times New Roman"/>
                <w:sz w:val="20"/>
                <w:szCs w:val="20"/>
                <w:lang w:eastAsia="ru-RU"/>
              </w:rPr>
              <w:t>қағидаларына 3-қосымша</w:t>
            </w:r>
          </w:p>
        </w:tc>
      </w:tr>
      <w:tr w:rsidR="00B54BA9" w:rsidRPr="00027A97" w:rsidTr="00B54BA9">
        <w:tc>
          <w:tcPr>
            <w:tcW w:w="5178"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4111"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bookmarkStart w:id="120" w:name="z721"/>
            <w:bookmarkEnd w:id="120"/>
            <w:r w:rsidRPr="00027A97">
              <w:rPr>
                <w:rFonts w:ascii="Times New Roman" w:eastAsia="Times New Roman" w:hAnsi="Times New Roman" w:cs="Times New Roman"/>
                <w:sz w:val="20"/>
                <w:szCs w:val="20"/>
                <w:lang w:eastAsia="ru-RU"/>
              </w:rPr>
              <w:t>Форма</w:t>
            </w:r>
          </w:p>
        </w:tc>
      </w:tr>
    </w:tbl>
    <w:p w:rsidR="00B54BA9" w:rsidRPr="00027A97" w:rsidRDefault="00731A32"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731A32">
        <w:rPr>
          <w:rFonts w:ascii="Times New Roman" w:eastAsia="Times New Roman" w:hAnsi="Times New Roman" w:cs="Times New Roman"/>
          <w:color w:val="1E1E1E"/>
          <w:sz w:val="32"/>
          <w:szCs w:val="32"/>
          <w:lang w:eastAsia="ru-RU"/>
        </w:rPr>
        <w:t>Негізгі орта және жалпы орта білім беру деңгейлеріндегі оқу курсы үшін емтихан (тестілеу) және қорытынды бағалардың хаттамасы</w:t>
      </w:r>
      <w:r w:rsidR="00B54BA9" w:rsidRPr="00027A97">
        <w:rPr>
          <w:rFonts w:ascii="Times New Roman" w:eastAsia="Times New Roman" w:hAnsi="Times New Roman" w:cs="Times New Roman"/>
          <w:color w:val="000000"/>
          <w:spacing w:val="2"/>
          <w:sz w:val="20"/>
          <w:szCs w:val="20"/>
          <w:lang w:eastAsia="ru-RU"/>
        </w:rPr>
        <w:t>      ___________________________________</w:t>
      </w:r>
      <w:r>
        <w:rPr>
          <w:rFonts w:ascii="Times New Roman" w:eastAsia="Times New Roman" w:hAnsi="Times New Roman" w:cs="Times New Roman"/>
          <w:color w:val="000000"/>
          <w:spacing w:val="2"/>
          <w:sz w:val="20"/>
          <w:szCs w:val="20"/>
          <w:lang w:val="kk-KZ" w:eastAsia="ru-RU"/>
        </w:rPr>
        <w:t>бойынша</w:t>
      </w:r>
      <w:r>
        <w:rPr>
          <w:rFonts w:ascii="Times New Roman" w:eastAsia="Times New Roman" w:hAnsi="Times New Roman" w:cs="Times New Roman"/>
          <w:color w:val="000000"/>
          <w:spacing w:val="2"/>
          <w:sz w:val="20"/>
          <w:szCs w:val="20"/>
          <w:lang w:eastAsia="ru-RU"/>
        </w:rPr>
        <w:t xml:space="preserve"> </w:t>
      </w:r>
      <w:r w:rsidR="00B54BA9" w:rsidRPr="00027A97">
        <w:rPr>
          <w:rFonts w:ascii="Times New Roman" w:eastAsia="Times New Roman" w:hAnsi="Times New Roman" w:cs="Times New Roman"/>
          <w:color w:val="000000"/>
          <w:spacing w:val="2"/>
          <w:sz w:val="20"/>
          <w:szCs w:val="20"/>
          <w:lang w:eastAsia="ru-RU"/>
        </w:rPr>
        <w:t xml:space="preserve"> ________________________</w:t>
      </w:r>
      <w:r w:rsidR="00B54BA9" w:rsidRPr="00027A97">
        <w:rPr>
          <w:rFonts w:ascii="Times New Roman" w:eastAsia="Times New Roman" w:hAnsi="Times New Roman" w:cs="Times New Roman"/>
          <w:color w:val="000000"/>
          <w:spacing w:val="2"/>
          <w:sz w:val="20"/>
          <w:szCs w:val="20"/>
          <w:lang w:eastAsia="ru-RU"/>
        </w:rPr>
        <w:br/>
        <w:t>            (</w:t>
      </w:r>
      <w:r w:rsidRPr="00731A32">
        <w:rPr>
          <w:rFonts w:ascii="Times New Roman" w:eastAsia="Times New Roman" w:hAnsi="Times New Roman" w:cs="Times New Roman"/>
          <w:color w:val="000000"/>
          <w:spacing w:val="2"/>
          <w:sz w:val="20"/>
          <w:szCs w:val="20"/>
          <w:lang w:eastAsia="ru-RU"/>
        </w:rPr>
        <w:t>оқу пәнінің атауы</w:t>
      </w:r>
      <w:r w:rsidR="00B54BA9" w:rsidRPr="00027A97">
        <w:rPr>
          <w:rFonts w:ascii="Times New Roman" w:eastAsia="Times New Roman" w:hAnsi="Times New Roman" w:cs="Times New Roman"/>
          <w:color w:val="000000"/>
          <w:spacing w:val="2"/>
          <w:sz w:val="20"/>
          <w:szCs w:val="20"/>
          <w:lang w:eastAsia="ru-RU"/>
        </w:rPr>
        <w:t>)      </w:t>
      </w:r>
      <w:r>
        <w:rPr>
          <w:rFonts w:ascii="Times New Roman" w:eastAsia="Times New Roman" w:hAnsi="Times New Roman" w:cs="Times New Roman"/>
          <w:color w:val="000000"/>
          <w:spacing w:val="2"/>
          <w:sz w:val="20"/>
          <w:szCs w:val="20"/>
          <w:lang w:val="kk-KZ" w:eastAsia="ru-RU"/>
        </w:rPr>
        <w:t xml:space="preserve">                                         </w:t>
      </w:r>
      <w:r w:rsidR="00B54BA9" w:rsidRPr="00027A97">
        <w:rPr>
          <w:rFonts w:ascii="Times New Roman" w:eastAsia="Times New Roman" w:hAnsi="Times New Roman" w:cs="Times New Roman"/>
          <w:color w:val="000000"/>
          <w:spacing w:val="2"/>
          <w:sz w:val="20"/>
          <w:szCs w:val="20"/>
          <w:lang w:eastAsia="ru-RU"/>
        </w:rPr>
        <w:t xml:space="preserve"> (</w:t>
      </w:r>
      <w:r w:rsidRPr="00731A32">
        <w:rPr>
          <w:rFonts w:ascii="Times New Roman" w:eastAsia="Times New Roman" w:hAnsi="Times New Roman" w:cs="Times New Roman"/>
          <w:color w:val="000000"/>
          <w:spacing w:val="2"/>
          <w:sz w:val="20"/>
          <w:szCs w:val="20"/>
          <w:lang w:eastAsia="ru-RU"/>
        </w:rPr>
        <w:t>мектеп атауы</w:t>
      </w:r>
      <w:r w:rsidR="00B54BA9"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w:t>
      </w:r>
      <w:r w:rsidRPr="00027A97">
        <w:rPr>
          <w:rFonts w:ascii="Times New Roman" w:eastAsia="Times New Roman" w:hAnsi="Times New Roman" w:cs="Times New Roman"/>
          <w:color w:val="000000"/>
          <w:spacing w:val="2"/>
          <w:sz w:val="20"/>
          <w:szCs w:val="20"/>
          <w:lang w:eastAsia="ru-RU"/>
        </w:rPr>
        <w:br/>
      </w:r>
      <w:r w:rsidR="00731A32" w:rsidRPr="00731A32">
        <w:rPr>
          <w:rFonts w:ascii="Times New Roman" w:eastAsia="Times New Roman" w:hAnsi="Times New Roman" w:cs="Times New Roman"/>
          <w:color w:val="000000"/>
          <w:spacing w:val="2"/>
          <w:sz w:val="20"/>
          <w:szCs w:val="20"/>
          <w:lang w:eastAsia="ru-RU"/>
        </w:rPr>
        <w:t>қаланың (селоның) атауы</w:t>
      </w:r>
      <w:r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w:t>
      </w:r>
      <w:r w:rsidRPr="00027A97">
        <w:rPr>
          <w:rFonts w:ascii="Times New Roman" w:eastAsia="Times New Roman" w:hAnsi="Times New Roman" w:cs="Times New Roman"/>
          <w:color w:val="000000"/>
          <w:spacing w:val="2"/>
          <w:sz w:val="20"/>
          <w:szCs w:val="20"/>
          <w:lang w:eastAsia="ru-RU"/>
        </w:rPr>
        <w:br/>
        <w:t>(</w:t>
      </w:r>
      <w:r w:rsidR="00731A32" w:rsidRPr="00731A32">
        <w:rPr>
          <w:rFonts w:ascii="Times New Roman" w:eastAsia="Times New Roman" w:hAnsi="Times New Roman" w:cs="Times New Roman"/>
          <w:color w:val="000000"/>
          <w:spacing w:val="2"/>
          <w:sz w:val="20"/>
          <w:szCs w:val="20"/>
          <w:lang w:eastAsia="ru-RU"/>
        </w:rPr>
        <w:t>аудан атауы</w:t>
      </w:r>
      <w:r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____________________________________ </w:t>
      </w:r>
      <w:r w:rsidR="007727BE" w:rsidRPr="007727BE">
        <w:rPr>
          <w:rFonts w:ascii="Times New Roman" w:eastAsia="Times New Roman" w:hAnsi="Times New Roman" w:cs="Times New Roman"/>
          <w:color w:val="000000"/>
          <w:spacing w:val="2"/>
          <w:sz w:val="20"/>
          <w:szCs w:val="20"/>
          <w:lang w:eastAsia="ru-RU"/>
        </w:rPr>
        <w:t>облысы, Қазақстан Республикасы</w:t>
      </w:r>
      <w:r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E25433" w:rsidRPr="00E25433">
        <w:rPr>
          <w:rFonts w:ascii="Times New Roman" w:eastAsia="Times New Roman" w:hAnsi="Times New Roman" w:cs="Times New Roman"/>
          <w:color w:val="000000"/>
          <w:spacing w:val="2"/>
          <w:sz w:val="20"/>
          <w:szCs w:val="20"/>
          <w:lang w:eastAsia="ru-RU"/>
        </w:rPr>
        <w:t>Емтихан комиссиясының құрамына мыналар кіреді</w:t>
      </w:r>
      <w:r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w:t>
      </w:r>
      <w:r w:rsidRPr="00027A97">
        <w:rPr>
          <w:rFonts w:ascii="Times New Roman" w:eastAsia="Times New Roman" w:hAnsi="Times New Roman" w:cs="Times New Roman"/>
          <w:color w:val="000000"/>
          <w:spacing w:val="2"/>
          <w:sz w:val="20"/>
          <w:szCs w:val="20"/>
          <w:lang w:eastAsia="ru-RU"/>
        </w:rPr>
        <w:br/>
      </w:r>
      <w:r w:rsidR="007727BE" w:rsidRPr="007727BE">
        <w:rPr>
          <w:rFonts w:ascii="Times New Roman" w:eastAsia="Times New Roman" w:hAnsi="Times New Roman" w:cs="Times New Roman"/>
          <w:color w:val="000000"/>
          <w:spacing w:val="2"/>
          <w:sz w:val="20"/>
          <w:szCs w:val="20"/>
          <w:lang w:eastAsia="ru-RU"/>
        </w:rPr>
        <w:t>Емтихан комиссиясы төрағасының Т:А:Ә., (болған жағдайда)</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w:t>
      </w:r>
      <w:r w:rsidRPr="00027A97">
        <w:rPr>
          <w:rFonts w:ascii="Times New Roman" w:eastAsia="Times New Roman" w:hAnsi="Times New Roman" w:cs="Times New Roman"/>
          <w:color w:val="000000"/>
          <w:spacing w:val="2"/>
          <w:sz w:val="20"/>
          <w:szCs w:val="20"/>
          <w:lang w:eastAsia="ru-RU"/>
        </w:rPr>
        <w:br/>
      </w:r>
      <w:r w:rsidR="007727BE" w:rsidRPr="007727BE">
        <w:rPr>
          <w:rFonts w:ascii="Times New Roman" w:eastAsia="Times New Roman" w:hAnsi="Times New Roman" w:cs="Times New Roman"/>
          <w:color w:val="000000"/>
          <w:spacing w:val="2"/>
          <w:sz w:val="20"/>
          <w:szCs w:val="20"/>
          <w:lang w:eastAsia="ru-RU"/>
        </w:rPr>
        <w:t xml:space="preserve">Емтихан алушының Т. А. Ә, (бар болған жағдайда) </w:t>
      </w:r>
      <w:r w:rsidRPr="00027A97">
        <w:rPr>
          <w:rFonts w:ascii="Times New Roman" w:eastAsia="Times New Roman" w:hAnsi="Times New Roman" w:cs="Times New Roman"/>
          <w:color w:val="000000"/>
          <w:spacing w:val="2"/>
          <w:sz w:val="20"/>
          <w:szCs w:val="20"/>
          <w:lang w:eastAsia="ru-RU"/>
        </w:rPr>
        <w:t>______________________________________________________________________</w:t>
      </w:r>
      <w:r w:rsidRPr="00027A97">
        <w:rPr>
          <w:rFonts w:ascii="Times New Roman" w:eastAsia="Times New Roman" w:hAnsi="Times New Roman" w:cs="Times New Roman"/>
          <w:color w:val="000000"/>
          <w:spacing w:val="2"/>
          <w:sz w:val="20"/>
          <w:szCs w:val="20"/>
          <w:lang w:eastAsia="ru-RU"/>
        </w:rPr>
        <w:br/>
      </w:r>
      <w:r w:rsidR="007727BE" w:rsidRPr="007727BE">
        <w:rPr>
          <w:rFonts w:ascii="Times New Roman" w:eastAsia="Times New Roman" w:hAnsi="Times New Roman" w:cs="Times New Roman"/>
          <w:color w:val="000000"/>
          <w:spacing w:val="2"/>
          <w:sz w:val="20"/>
          <w:szCs w:val="20"/>
          <w:lang w:eastAsia="ru-RU"/>
        </w:rPr>
        <w:t>Ассистенттердің Т. А. Ә, (бар болса)</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88384D" w:rsidRPr="0088384D">
        <w:rPr>
          <w:rFonts w:ascii="Times New Roman" w:eastAsia="Times New Roman" w:hAnsi="Times New Roman" w:cs="Times New Roman"/>
          <w:color w:val="000000"/>
          <w:spacing w:val="2"/>
          <w:sz w:val="20"/>
          <w:szCs w:val="20"/>
          <w:lang w:eastAsia="ru-RU"/>
        </w:rPr>
        <w:t>Білім басқармасынан (Министрліктен) жіберілген емтихан материалдары бар Пакет _ _</w:t>
      </w:r>
      <w:r w:rsidR="0088384D">
        <w:rPr>
          <w:rFonts w:ascii="Times New Roman" w:eastAsia="Times New Roman" w:hAnsi="Times New Roman" w:cs="Times New Roman"/>
          <w:color w:val="000000"/>
          <w:spacing w:val="2"/>
          <w:sz w:val="20"/>
          <w:szCs w:val="20"/>
          <w:lang w:eastAsia="ru-RU"/>
        </w:rPr>
        <w:t xml:space="preserve"> _ _ сағат _ _ _ _ минутта ашыл</w:t>
      </w:r>
      <w:r w:rsidR="0088384D" w:rsidRPr="0088384D">
        <w:rPr>
          <w:rFonts w:ascii="Times New Roman" w:eastAsia="Times New Roman" w:hAnsi="Times New Roman" w:cs="Times New Roman"/>
          <w:color w:val="000000"/>
          <w:spacing w:val="2"/>
          <w:sz w:val="20"/>
          <w:szCs w:val="20"/>
          <w:lang w:eastAsia="ru-RU"/>
        </w:rPr>
        <w:t>ды</w:t>
      </w:r>
      <w:r w:rsidRPr="00027A97">
        <w:rPr>
          <w:rFonts w:ascii="Times New Roman" w:eastAsia="Times New Roman" w:hAnsi="Times New Roman" w:cs="Times New Roman"/>
          <w:color w:val="000000"/>
          <w:spacing w:val="2"/>
          <w:sz w:val="20"/>
          <w:szCs w:val="20"/>
          <w:lang w:eastAsia="ru-RU"/>
        </w:rPr>
        <w:t>.</w:t>
      </w:r>
    </w:p>
    <w:p w:rsidR="0088384D" w:rsidRPr="0088384D" w:rsidRDefault="00B54BA9" w:rsidP="0088384D">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88384D" w:rsidRPr="0088384D">
        <w:rPr>
          <w:rFonts w:ascii="Times New Roman" w:eastAsia="Times New Roman" w:hAnsi="Times New Roman" w:cs="Times New Roman"/>
          <w:color w:val="000000"/>
          <w:spacing w:val="2"/>
          <w:sz w:val="20"/>
          <w:szCs w:val="20"/>
          <w:lang w:eastAsia="ru-RU"/>
        </w:rPr>
        <w:t>Пакетте жіберілген емтихан (тест) материалы осы хаттамаға қоса беріледі.</w:t>
      </w:r>
    </w:p>
    <w:p w:rsidR="00B54BA9" w:rsidRPr="00027A97" w:rsidRDefault="0088384D" w:rsidP="0088384D">
      <w:pPr>
        <w:spacing w:after="0" w:line="240" w:lineRule="auto"/>
        <w:textAlignment w:val="baseline"/>
        <w:rPr>
          <w:rFonts w:ascii="Times New Roman" w:eastAsia="Times New Roman" w:hAnsi="Times New Roman" w:cs="Times New Roman"/>
          <w:color w:val="000000"/>
          <w:spacing w:val="2"/>
          <w:sz w:val="20"/>
          <w:szCs w:val="20"/>
          <w:lang w:eastAsia="ru-RU"/>
        </w:rPr>
      </w:pPr>
      <w:r w:rsidRPr="0088384D">
        <w:rPr>
          <w:rFonts w:ascii="Times New Roman" w:eastAsia="Times New Roman" w:hAnsi="Times New Roman" w:cs="Times New Roman"/>
          <w:color w:val="000000"/>
          <w:spacing w:val="2"/>
          <w:sz w:val="20"/>
          <w:szCs w:val="20"/>
          <w:lang w:eastAsia="ru-RU"/>
        </w:rPr>
        <w:t>Емтиханға (тестілеуге) келгендер:</w:t>
      </w:r>
    </w:p>
    <w:p w:rsidR="0088384D" w:rsidRPr="0088384D" w:rsidRDefault="00B54BA9" w:rsidP="0088384D">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w:t>
      </w:r>
      <w:r w:rsidRPr="00027A97">
        <w:rPr>
          <w:rFonts w:ascii="Times New Roman" w:eastAsia="Times New Roman" w:hAnsi="Times New Roman" w:cs="Times New Roman"/>
          <w:color w:val="000000"/>
          <w:spacing w:val="2"/>
          <w:sz w:val="20"/>
          <w:szCs w:val="20"/>
          <w:lang w:eastAsia="ru-RU"/>
        </w:rPr>
        <w:br/>
      </w:r>
      <w:r w:rsidR="0088384D" w:rsidRPr="0088384D">
        <w:rPr>
          <w:rFonts w:ascii="Times New Roman" w:eastAsia="Times New Roman" w:hAnsi="Times New Roman" w:cs="Times New Roman"/>
          <w:color w:val="000000"/>
          <w:spacing w:val="2"/>
          <w:sz w:val="20"/>
          <w:szCs w:val="20"/>
          <w:lang w:eastAsia="ru-RU"/>
        </w:rPr>
        <w:t>(Білім алушылардың Т. А. Ә, (болған жағдайда) )</w:t>
      </w:r>
    </w:p>
    <w:p w:rsidR="00B54BA9" w:rsidRPr="00027A97" w:rsidRDefault="0088384D" w:rsidP="0088384D">
      <w:pPr>
        <w:spacing w:after="0" w:line="240" w:lineRule="auto"/>
        <w:textAlignment w:val="baseline"/>
        <w:rPr>
          <w:rFonts w:ascii="Times New Roman" w:eastAsia="Times New Roman" w:hAnsi="Times New Roman" w:cs="Times New Roman"/>
          <w:color w:val="000000"/>
          <w:spacing w:val="2"/>
          <w:sz w:val="20"/>
          <w:szCs w:val="20"/>
          <w:lang w:eastAsia="ru-RU"/>
        </w:rPr>
      </w:pPr>
      <w:r w:rsidRPr="0088384D">
        <w:rPr>
          <w:rFonts w:ascii="Times New Roman" w:eastAsia="Times New Roman" w:hAnsi="Times New Roman" w:cs="Times New Roman"/>
          <w:color w:val="000000"/>
          <w:spacing w:val="2"/>
          <w:sz w:val="20"/>
          <w:szCs w:val="20"/>
          <w:lang w:eastAsia="ru-RU"/>
        </w:rPr>
        <w:t>Емтиханға (тестілеуге) келген жоқ</w:t>
      </w:r>
      <w:r w:rsidR="00B54BA9"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w:t>
      </w:r>
      <w:r w:rsidRPr="00027A97">
        <w:rPr>
          <w:rFonts w:ascii="Times New Roman" w:eastAsia="Times New Roman" w:hAnsi="Times New Roman" w:cs="Times New Roman"/>
          <w:color w:val="000000"/>
          <w:spacing w:val="2"/>
          <w:sz w:val="20"/>
          <w:szCs w:val="20"/>
          <w:lang w:eastAsia="ru-RU"/>
        </w:rPr>
        <w:br/>
        <w:t>(</w:t>
      </w:r>
      <w:r w:rsidR="0088384D" w:rsidRPr="0088384D">
        <w:rPr>
          <w:rFonts w:ascii="Times New Roman" w:eastAsia="Times New Roman" w:hAnsi="Times New Roman" w:cs="Times New Roman"/>
          <w:color w:val="000000"/>
          <w:spacing w:val="2"/>
          <w:sz w:val="20"/>
          <w:szCs w:val="20"/>
          <w:lang w:eastAsia="ru-RU"/>
        </w:rPr>
        <w:t>білім алушылардың Т.А.Ә. (болған жағдайда</w:t>
      </w:r>
      <w:r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444444"/>
          <w:sz w:val="20"/>
          <w:szCs w:val="20"/>
          <w:lang w:eastAsia="ru-RU"/>
        </w:rPr>
      </w:pPr>
      <w:r w:rsidRPr="00027A97">
        <w:rPr>
          <w:rFonts w:ascii="Times New Roman" w:eastAsia="Times New Roman" w:hAnsi="Times New Roman" w:cs="Times New Roman"/>
          <w:color w:val="444444"/>
          <w:sz w:val="20"/>
          <w:szCs w:val="20"/>
          <w:lang w:eastAsia="ru-RU"/>
        </w:rPr>
        <w:br/>
      </w:r>
    </w:p>
    <w:p w:rsidR="0088384D" w:rsidRPr="0088384D" w:rsidRDefault="00B54BA9" w:rsidP="0088384D">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88384D" w:rsidRPr="0088384D">
        <w:rPr>
          <w:rFonts w:ascii="Times New Roman" w:eastAsia="Times New Roman" w:hAnsi="Times New Roman" w:cs="Times New Roman"/>
          <w:color w:val="000000"/>
          <w:spacing w:val="2"/>
          <w:sz w:val="20"/>
          <w:szCs w:val="20"/>
          <w:lang w:eastAsia="ru-RU"/>
        </w:rPr>
        <w:t>Емтихан (тестілеу) сағат ____минутта басталды.</w:t>
      </w:r>
    </w:p>
    <w:p w:rsidR="00B54BA9" w:rsidRPr="00027A97" w:rsidRDefault="0088384D" w:rsidP="0088384D">
      <w:pPr>
        <w:spacing w:after="0" w:line="240" w:lineRule="auto"/>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 xml:space="preserve">      </w:t>
      </w:r>
      <w:r w:rsidRPr="0088384D">
        <w:rPr>
          <w:rFonts w:ascii="Times New Roman" w:eastAsia="Times New Roman" w:hAnsi="Times New Roman" w:cs="Times New Roman"/>
          <w:color w:val="000000"/>
          <w:spacing w:val="2"/>
          <w:sz w:val="20"/>
          <w:szCs w:val="20"/>
          <w:lang w:eastAsia="ru-RU"/>
        </w:rPr>
        <w:t xml:space="preserve">Емтихан (тестілеу) сағат ____минутта </w:t>
      </w:r>
      <w:proofErr w:type="gramStart"/>
      <w:r w:rsidRPr="0088384D">
        <w:rPr>
          <w:rFonts w:ascii="Times New Roman" w:eastAsia="Times New Roman" w:hAnsi="Times New Roman" w:cs="Times New Roman"/>
          <w:color w:val="000000"/>
          <w:spacing w:val="2"/>
          <w:sz w:val="20"/>
          <w:szCs w:val="20"/>
          <w:lang w:eastAsia="ru-RU"/>
        </w:rPr>
        <w:t>аяқталды.</w:t>
      </w:r>
      <w:r w:rsidR="00B54BA9" w:rsidRPr="00027A97">
        <w:rPr>
          <w:rFonts w:ascii="Times New Roman" w:eastAsia="Times New Roman" w:hAnsi="Times New Roman" w:cs="Times New Roman"/>
          <w:color w:val="000000"/>
          <w:spacing w:val="2"/>
          <w:sz w:val="20"/>
          <w:szCs w:val="20"/>
          <w:lang w:eastAsia="ru-RU"/>
        </w:rPr>
        <w:t>.</w:t>
      </w:r>
      <w:proofErr w:type="gramEnd"/>
    </w:p>
    <w:p w:rsidR="00B54BA9" w:rsidRPr="00027A97" w:rsidRDefault="00B54BA9" w:rsidP="00027A97">
      <w:pPr>
        <w:spacing w:after="0" w:line="240" w:lineRule="auto"/>
        <w:textAlignment w:val="baseline"/>
        <w:rPr>
          <w:rFonts w:ascii="Times New Roman" w:eastAsia="Times New Roman" w:hAnsi="Times New Roman" w:cs="Times New Roman"/>
          <w:color w:val="444444"/>
          <w:sz w:val="20"/>
          <w:szCs w:val="20"/>
          <w:lang w:eastAsia="ru-RU"/>
        </w:rPr>
      </w:pPr>
      <w:r w:rsidRPr="00027A97">
        <w:rPr>
          <w:rFonts w:ascii="Times New Roman" w:eastAsia="Times New Roman" w:hAnsi="Times New Roman" w:cs="Times New Roman"/>
          <w:color w:val="444444"/>
          <w:sz w:val="20"/>
          <w:szCs w:val="20"/>
          <w:lang w:eastAsia="ru-RU"/>
        </w:rPr>
        <w:br/>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88384D" w:rsidRPr="0088384D">
        <w:rPr>
          <w:rFonts w:ascii="Times New Roman" w:eastAsia="Times New Roman" w:hAnsi="Times New Roman" w:cs="Times New Roman"/>
          <w:color w:val="000000"/>
          <w:spacing w:val="2"/>
          <w:sz w:val="20"/>
          <w:szCs w:val="20"/>
          <w:lang w:eastAsia="ru-RU"/>
        </w:rPr>
        <w:t xml:space="preserve">Емтихан (тестілеу) нәтижелері бойынша мынадай бағалар </w:t>
      </w:r>
      <w:proofErr w:type="gramStart"/>
      <w:r w:rsidR="0088384D" w:rsidRPr="0088384D">
        <w:rPr>
          <w:rFonts w:ascii="Times New Roman" w:eastAsia="Times New Roman" w:hAnsi="Times New Roman" w:cs="Times New Roman"/>
          <w:color w:val="000000"/>
          <w:spacing w:val="2"/>
          <w:sz w:val="20"/>
          <w:szCs w:val="20"/>
          <w:lang w:eastAsia="ru-RU"/>
        </w:rPr>
        <w:t>қойылды:</w:t>
      </w:r>
      <w:r w:rsidRPr="00027A97">
        <w:rPr>
          <w:rFonts w:ascii="Times New Roman" w:eastAsia="Times New Roman" w:hAnsi="Times New Roman" w:cs="Times New Roman"/>
          <w:color w:val="000000"/>
          <w:spacing w:val="2"/>
          <w:sz w:val="20"/>
          <w:szCs w:val="20"/>
          <w:lang w:eastAsia="ru-RU"/>
        </w:rPr>
        <w:t>:</w:t>
      </w:r>
      <w:proofErr w:type="gramEnd"/>
    </w:p>
    <w:tbl>
      <w:tblPr>
        <w:tblStyle w:val="a5"/>
        <w:tblW w:w="9767" w:type="dxa"/>
        <w:tblLook w:val="04A0" w:firstRow="1" w:lastRow="0" w:firstColumn="1" w:lastColumn="0" w:noHBand="0" w:noVBand="1"/>
      </w:tblPr>
      <w:tblGrid>
        <w:gridCol w:w="410"/>
        <w:gridCol w:w="2583"/>
        <w:gridCol w:w="1827"/>
        <w:gridCol w:w="2026"/>
        <w:gridCol w:w="1488"/>
        <w:gridCol w:w="1433"/>
      </w:tblGrid>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21" w:name="z745"/>
            <w:bookmarkStart w:id="122" w:name="z744"/>
            <w:bookmarkStart w:id="123" w:name="z743"/>
            <w:bookmarkStart w:id="124" w:name="z742"/>
            <w:bookmarkStart w:id="125" w:name="z741"/>
            <w:bookmarkStart w:id="126" w:name="z740"/>
            <w:bookmarkEnd w:id="121"/>
            <w:bookmarkEnd w:id="122"/>
            <w:bookmarkEnd w:id="123"/>
            <w:bookmarkEnd w:id="124"/>
            <w:bookmarkEnd w:id="125"/>
            <w:bookmarkEnd w:id="126"/>
            <w:r w:rsidRPr="00027A97">
              <w:rPr>
                <w:rFonts w:ascii="Times New Roman" w:eastAsia="Times New Roman" w:hAnsi="Times New Roman" w:cs="Times New Roman"/>
                <w:color w:val="000000"/>
                <w:spacing w:val="2"/>
                <w:sz w:val="20"/>
                <w:szCs w:val="20"/>
                <w:lang w:eastAsia="ru-RU"/>
              </w:rPr>
              <w:t>№</w:t>
            </w:r>
          </w:p>
        </w:tc>
        <w:tc>
          <w:tcPr>
            <w:tcW w:w="2604" w:type="dxa"/>
            <w:hideMark/>
          </w:tcPr>
          <w:p w:rsidR="00B54BA9" w:rsidRPr="00027A97" w:rsidRDefault="0088384D" w:rsidP="009107C4">
            <w:pPr>
              <w:jc w:val="center"/>
              <w:textAlignment w:val="baseline"/>
              <w:rPr>
                <w:rFonts w:ascii="Times New Roman" w:eastAsia="Times New Roman" w:hAnsi="Times New Roman" w:cs="Times New Roman"/>
                <w:color w:val="000000"/>
                <w:spacing w:val="2"/>
                <w:sz w:val="20"/>
                <w:szCs w:val="20"/>
                <w:lang w:eastAsia="ru-RU"/>
              </w:rPr>
            </w:pPr>
            <w:r w:rsidRPr="0088384D">
              <w:rPr>
                <w:rFonts w:ascii="Times New Roman" w:eastAsia="Times New Roman" w:hAnsi="Times New Roman" w:cs="Times New Roman"/>
                <w:color w:val="000000"/>
                <w:spacing w:val="2"/>
                <w:sz w:val="20"/>
                <w:szCs w:val="20"/>
                <w:lang w:val="kk-KZ" w:eastAsia="ru-RU"/>
              </w:rPr>
              <w:t xml:space="preserve">емтихан </w:t>
            </w:r>
            <w:r w:rsidR="009107C4">
              <w:rPr>
                <w:rFonts w:ascii="Times New Roman" w:eastAsia="Times New Roman" w:hAnsi="Times New Roman" w:cs="Times New Roman"/>
                <w:color w:val="000000"/>
                <w:spacing w:val="2"/>
                <w:sz w:val="20"/>
                <w:szCs w:val="20"/>
                <w:lang w:val="kk-KZ" w:eastAsia="ru-RU"/>
              </w:rPr>
              <w:t>тапсырушының</w:t>
            </w:r>
            <w:r w:rsidRPr="0088384D">
              <w:rPr>
                <w:rFonts w:ascii="Times New Roman" w:eastAsia="Times New Roman" w:hAnsi="Times New Roman" w:cs="Times New Roman"/>
                <w:color w:val="000000"/>
                <w:spacing w:val="2"/>
                <w:sz w:val="20"/>
                <w:szCs w:val="20"/>
                <w:lang w:val="kk-KZ" w:eastAsia="ru-RU"/>
              </w:rPr>
              <w:t xml:space="preserve"> </w:t>
            </w:r>
            <w:r>
              <w:rPr>
                <w:rFonts w:ascii="Times New Roman" w:eastAsia="Times New Roman" w:hAnsi="Times New Roman" w:cs="Times New Roman"/>
                <w:color w:val="000000"/>
                <w:spacing w:val="2"/>
                <w:sz w:val="20"/>
                <w:szCs w:val="20"/>
                <w:lang w:val="kk-KZ" w:eastAsia="ru-RU"/>
              </w:rPr>
              <w:lastRenderedPageBreak/>
              <w:t>тегі,аты,әкесінің аты</w:t>
            </w:r>
            <w:r w:rsidR="00B54BA9" w:rsidRPr="00027A97">
              <w:rPr>
                <w:rFonts w:ascii="Times New Roman" w:eastAsia="Times New Roman" w:hAnsi="Times New Roman" w:cs="Times New Roman"/>
                <w:color w:val="000000"/>
                <w:spacing w:val="2"/>
                <w:sz w:val="20"/>
                <w:szCs w:val="20"/>
                <w:lang w:eastAsia="ru-RU"/>
              </w:rPr>
              <w:t xml:space="preserve"> (</w:t>
            </w:r>
            <w:r w:rsidRPr="0088384D">
              <w:rPr>
                <w:rFonts w:ascii="Times New Roman" w:eastAsia="Times New Roman" w:hAnsi="Times New Roman" w:cs="Times New Roman"/>
                <w:color w:val="000000"/>
                <w:spacing w:val="2"/>
                <w:sz w:val="20"/>
                <w:szCs w:val="20"/>
                <w:lang w:eastAsia="ru-RU"/>
              </w:rPr>
              <w:t>болған жағдайда</w:t>
            </w:r>
            <w:r w:rsidR="00B54BA9" w:rsidRPr="00027A97">
              <w:rPr>
                <w:rFonts w:ascii="Times New Roman" w:eastAsia="Times New Roman" w:hAnsi="Times New Roman" w:cs="Times New Roman"/>
                <w:color w:val="000000"/>
                <w:spacing w:val="2"/>
                <w:sz w:val="20"/>
                <w:szCs w:val="20"/>
                <w:lang w:eastAsia="ru-RU"/>
              </w:rPr>
              <w:t xml:space="preserve">) </w:t>
            </w:r>
          </w:p>
        </w:tc>
        <w:tc>
          <w:tcPr>
            <w:tcW w:w="1843" w:type="dxa"/>
            <w:hideMark/>
          </w:tcPr>
          <w:p w:rsidR="00B54BA9" w:rsidRPr="009107C4" w:rsidRDefault="009107C4" w:rsidP="00027A97">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lastRenderedPageBreak/>
              <w:t xml:space="preserve">Жазбаша </w:t>
            </w:r>
            <w:r>
              <w:rPr>
                <w:rFonts w:ascii="Times New Roman" w:eastAsia="Times New Roman" w:hAnsi="Times New Roman" w:cs="Times New Roman"/>
                <w:color w:val="000000"/>
                <w:spacing w:val="2"/>
                <w:sz w:val="20"/>
                <w:szCs w:val="20"/>
                <w:lang w:val="kk-KZ" w:eastAsia="ru-RU"/>
              </w:rPr>
              <w:lastRenderedPageBreak/>
              <w:t>жұмыстың тақырыбы мен варианты, билет №</w:t>
            </w:r>
          </w:p>
        </w:tc>
        <w:tc>
          <w:tcPr>
            <w:tcW w:w="2047" w:type="dxa"/>
            <w:hideMark/>
          </w:tcPr>
          <w:p w:rsidR="00B54BA9" w:rsidRPr="00027A97" w:rsidRDefault="009107C4" w:rsidP="00027A97">
            <w:pPr>
              <w:jc w:val="center"/>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lastRenderedPageBreak/>
              <w:t xml:space="preserve">Емтихан бағасы </w:t>
            </w:r>
            <w:r w:rsidRPr="009107C4">
              <w:rPr>
                <w:rFonts w:ascii="Times New Roman" w:eastAsia="Times New Roman" w:hAnsi="Times New Roman" w:cs="Times New Roman"/>
                <w:color w:val="000000"/>
                <w:spacing w:val="2"/>
                <w:sz w:val="20"/>
                <w:szCs w:val="20"/>
                <w:lang w:eastAsia="ru-RU"/>
              </w:rPr>
              <w:lastRenderedPageBreak/>
              <w:t>(жазбаша</w:t>
            </w:r>
            <w:r w:rsidR="00B54BA9" w:rsidRPr="00027A97">
              <w:rPr>
                <w:rFonts w:ascii="Times New Roman" w:eastAsia="Times New Roman" w:hAnsi="Times New Roman" w:cs="Times New Roman"/>
                <w:color w:val="000000"/>
                <w:spacing w:val="2"/>
                <w:sz w:val="20"/>
                <w:szCs w:val="20"/>
                <w:lang w:eastAsia="ru-RU"/>
              </w:rPr>
              <w:t>)</w:t>
            </w:r>
          </w:p>
        </w:tc>
        <w:tc>
          <w:tcPr>
            <w:tcW w:w="1497" w:type="dxa"/>
            <w:hideMark/>
          </w:tcPr>
          <w:p w:rsidR="00B54BA9" w:rsidRPr="00027A97" w:rsidRDefault="009107C4" w:rsidP="009107C4">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lastRenderedPageBreak/>
              <w:t xml:space="preserve">Жылдық </w:t>
            </w:r>
            <w:r>
              <w:rPr>
                <w:rFonts w:ascii="Times New Roman" w:eastAsia="Times New Roman" w:hAnsi="Times New Roman" w:cs="Times New Roman"/>
                <w:color w:val="000000"/>
                <w:spacing w:val="2"/>
                <w:sz w:val="20"/>
                <w:szCs w:val="20"/>
                <w:lang w:val="kk-KZ" w:eastAsia="ru-RU"/>
              </w:rPr>
              <w:lastRenderedPageBreak/>
              <w:t>бағасы</w:t>
            </w:r>
            <w:r w:rsidR="00B54BA9" w:rsidRPr="00027A97">
              <w:rPr>
                <w:rFonts w:ascii="Times New Roman" w:eastAsia="Times New Roman" w:hAnsi="Times New Roman" w:cs="Times New Roman"/>
                <w:color w:val="000000"/>
                <w:spacing w:val="2"/>
                <w:sz w:val="20"/>
                <w:szCs w:val="20"/>
                <w:lang w:eastAsia="ru-RU"/>
              </w:rPr>
              <w:t xml:space="preserve"> (</w:t>
            </w:r>
            <w:r>
              <w:rPr>
                <w:rFonts w:ascii="Times New Roman" w:eastAsia="Times New Roman" w:hAnsi="Times New Roman" w:cs="Times New Roman"/>
                <w:color w:val="000000"/>
                <w:spacing w:val="2"/>
                <w:sz w:val="20"/>
                <w:szCs w:val="20"/>
                <w:lang w:val="kk-KZ" w:eastAsia="ru-RU"/>
              </w:rPr>
              <w:t>жазбаша</w:t>
            </w:r>
            <w:r w:rsidR="00B54BA9" w:rsidRPr="00027A97">
              <w:rPr>
                <w:rFonts w:ascii="Times New Roman" w:eastAsia="Times New Roman" w:hAnsi="Times New Roman" w:cs="Times New Roman"/>
                <w:color w:val="000000"/>
                <w:spacing w:val="2"/>
                <w:sz w:val="20"/>
                <w:szCs w:val="20"/>
                <w:lang w:eastAsia="ru-RU"/>
              </w:rPr>
              <w:t>)</w:t>
            </w:r>
          </w:p>
        </w:tc>
        <w:tc>
          <w:tcPr>
            <w:tcW w:w="1437" w:type="dxa"/>
            <w:hideMark/>
          </w:tcPr>
          <w:p w:rsidR="00B54BA9" w:rsidRPr="00027A97" w:rsidRDefault="009107C4" w:rsidP="009107C4">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lastRenderedPageBreak/>
              <w:t xml:space="preserve">Қорытынды </w:t>
            </w:r>
            <w:r>
              <w:rPr>
                <w:rFonts w:ascii="Times New Roman" w:eastAsia="Times New Roman" w:hAnsi="Times New Roman" w:cs="Times New Roman"/>
                <w:color w:val="000000"/>
                <w:spacing w:val="2"/>
                <w:sz w:val="20"/>
                <w:szCs w:val="20"/>
                <w:lang w:val="kk-KZ" w:eastAsia="ru-RU"/>
              </w:rPr>
              <w:lastRenderedPageBreak/>
              <w:t>бағасы</w:t>
            </w:r>
            <w:r w:rsidR="00B54BA9" w:rsidRPr="00027A97">
              <w:rPr>
                <w:rFonts w:ascii="Times New Roman" w:eastAsia="Times New Roman" w:hAnsi="Times New Roman" w:cs="Times New Roman"/>
                <w:color w:val="000000"/>
                <w:spacing w:val="2"/>
                <w:sz w:val="20"/>
                <w:szCs w:val="20"/>
                <w:lang w:eastAsia="ru-RU"/>
              </w:rPr>
              <w:t xml:space="preserve"> (</w:t>
            </w:r>
            <w:r>
              <w:rPr>
                <w:rFonts w:ascii="Times New Roman" w:eastAsia="Times New Roman" w:hAnsi="Times New Roman" w:cs="Times New Roman"/>
                <w:color w:val="000000"/>
                <w:spacing w:val="2"/>
                <w:sz w:val="20"/>
                <w:szCs w:val="20"/>
                <w:lang w:val="kk-KZ" w:eastAsia="ru-RU"/>
              </w:rPr>
              <w:t>жазбаша</w:t>
            </w:r>
            <w:r w:rsidR="00B54BA9" w:rsidRPr="00027A97">
              <w:rPr>
                <w:rFonts w:ascii="Times New Roman" w:eastAsia="Times New Roman" w:hAnsi="Times New Roman" w:cs="Times New Roman"/>
                <w:color w:val="000000"/>
                <w:spacing w:val="2"/>
                <w:sz w:val="20"/>
                <w:szCs w:val="20"/>
                <w:lang w:eastAsia="ru-RU"/>
              </w:rPr>
              <w:t>)</w:t>
            </w:r>
          </w:p>
        </w:tc>
      </w:tr>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27" w:name="z752"/>
            <w:bookmarkStart w:id="128" w:name="z751"/>
            <w:bookmarkStart w:id="129" w:name="z750"/>
            <w:bookmarkStart w:id="130" w:name="z749"/>
            <w:bookmarkStart w:id="131" w:name="z748"/>
            <w:bookmarkStart w:id="132" w:name="z747"/>
            <w:bookmarkEnd w:id="127"/>
            <w:bookmarkEnd w:id="128"/>
            <w:bookmarkEnd w:id="129"/>
            <w:bookmarkEnd w:id="130"/>
            <w:bookmarkEnd w:id="131"/>
            <w:bookmarkEnd w:id="132"/>
            <w:r w:rsidRPr="00027A97">
              <w:rPr>
                <w:rFonts w:ascii="Times New Roman" w:eastAsia="Times New Roman" w:hAnsi="Times New Roman" w:cs="Times New Roman"/>
                <w:color w:val="000000"/>
                <w:spacing w:val="2"/>
                <w:sz w:val="20"/>
                <w:szCs w:val="20"/>
                <w:lang w:eastAsia="ru-RU"/>
              </w:rPr>
              <w:lastRenderedPageBreak/>
              <w:t>1</w:t>
            </w:r>
          </w:p>
        </w:tc>
        <w:tc>
          <w:tcPr>
            <w:tcW w:w="2604"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1843"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2047"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1497"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1437" w:type="dxa"/>
            <w:hideMark/>
          </w:tcPr>
          <w:p w:rsidR="00B54BA9" w:rsidRPr="00027A97" w:rsidRDefault="00B54BA9" w:rsidP="00027A97">
            <w:pPr>
              <w:rPr>
                <w:rFonts w:ascii="Times New Roman" w:eastAsia="Times New Roman" w:hAnsi="Times New Roman" w:cs="Times New Roman"/>
                <w:sz w:val="20"/>
                <w:szCs w:val="20"/>
                <w:lang w:eastAsia="ru-RU"/>
              </w:rPr>
            </w:pPr>
          </w:p>
        </w:tc>
      </w:tr>
      <w:tr w:rsidR="00B54BA9" w:rsidRPr="00027A97" w:rsidTr="00027A97">
        <w:tc>
          <w:tcPr>
            <w:tcW w:w="0" w:type="auto"/>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33" w:name="z759"/>
            <w:bookmarkStart w:id="134" w:name="z758"/>
            <w:bookmarkStart w:id="135" w:name="z757"/>
            <w:bookmarkStart w:id="136" w:name="z756"/>
            <w:bookmarkStart w:id="137" w:name="z755"/>
            <w:bookmarkStart w:id="138" w:name="z754"/>
            <w:bookmarkEnd w:id="133"/>
            <w:bookmarkEnd w:id="134"/>
            <w:bookmarkEnd w:id="135"/>
            <w:bookmarkEnd w:id="136"/>
            <w:bookmarkEnd w:id="137"/>
            <w:bookmarkEnd w:id="138"/>
            <w:r w:rsidRPr="00027A97">
              <w:rPr>
                <w:rFonts w:ascii="Times New Roman" w:eastAsia="Times New Roman" w:hAnsi="Times New Roman" w:cs="Times New Roman"/>
                <w:color w:val="000000"/>
                <w:spacing w:val="2"/>
                <w:sz w:val="20"/>
                <w:szCs w:val="20"/>
                <w:lang w:eastAsia="ru-RU"/>
              </w:rPr>
              <w:t>2</w:t>
            </w:r>
          </w:p>
        </w:tc>
        <w:tc>
          <w:tcPr>
            <w:tcW w:w="2604"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1843"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2047"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1497" w:type="dxa"/>
            <w:hideMark/>
          </w:tcPr>
          <w:p w:rsidR="00B54BA9" w:rsidRPr="00027A97" w:rsidRDefault="00B54BA9" w:rsidP="00027A97">
            <w:pPr>
              <w:rPr>
                <w:rFonts w:ascii="Times New Roman" w:eastAsia="Times New Roman" w:hAnsi="Times New Roman" w:cs="Times New Roman"/>
                <w:sz w:val="20"/>
                <w:szCs w:val="20"/>
                <w:lang w:eastAsia="ru-RU"/>
              </w:rPr>
            </w:pPr>
          </w:p>
        </w:tc>
        <w:tc>
          <w:tcPr>
            <w:tcW w:w="1437" w:type="dxa"/>
            <w:hideMark/>
          </w:tcPr>
          <w:p w:rsidR="00B54BA9" w:rsidRPr="00027A97" w:rsidRDefault="00B54BA9" w:rsidP="00027A97">
            <w:pPr>
              <w:rPr>
                <w:rFonts w:ascii="Times New Roman" w:eastAsia="Times New Roman" w:hAnsi="Times New Roman" w:cs="Times New Roman"/>
                <w:sz w:val="20"/>
                <w:szCs w:val="20"/>
                <w:lang w:eastAsia="ru-RU"/>
              </w:rPr>
            </w:pPr>
          </w:p>
        </w:tc>
      </w:tr>
    </w:tbl>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9107C4" w:rsidRPr="009107C4">
        <w:rPr>
          <w:rFonts w:ascii="Times New Roman" w:eastAsia="Times New Roman" w:hAnsi="Times New Roman" w:cs="Times New Roman"/>
          <w:color w:val="000000"/>
          <w:spacing w:val="2"/>
          <w:sz w:val="20"/>
          <w:szCs w:val="20"/>
          <w:lang w:eastAsia="ru-RU"/>
        </w:rPr>
        <w:t>Емтихан комиссиясы мүшелерінің жекелеген білім алушылардың жауаптарын бағалау туралы ерекше пікірлері:</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_________________________________________________________________</w:t>
      </w:r>
    </w:p>
    <w:p w:rsidR="00B54BA9" w:rsidRPr="00027A97" w:rsidRDefault="00B54BA9" w:rsidP="00027A97">
      <w:pPr>
        <w:spacing w:after="0" w:line="240" w:lineRule="auto"/>
        <w:textAlignment w:val="baseline"/>
        <w:rPr>
          <w:rFonts w:ascii="Times New Roman" w:eastAsia="Times New Roman" w:hAnsi="Times New Roman" w:cs="Times New Roman"/>
          <w:color w:val="444444"/>
          <w:sz w:val="20"/>
          <w:szCs w:val="20"/>
          <w:lang w:eastAsia="ru-RU"/>
        </w:rPr>
      </w:pPr>
      <w:r w:rsidRPr="00027A97">
        <w:rPr>
          <w:rFonts w:ascii="Times New Roman" w:eastAsia="Times New Roman" w:hAnsi="Times New Roman" w:cs="Times New Roman"/>
          <w:color w:val="444444"/>
          <w:sz w:val="20"/>
          <w:szCs w:val="20"/>
          <w:lang w:eastAsia="ru-RU"/>
        </w:rPr>
        <w:br/>
      </w:r>
    </w:p>
    <w:p w:rsidR="00B54BA9" w:rsidRPr="00027A97" w:rsidRDefault="009107C4"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 xml:space="preserve">       </w:t>
      </w:r>
      <w:r w:rsidRPr="009107C4">
        <w:rPr>
          <w:rFonts w:ascii="Times New Roman" w:eastAsia="Times New Roman" w:hAnsi="Times New Roman" w:cs="Times New Roman"/>
          <w:color w:val="000000"/>
          <w:spacing w:val="2"/>
          <w:sz w:val="20"/>
          <w:szCs w:val="20"/>
          <w:lang w:eastAsia="ru-RU"/>
        </w:rPr>
        <w:t>Емтиханды (тестілеуді) өткізу күні)</w:t>
      </w:r>
      <w:r w:rsidR="00B54BA9" w:rsidRPr="00027A97">
        <w:rPr>
          <w:rFonts w:ascii="Times New Roman" w:eastAsia="Times New Roman" w:hAnsi="Times New Roman" w:cs="Times New Roman"/>
          <w:color w:val="000000"/>
          <w:spacing w:val="2"/>
          <w:sz w:val="20"/>
          <w:szCs w:val="20"/>
          <w:lang w:eastAsia="ru-RU"/>
        </w:rPr>
        <w:t xml:space="preserve"> "___" __________20__ </w:t>
      </w:r>
      <w:r w:rsidR="006A598C">
        <w:rPr>
          <w:rFonts w:ascii="Times New Roman" w:eastAsia="Times New Roman" w:hAnsi="Times New Roman" w:cs="Times New Roman"/>
          <w:color w:val="000000"/>
          <w:spacing w:val="2"/>
          <w:sz w:val="20"/>
          <w:szCs w:val="20"/>
          <w:lang w:val="kk-KZ" w:eastAsia="ru-RU"/>
        </w:rPr>
        <w:t>ж</w:t>
      </w:r>
      <w:r w:rsidR="00B54BA9"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9107C4" w:rsidRPr="009107C4">
        <w:rPr>
          <w:rFonts w:ascii="Times New Roman" w:eastAsia="Times New Roman" w:hAnsi="Times New Roman" w:cs="Times New Roman"/>
          <w:color w:val="000000"/>
          <w:spacing w:val="2"/>
          <w:sz w:val="20"/>
          <w:szCs w:val="20"/>
          <w:lang w:eastAsia="ru-RU"/>
        </w:rPr>
        <w:t>Бағалау хаттамасына енгізілген күні</w:t>
      </w:r>
      <w:r w:rsidR="006A598C">
        <w:rPr>
          <w:rFonts w:ascii="Times New Roman" w:eastAsia="Times New Roman" w:hAnsi="Times New Roman" w:cs="Times New Roman"/>
          <w:color w:val="000000"/>
          <w:spacing w:val="2"/>
          <w:sz w:val="20"/>
          <w:szCs w:val="20"/>
          <w:lang w:eastAsia="ru-RU"/>
        </w:rPr>
        <w:t xml:space="preserve"> "___"__________ 20__ ж</w:t>
      </w:r>
      <w:bookmarkStart w:id="139" w:name="_GoBack"/>
      <w:bookmarkEnd w:id="139"/>
      <w:r w:rsidRPr="00027A97">
        <w:rPr>
          <w:rFonts w:ascii="Times New Roman" w:eastAsia="Times New Roman" w:hAnsi="Times New Roman" w:cs="Times New Roman"/>
          <w:color w:val="000000"/>
          <w:spacing w:val="2"/>
          <w:sz w:val="20"/>
          <w:szCs w:val="20"/>
          <w:lang w:eastAsia="ru-RU"/>
        </w:rPr>
        <w:t>.</w:t>
      </w:r>
    </w:p>
    <w:p w:rsidR="00B54BA9" w:rsidRPr="00027A97" w:rsidRDefault="00B54BA9" w:rsidP="00027A97">
      <w:pPr>
        <w:spacing w:after="0" w:line="240" w:lineRule="auto"/>
        <w:textAlignment w:val="baseline"/>
        <w:rPr>
          <w:rFonts w:ascii="Times New Roman" w:eastAsia="Times New Roman" w:hAnsi="Times New Roman" w:cs="Times New Roman"/>
          <w:color w:val="444444"/>
          <w:sz w:val="20"/>
          <w:szCs w:val="20"/>
          <w:lang w:eastAsia="ru-RU"/>
        </w:rPr>
      </w:pPr>
      <w:r w:rsidRPr="00027A97">
        <w:rPr>
          <w:rFonts w:ascii="Times New Roman" w:eastAsia="Times New Roman" w:hAnsi="Times New Roman" w:cs="Times New Roman"/>
          <w:color w:val="444444"/>
          <w:sz w:val="20"/>
          <w:szCs w:val="20"/>
          <w:lang w:eastAsia="ru-RU"/>
        </w:rPr>
        <w:br/>
      </w:r>
    </w:p>
    <w:p w:rsidR="009107C4" w:rsidRPr="009107C4" w:rsidRDefault="00B54BA9"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xml:space="preserve">      </w:t>
      </w:r>
      <w:r w:rsidR="009107C4" w:rsidRPr="009107C4">
        <w:rPr>
          <w:rFonts w:ascii="Times New Roman" w:eastAsia="Times New Roman" w:hAnsi="Times New Roman" w:cs="Times New Roman"/>
          <w:color w:val="000000"/>
          <w:spacing w:val="2"/>
          <w:sz w:val="20"/>
          <w:szCs w:val="20"/>
          <w:lang w:eastAsia="ru-RU"/>
        </w:rPr>
        <w:t>Комиссия Төрағасы ___________________ ___________</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Т. А. Ә, (болған жағдайда) қолы</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Емтихан алушы мұғалім ____________________ __________</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Т. А. Ә, (болған жағдайда) қолы</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Ассистенттер ___________________ ___________</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Т. А. Ә, (болған жағдайда) қолы</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___________________ _________</w:t>
      </w:r>
    </w:p>
    <w:p w:rsidR="009107C4" w:rsidRPr="009107C4"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Т. А. Ә, (болған жағдайда) қолы</w:t>
      </w:r>
    </w:p>
    <w:p w:rsidR="00B54BA9" w:rsidRPr="00027A97" w:rsidRDefault="009107C4" w:rsidP="009107C4">
      <w:pPr>
        <w:spacing w:after="0" w:line="240" w:lineRule="auto"/>
        <w:textAlignment w:val="baseline"/>
        <w:rPr>
          <w:rFonts w:ascii="Times New Roman" w:eastAsia="Times New Roman" w:hAnsi="Times New Roman" w:cs="Times New Roman"/>
          <w:color w:val="000000"/>
          <w:spacing w:val="2"/>
          <w:sz w:val="20"/>
          <w:szCs w:val="20"/>
          <w:lang w:eastAsia="ru-RU"/>
        </w:rPr>
      </w:pPr>
      <w:r w:rsidRPr="009107C4">
        <w:rPr>
          <w:rFonts w:ascii="Times New Roman" w:eastAsia="Times New Roman" w:hAnsi="Times New Roman" w:cs="Times New Roman"/>
          <w:color w:val="000000"/>
          <w:spacing w:val="2"/>
          <w:sz w:val="20"/>
          <w:szCs w:val="20"/>
          <w:lang w:eastAsia="ru-RU"/>
        </w:rPr>
        <w:t xml:space="preserve">Ескертпе: хаттаманың осыған ұқсас электрондық нұсқасы қағаз </w:t>
      </w:r>
      <w:r>
        <w:rPr>
          <w:rFonts w:ascii="Times New Roman" w:eastAsia="Times New Roman" w:hAnsi="Times New Roman" w:cs="Times New Roman"/>
          <w:color w:val="000000"/>
          <w:spacing w:val="2"/>
          <w:sz w:val="20"/>
          <w:szCs w:val="20"/>
          <w:lang w:eastAsia="ru-RU"/>
        </w:rPr>
        <w:t>нұсқасымен бірдей пайдаланылады</w:t>
      </w:r>
      <w:r w:rsidR="00B54BA9" w:rsidRPr="00027A97">
        <w:rPr>
          <w:rFonts w:ascii="Times New Roman" w:eastAsia="Times New Roman" w:hAnsi="Times New Roman" w:cs="Times New Roman"/>
          <w:color w:val="000000"/>
          <w:spacing w:val="2"/>
          <w:sz w:val="20"/>
          <w:szCs w:val="20"/>
          <w:lang w:eastAsia="ru-RU"/>
        </w:rPr>
        <w:t>.</w:t>
      </w:r>
    </w:p>
    <w:tbl>
      <w:tblPr>
        <w:tblW w:w="9573" w:type="dxa"/>
        <w:tblCellMar>
          <w:left w:w="0" w:type="dxa"/>
          <w:right w:w="0" w:type="dxa"/>
        </w:tblCellMar>
        <w:tblLook w:val="04A0" w:firstRow="1" w:lastRow="0" w:firstColumn="1" w:lastColumn="0" w:noHBand="0" w:noVBand="1"/>
      </w:tblPr>
      <w:tblGrid>
        <w:gridCol w:w="6171"/>
        <w:gridCol w:w="3402"/>
      </w:tblGrid>
      <w:tr w:rsidR="00B54BA9" w:rsidRPr="00027A97" w:rsidTr="00B54BA9">
        <w:tc>
          <w:tcPr>
            <w:tcW w:w="6171"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551981" w:rsidRDefault="00551981" w:rsidP="00027A97">
            <w:pPr>
              <w:spacing w:after="0" w:line="240" w:lineRule="auto"/>
              <w:jc w:val="center"/>
              <w:rPr>
                <w:rFonts w:ascii="Times New Roman" w:eastAsia="Times New Roman" w:hAnsi="Times New Roman" w:cs="Times New Roman"/>
                <w:sz w:val="20"/>
                <w:szCs w:val="20"/>
                <w:lang w:eastAsia="ru-RU"/>
              </w:rPr>
            </w:pPr>
          </w:p>
          <w:p w:rsidR="00551981" w:rsidRDefault="00551981" w:rsidP="00027A97">
            <w:pPr>
              <w:spacing w:after="0" w:line="240" w:lineRule="auto"/>
              <w:jc w:val="center"/>
              <w:rPr>
                <w:rFonts w:ascii="Times New Roman" w:eastAsia="Times New Roman" w:hAnsi="Times New Roman" w:cs="Times New Roman"/>
                <w:sz w:val="20"/>
                <w:szCs w:val="20"/>
                <w:lang w:eastAsia="ru-RU"/>
              </w:rPr>
            </w:pPr>
            <w:proofErr w:type="gramStart"/>
            <w:r w:rsidRPr="00551981">
              <w:rPr>
                <w:rFonts w:ascii="Times New Roman" w:eastAsia="Times New Roman" w:hAnsi="Times New Roman" w:cs="Times New Roman"/>
                <w:sz w:val="20"/>
                <w:szCs w:val="20"/>
                <w:lang w:eastAsia="ru-RU"/>
              </w:rPr>
              <w:t>Бастауыш,негізгі</w:t>
            </w:r>
            <w:proofErr w:type="gramEnd"/>
            <w:r w:rsidRPr="00551981">
              <w:rPr>
                <w:rFonts w:ascii="Times New Roman" w:eastAsia="Times New Roman" w:hAnsi="Times New Roman" w:cs="Times New Roman"/>
                <w:sz w:val="20"/>
                <w:szCs w:val="20"/>
                <w:lang w:eastAsia="ru-RU"/>
              </w:rPr>
              <w:t xml:space="preserve"> орта, жалпы орта білімнің жалпы білім беретін оқу бағдарламаларын іске асыратын білім беру ұйымдарындағы білім алушылардың үлгеріміне ағымдағы бақылау, оларға аралық аттестаттау жүргізудің үлгілік қағидаларына </w:t>
            </w:r>
          </w:p>
          <w:p w:rsidR="00B54BA9" w:rsidRPr="00027A97" w:rsidRDefault="00551981" w:rsidP="00027A97">
            <w:pPr>
              <w:spacing w:after="0" w:line="240" w:lineRule="auto"/>
              <w:jc w:val="center"/>
              <w:rPr>
                <w:rFonts w:ascii="Times New Roman" w:eastAsia="Times New Roman" w:hAnsi="Times New Roman" w:cs="Times New Roman"/>
                <w:sz w:val="20"/>
                <w:szCs w:val="20"/>
                <w:lang w:eastAsia="ru-RU"/>
              </w:rPr>
            </w:pPr>
            <w:r w:rsidRPr="00551981">
              <w:rPr>
                <w:rFonts w:ascii="Times New Roman" w:eastAsia="Times New Roman" w:hAnsi="Times New Roman" w:cs="Times New Roman"/>
                <w:sz w:val="20"/>
                <w:szCs w:val="20"/>
                <w:lang w:eastAsia="ru-RU"/>
              </w:rPr>
              <w:t>4-қосымша</w:t>
            </w:r>
          </w:p>
        </w:tc>
      </w:tr>
    </w:tbl>
    <w:p w:rsidR="00B54BA9" w:rsidRPr="0090136A" w:rsidRDefault="000C654F" w:rsidP="00027A97">
      <w:pPr>
        <w:spacing w:after="0" w:line="240" w:lineRule="auto"/>
        <w:textAlignment w:val="baseline"/>
        <w:outlineLvl w:val="2"/>
        <w:rPr>
          <w:rFonts w:ascii="Times New Roman" w:eastAsia="Times New Roman" w:hAnsi="Times New Roman" w:cs="Times New Roman"/>
          <w:color w:val="1E1E1E"/>
          <w:sz w:val="32"/>
          <w:szCs w:val="32"/>
          <w:lang w:val="kk-KZ" w:eastAsia="ru-RU"/>
        </w:rPr>
      </w:pPr>
      <w:r>
        <w:rPr>
          <w:rFonts w:ascii="Times New Roman" w:eastAsia="Times New Roman" w:hAnsi="Times New Roman" w:cs="Times New Roman"/>
          <w:color w:val="1E1E1E"/>
          <w:sz w:val="32"/>
          <w:szCs w:val="32"/>
          <w:lang w:val="kk-KZ" w:eastAsia="ru-RU"/>
        </w:rPr>
        <w:t xml:space="preserve"> </w:t>
      </w:r>
      <w:r w:rsidRPr="0090136A">
        <w:rPr>
          <w:rFonts w:ascii="Times New Roman" w:eastAsia="Times New Roman" w:hAnsi="Times New Roman" w:cs="Times New Roman"/>
          <w:color w:val="1E1E1E"/>
          <w:sz w:val="32"/>
          <w:szCs w:val="32"/>
          <w:lang w:val="kk-KZ" w:eastAsia="ru-RU"/>
        </w:rPr>
        <w:t>Тестілеу балдарын жалпы орта білім туралы аттестаттың бағаларына ауыстыру шкаласы</w:t>
      </w:r>
    </w:p>
    <w:tbl>
      <w:tblPr>
        <w:tblStyle w:val="a5"/>
        <w:tblW w:w="9289" w:type="dxa"/>
        <w:tblLayout w:type="fixed"/>
        <w:tblLook w:val="04A0" w:firstRow="1" w:lastRow="0" w:firstColumn="1" w:lastColumn="0" w:noHBand="0" w:noVBand="1"/>
      </w:tblPr>
      <w:tblGrid>
        <w:gridCol w:w="617"/>
        <w:gridCol w:w="2435"/>
        <w:gridCol w:w="1559"/>
        <w:gridCol w:w="1559"/>
        <w:gridCol w:w="1559"/>
        <w:gridCol w:w="1560"/>
      </w:tblGrid>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40" w:name="z784"/>
            <w:bookmarkStart w:id="141" w:name="z783"/>
            <w:bookmarkStart w:id="142" w:name="z781"/>
            <w:bookmarkStart w:id="143" w:name="z779"/>
            <w:bookmarkStart w:id="144" w:name="z777"/>
            <w:bookmarkStart w:id="145" w:name="z775"/>
            <w:bookmarkEnd w:id="140"/>
            <w:bookmarkEnd w:id="141"/>
            <w:bookmarkEnd w:id="142"/>
            <w:bookmarkEnd w:id="143"/>
            <w:bookmarkEnd w:id="144"/>
            <w:bookmarkEnd w:id="145"/>
            <w:r w:rsidRPr="00027A97">
              <w:rPr>
                <w:rFonts w:ascii="Times New Roman" w:eastAsia="Times New Roman" w:hAnsi="Times New Roman" w:cs="Times New Roman"/>
                <w:color w:val="000000"/>
                <w:spacing w:val="2"/>
                <w:sz w:val="20"/>
                <w:szCs w:val="20"/>
                <w:lang w:eastAsia="ru-RU"/>
              </w:rPr>
              <w:t>№ п/п</w:t>
            </w:r>
          </w:p>
        </w:tc>
        <w:tc>
          <w:tcPr>
            <w:tcW w:w="2435" w:type="dxa"/>
            <w:hideMark/>
          </w:tcPr>
          <w:p w:rsidR="00B54BA9" w:rsidRPr="00551981" w:rsidRDefault="00551981" w:rsidP="00027A97">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Пән</w:t>
            </w:r>
          </w:p>
        </w:tc>
        <w:tc>
          <w:tcPr>
            <w:tcW w:w="1559" w:type="dxa"/>
            <w:hideMark/>
          </w:tcPr>
          <w:p w:rsidR="00B54BA9" w:rsidRPr="00027A97" w:rsidRDefault="00B54BA9" w:rsidP="00551981">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w:t>
            </w:r>
            <w:r w:rsidRPr="00027A97">
              <w:rPr>
                <w:rFonts w:ascii="Times New Roman" w:eastAsia="Times New Roman" w:hAnsi="Times New Roman" w:cs="Times New Roman"/>
                <w:color w:val="000000"/>
                <w:spacing w:val="2"/>
                <w:sz w:val="20"/>
                <w:szCs w:val="20"/>
                <w:lang w:eastAsia="ru-RU"/>
              </w:rPr>
              <w:br/>
              <w:t>(</w:t>
            </w:r>
            <w:r w:rsidR="00551981" w:rsidRPr="00D735C9">
              <w:rPr>
                <w:rFonts w:ascii="Times New Roman" w:eastAsia="Times New Roman" w:hAnsi="Times New Roman" w:cs="Times New Roman"/>
                <w:color w:val="000000"/>
                <w:spacing w:val="2"/>
                <w:sz w:val="20"/>
                <w:szCs w:val="20"/>
                <w:lang w:eastAsia="ru-RU"/>
              </w:rPr>
              <w:t>қанағаттанарлықсыз</w:t>
            </w:r>
            <w:r w:rsidRPr="00027A97">
              <w:rPr>
                <w:rFonts w:ascii="Times New Roman" w:eastAsia="Times New Roman" w:hAnsi="Times New Roman" w:cs="Times New Roman"/>
                <w:color w:val="000000"/>
                <w:spacing w:val="2"/>
                <w:sz w:val="20"/>
                <w:szCs w:val="20"/>
                <w:lang w:eastAsia="ru-RU"/>
              </w:rPr>
              <w:t>)</w:t>
            </w:r>
          </w:p>
        </w:tc>
        <w:tc>
          <w:tcPr>
            <w:tcW w:w="1559" w:type="dxa"/>
            <w:hideMark/>
          </w:tcPr>
          <w:p w:rsidR="00B54BA9" w:rsidRPr="00027A97" w:rsidRDefault="00B54BA9" w:rsidP="00551981">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w:t>
            </w:r>
            <w:r w:rsidRPr="00027A97">
              <w:rPr>
                <w:rFonts w:ascii="Times New Roman" w:eastAsia="Times New Roman" w:hAnsi="Times New Roman" w:cs="Times New Roman"/>
                <w:color w:val="000000"/>
                <w:spacing w:val="2"/>
                <w:sz w:val="20"/>
                <w:szCs w:val="20"/>
                <w:lang w:eastAsia="ru-RU"/>
              </w:rPr>
              <w:br/>
              <w:t>(</w:t>
            </w:r>
            <w:r w:rsidR="00551981">
              <w:rPr>
                <w:rFonts w:ascii="Times New Roman" w:eastAsia="Times New Roman" w:hAnsi="Times New Roman" w:cs="Times New Roman"/>
                <w:color w:val="000000"/>
                <w:spacing w:val="2"/>
                <w:sz w:val="20"/>
                <w:szCs w:val="20"/>
                <w:lang w:eastAsia="ru-RU"/>
              </w:rPr>
              <w:t>қанағаттанарлық</w:t>
            </w:r>
            <w:r w:rsidRPr="00027A97">
              <w:rPr>
                <w:rFonts w:ascii="Times New Roman" w:eastAsia="Times New Roman" w:hAnsi="Times New Roman" w:cs="Times New Roman"/>
                <w:color w:val="000000"/>
                <w:spacing w:val="2"/>
                <w:sz w:val="20"/>
                <w:szCs w:val="20"/>
                <w:lang w:eastAsia="ru-RU"/>
              </w:rPr>
              <w:t>)</w:t>
            </w:r>
          </w:p>
        </w:tc>
        <w:tc>
          <w:tcPr>
            <w:tcW w:w="1559" w:type="dxa"/>
            <w:hideMark/>
          </w:tcPr>
          <w:p w:rsidR="00B54BA9" w:rsidRPr="00027A97" w:rsidRDefault="00B54BA9" w:rsidP="00551981">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w:t>
            </w:r>
            <w:r w:rsidRPr="00027A97">
              <w:rPr>
                <w:rFonts w:ascii="Times New Roman" w:eastAsia="Times New Roman" w:hAnsi="Times New Roman" w:cs="Times New Roman"/>
                <w:color w:val="000000"/>
                <w:spacing w:val="2"/>
                <w:sz w:val="20"/>
                <w:szCs w:val="20"/>
                <w:lang w:eastAsia="ru-RU"/>
              </w:rPr>
              <w:br/>
              <w:t>(</w:t>
            </w:r>
            <w:r w:rsidR="00551981">
              <w:rPr>
                <w:rFonts w:ascii="Times New Roman" w:eastAsia="Times New Roman" w:hAnsi="Times New Roman" w:cs="Times New Roman"/>
                <w:color w:val="000000"/>
                <w:spacing w:val="2"/>
                <w:sz w:val="20"/>
                <w:szCs w:val="20"/>
                <w:lang w:val="kk-KZ" w:eastAsia="ru-RU"/>
              </w:rPr>
              <w:t>жақсы</w:t>
            </w:r>
            <w:r w:rsidRPr="00027A97">
              <w:rPr>
                <w:rFonts w:ascii="Times New Roman" w:eastAsia="Times New Roman" w:hAnsi="Times New Roman" w:cs="Times New Roman"/>
                <w:color w:val="000000"/>
                <w:spacing w:val="2"/>
                <w:sz w:val="20"/>
                <w:szCs w:val="20"/>
                <w:lang w:eastAsia="ru-RU"/>
              </w:rPr>
              <w:t>)</w:t>
            </w:r>
          </w:p>
        </w:tc>
        <w:tc>
          <w:tcPr>
            <w:tcW w:w="1560" w:type="dxa"/>
            <w:hideMark/>
          </w:tcPr>
          <w:p w:rsidR="00B54BA9" w:rsidRPr="00027A97" w:rsidRDefault="00B54BA9" w:rsidP="00551981">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5</w:t>
            </w:r>
            <w:r w:rsidRPr="00027A97">
              <w:rPr>
                <w:rFonts w:ascii="Times New Roman" w:eastAsia="Times New Roman" w:hAnsi="Times New Roman" w:cs="Times New Roman"/>
                <w:color w:val="000000"/>
                <w:spacing w:val="2"/>
                <w:sz w:val="20"/>
                <w:szCs w:val="20"/>
                <w:lang w:eastAsia="ru-RU"/>
              </w:rPr>
              <w:br/>
              <w:t>(</w:t>
            </w:r>
            <w:r w:rsidR="00551981">
              <w:rPr>
                <w:rFonts w:ascii="Times New Roman" w:eastAsia="Times New Roman" w:hAnsi="Times New Roman" w:cs="Times New Roman"/>
                <w:color w:val="000000"/>
                <w:spacing w:val="2"/>
                <w:sz w:val="20"/>
                <w:szCs w:val="20"/>
                <w:lang w:val="kk-KZ" w:eastAsia="ru-RU"/>
              </w:rPr>
              <w:t>өте жақсы</w:t>
            </w:r>
            <w:r w:rsidRPr="00027A97">
              <w:rPr>
                <w:rFonts w:ascii="Times New Roman" w:eastAsia="Times New Roman" w:hAnsi="Times New Roman" w:cs="Times New Roman"/>
                <w:color w:val="000000"/>
                <w:spacing w:val="2"/>
                <w:sz w:val="20"/>
                <w:szCs w:val="20"/>
                <w:lang w:eastAsia="ru-RU"/>
              </w:rPr>
              <w:t>)</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46" w:name="z791"/>
            <w:bookmarkStart w:id="147" w:name="z790"/>
            <w:bookmarkStart w:id="148" w:name="z789"/>
            <w:bookmarkStart w:id="149" w:name="z788"/>
            <w:bookmarkStart w:id="150" w:name="z787"/>
            <w:bookmarkStart w:id="151" w:name="z786"/>
            <w:bookmarkEnd w:id="146"/>
            <w:bookmarkEnd w:id="147"/>
            <w:bookmarkEnd w:id="148"/>
            <w:bookmarkEnd w:id="149"/>
            <w:bookmarkEnd w:id="150"/>
            <w:bookmarkEnd w:id="151"/>
            <w:r w:rsidRPr="00027A97">
              <w:rPr>
                <w:rFonts w:ascii="Times New Roman" w:eastAsia="Times New Roman" w:hAnsi="Times New Roman" w:cs="Times New Roman"/>
                <w:color w:val="000000"/>
                <w:spacing w:val="2"/>
                <w:sz w:val="20"/>
                <w:szCs w:val="20"/>
                <w:lang w:eastAsia="ru-RU"/>
              </w:rPr>
              <w:t>1</w:t>
            </w:r>
          </w:p>
        </w:tc>
        <w:tc>
          <w:tcPr>
            <w:tcW w:w="2435" w:type="dxa"/>
            <w:hideMark/>
          </w:tcPr>
          <w:p w:rsidR="00B54BA9" w:rsidRPr="00027A97" w:rsidRDefault="00551981" w:rsidP="00551981">
            <w:pPr>
              <w:textAlignment w:val="baseline"/>
              <w:rPr>
                <w:rFonts w:ascii="Times New Roman" w:eastAsia="Times New Roman" w:hAnsi="Times New Roman" w:cs="Times New Roman"/>
                <w:color w:val="000000"/>
                <w:spacing w:val="2"/>
                <w:sz w:val="20"/>
                <w:szCs w:val="20"/>
                <w:lang w:eastAsia="ru-RU"/>
              </w:rPr>
            </w:pPr>
            <w:r w:rsidRPr="00551981">
              <w:rPr>
                <w:rFonts w:ascii="Times New Roman" w:eastAsia="Times New Roman" w:hAnsi="Times New Roman" w:cs="Times New Roman"/>
                <w:color w:val="000000"/>
                <w:spacing w:val="2"/>
                <w:sz w:val="20"/>
                <w:szCs w:val="20"/>
                <w:lang w:eastAsia="ru-RU"/>
              </w:rPr>
              <w:t xml:space="preserve">Орыс, өзбек, ұйғыр және тәжік тілдерінде оқытатын мектептер үшін </w:t>
            </w:r>
            <w:r>
              <w:rPr>
                <w:rFonts w:ascii="Times New Roman" w:eastAsia="Times New Roman" w:hAnsi="Times New Roman" w:cs="Times New Roman"/>
                <w:color w:val="000000"/>
                <w:spacing w:val="2"/>
                <w:sz w:val="20"/>
                <w:szCs w:val="20"/>
                <w:lang w:val="kk-KZ" w:eastAsia="ru-RU"/>
              </w:rPr>
              <w:t>қ</w:t>
            </w:r>
            <w:r w:rsidRPr="00551981">
              <w:rPr>
                <w:rFonts w:ascii="Times New Roman" w:eastAsia="Times New Roman" w:hAnsi="Times New Roman" w:cs="Times New Roman"/>
                <w:color w:val="000000"/>
                <w:spacing w:val="2"/>
                <w:sz w:val="20"/>
                <w:szCs w:val="20"/>
                <w:lang w:eastAsia="ru-RU"/>
              </w:rPr>
              <w:t>азақ тілі.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8</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 – 24</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25 – 32</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33 – 40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52" w:name="z798"/>
            <w:bookmarkStart w:id="153" w:name="z797"/>
            <w:bookmarkStart w:id="154" w:name="z796"/>
            <w:bookmarkStart w:id="155" w:name="z795"/>
            <w:bookmarkStart w:id="156" w:name="z794"/>
            <w:bookmarkStart w:id="157" w:name="z793"/>
            <w:bookmarkEnd w:id="152"/>
            <w:bookmarkEnd w:id="153"/>
            <w:bookmarkEnd w:id="154"/>
            <w:bookmarkEnd w:id="155"/>
            <w:bookmarkEnd w:id="156"/>
            <w:bookmarkEnd w:id="157"/>
            <w:r w:rsidRPr="00027A97">
              <w:rPr>
                <w:rFonts w:ascii="Times New Roman" w:eastAsia="Times New Roman" w:hAnsi="Times New Roman" w:cs="Times New Roman"/>
                <w:color w:val="000000"/>
                <w:spacing w:val="2"/>
                <w:sz w:val="20"/>
                <w:szCs w:val="20"/>
                <w:lang w:eastAsia="ru-RU"/>
              </w:rPr>
              <w:t>2</w:t>
            </w:r>
          </w:p>
        </w:tc>
        <w:tc>
          <w:tcPr>
            <w:tcW w:w="2435" w:type="dxa"/>
            <w:hideMark/>
          </w:tcPr>
          <w:p w:rsidR="00B54BA9" w:rsidRPr="00027A97" w:rsidRDefault="00551981" w:rsidP="00551981">
            <w:pPr>
              <w:textAlignment w:val="baseline"/>
              <w:rPr>
                <w:rFonts w:ascii="Times New Roman" w:eastAsia="Times New Roman" w:hAnsi="Times New Roman" w:cs="Times New Roman"/>
                <w:color w:val="000000"/>
                <w:spacing w:val="2"/>
                <w:sz w:val="20"/>
                <w:szCs w:val="20"/>
                <w:lang w:eastAsia="ru-RU"/>
              </w:rPr>
            </w:pPr>
            <w:r w:rsidRPr="00551981">
              <w:rPr>
                <w:rFonts w:ascii="Times New Roman" w:eastAsia="Times New Roman" w:hAnsi="Times New Roman" w:cs="Times New Roman"/>
                <w:color w:val="000000"/>
                <w:spacing w:val="2"/>
                <w:sz w:val="20"/>
                <w:szCs w:val="20"/>
                <w:lang w:eastAsia="ru-RU"/>
              </w:rPr>
              <w:t xml:space="preserve">Қазақ тілінде оқытатын мектептер үшін </w:t>
            </w:r>
            <w:r>
              <w:rPr>
                <w:rFonts w:ascii="Times New Roman" w:eastAsia="Times New Roman" w:hAnsi="Times New Roman" w:cs="Times New Roman"/>
                <w:color w:val="000000"/>
                <w:spacing w:val="2"/>
                <w:sz w:val="20"/>
                <w:szCs w:val="20"/>
                <w:lang w:val="kk-KZ" w:eastAsia="ru-RU"/>
              </w:rPr>
              <w:t>о</w:t>
            </w:r>
            <w:r w:rsidRPr="00551981">
              <w:rPr>
                <w:rFonts w:ascii="Times New Roman" w:eastAsia="Times New Roman" w:hAnsi="Times New Roman" w:cs="Times New Roman"/>
                <w:color w:val="000000"/>
                <w:spacing w:val="2"/>
                <w:sz w:val="20"/>
                <w:szCs w:val="20"/>
                <w:lang w:eastAsia="ru-RU"/>
              </w:rPr>
              <w:t>рыс тілі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8</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 – 24</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25 – 32</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33 – 40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58" w:name="z805"/>
            <w:bookmarkStart w:id="159" w:name="z804"/>
            <w:bookmarkStart w:id="160" w:name="z803"/>
            <w:bookmarkStart w:id="161" w:name="z802"/>
            <w:bookmarkStart w:id="162" w:name="z801"/>
            <w:bookmarkStart w:id="163" w:name="z800"/>
            <w:bookmarkEnd w:id="158"/>
            <w:bookmarkEnd w:id="159"/>
            <w:bookmarkEnd w:id="160"/>
            <w:bookmarkEnd w:id="161"/>
            <w:bookmarkEnd w:id="162"/>
            <w:bookmarkEnd w:id="163"/>
            <w:r w:rsidRPr="00027A97">
              <w:rPr>
                <w:rFonts w:ascii="Times New Roman" w:eastAsia="Times New Roman" w:hAnsi="Times New Roman" w:cs="Times New Roman"/>
                <w:color w:val="000000"/>
                <w:spacing w:val="2"/>
                <w:sz w:val="20"/>
                <w:szCs w:val="20"/>
                <w:lang w:eastAsia="ru-RU"/>
              </w:rPr>
              <w:t>4</w:t>
            </w:r>
          </w:p>
        </w:tc>
        <w:tc>
          <w:tcPr>
            <w:tcW w:w="2435"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Геометрия</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64" w:name="z812"/>
            <w:bookmarkStart w:id="165" w:name="z811"/>
            <w:bookmarkStart w:id="166" w:name="z810"/>
            <w:bookmarkStart w:id="167" w:name="z809"/>
            <w:bookmarkStart w:id="168" w:name="z808"/>
            <w:bookmarkStart w:id="169" w:name="z807"/>
            <w:bookmarkEnd w:id="164"/>
            <w:bookmarkEnd w:id="165"/>
            <w:bookmarkEnd w:id="166"/>
            <w:bookmarkEnd w:id="167"/>
            <w:bookmarkEnd w:id="168"/>
            <w:bookmarkEnd w:id="169"/>
            <w:r w:rsidRPr="00027A97">
              <w:rPr>
                <w:rFonts w:ascii="Times New Roman" w:eastAsia="Times New Roman" w:hAnsi="Times New Roman" w:cs="Times New Roman"/>
                <w:color w:val="000000"/>
                <w:spacing w:val="2"/>
                <w:sz w:val="20"/>
                <w:szCs w:val="20"/>
                <w:lang w:eastAsia="ru-RU"/>
              </w:rPr>
              <w:t>5</w:t>
            </w:r>
          </w:p>
        </w:tc>
        <w:tc>
          <w:tcPr>
            <w:tcW w:w="2435"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Физика</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70" w:name="z819"/>
            <w:bookmarkStart w:id="171" w:name="z818"/>
            <w:bookmarkStart w:id="172" w:name="z817"/>
            <w:bookmarkStart w:id="173" w:name="z816"/>
            <w:bookmarkStart w:id="174" w:name="z815"/>
            <w:bookmarkStart w:id="175" w:name="z814"/>
            <w:bookmarkEnd w:id="170"/>
            <w:bookmarkEnd w:id="171"/>
            <w:bookmarkEnd w:id="172"/>
            <w:bookmarkEnd w:id="173"/>
            <w:bookmarkEnd w:id="174"/>
            <w:bookmarkEnd w:id="175"/>
            <w:r w:rsidRPr="00027A97">
              <w:rPr>
                <w:rFonts w:ascii="Times New Roman" w:eastAsia="Times New Roman" w:hAnsi="Times New Roman" w:cs="Times New Roman"/>
                <w:color w:val="000000"/>
                <w:spacing w:val="2"/>
                <w:sz w:val="20"/>
                <w:szCs w:val="20"/>
                <w:lang w:eastAsia="ru-RU"/>
              </w:rPr>
              <w:t>6</w:t>
            </w:r>
          </w:p>
        </w:tc>
        <w:tc>
          <w:tcPr>
            <w:tcW w:w="2435"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Химия</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76" w:name="z826"/>
            <w:bookmarkStart w:id="177" w:name="z825"/>
            <w:bookmarkStart w:id="178" w:name="z824"/>
            <w:bookmarkStart w:id="179" w:name="z823"/>
            <w:bookmarkStart w:id="180" w:name="z822"/>
            <w:bookmarkStart w:id="181" w:name="z821"/>
            <w:bookmarkEnd w:id="176"/>
            <w:bookmarkEnd w:id="177"/>
            <w:bookmarkEnd w:id="178"/>
            <w:bookmarkEnd w:id="179"/>
            <w:bookmarkEnd w:id="180"/>
            <w:bookmarkEnd w:id="181"/>
            <w:r w:rsidRPr="00027A97">
              <w:rPr>
                <w:rFonts w:ascii="Times New Roman" w:eastAsia="Times New Roman" w:hAnsi="Times New Roman" w:cs="Times New Roman"/>
                <w:color w:val="000000"/>
                <w:spacing w:val="2"/>
                <w:sz w:val="20"/>
                <w:szCs w:val="20"/>
                <w:lang w:eastAsia="ru-RU"/>
              </w:rPr>
              <w:t>7</w:t>
            </w:r>
          </w:p>
        </w:tc>
        <w:tc>
          <w:tcPr>
            <w:tcW w:w="2435"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Биология</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82" w:name="z833"/>
            <w:bookmarkStart w:id="183" w:name="z832"/>
            <w:bookmarkStart w:id="184" w:name="z831"/>
            <w:bookmarkStart w:id="185" w:name="z830"/>
            <w:bookmarkStart w:id="186" w:name="z829"/>
            <w:bookmarkStart w:id="187" w:name="z828"/>
            <w:bookmarkEnd w:id="182"/>
            <w:bookmarkEnd w:id="183"/>
            <w:bookmarkEnd w:id="184"/>
            <w:bookmarkEnd w:id="185"/>
            <w:bookmarkEnd w:id="186"/>
            <w:bookmarkEnd w:id="187"/>
            <w:r w:rsidRPr="00027A97">
              <w:rPr>
                <w:rFonts w:ascii="Times New Roman" w:eastAsia="Times New Roman" w:hAnsi="Times New Roman" w:cs="Times New Roman"/>
                <w:color w:val="000000"/>
                <w:spacing w:val="2"/>
                <w:sz w:val="20"/>
                <w:szCs w:val="20"/>
                <w:lang w:eastAsia="ru-RU"/>
              </w:rPr>
              <w:t>8</w:t>
            </w:r>
          </w:p>
        </w:tc>
        <w:tc>
          <w:tcPr>
            <w:tcW w:w="2435"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География</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88" w:name="z840"/>
            <w:bookmarkStart w:id="189" w:name="z839"/>
            <w:bookmarkStart w:id="190" w:name="z838"/>
            <w:bookmarkStart w:id="191" w:name="z837"/>
            <w:bookmarkStart w:id="192" w:name="z836"/>
            <w:bookmarkStart w:id="193" w:name="z835"/>
            <w:bookmarkEnd w:id="188"/>
            <w:bookmarkEnd w:id="189"/>
            <w:bookmarkEnd w:id="190"/>
            <w:bookmarkEnd w:id="191"/>
            <w:bookmarkEnd w:id="192"/>
            <w:bookmarkEnd w:id="193"/>
            <w:r w:rsidRPr="00027A97">
              <w:rPr>
                <w:rFonts w:ascii="Times New Roman" w:eastAsia="Times New Roman" w:hAnsi="Times New Roman" w:cs="Times New Roman"/>
                <w:color w:val="000000"/>
                <w:spacing w:val="2"/>
                <w:sz w:val="20"/>
                <w:szCs w:val="20"/>
                <w:lang w:eastAsia="ru-RU"/>
              </w:rPr>
              <w:t>9</w:t>
            </w:r>
          </w:p>
        </w:tc>
        <w:tc>
          <w:tcPr>
            <w:tcW w:w="2435" w:type="dxa"/>
            <w:hideMark/>
          </w:tcPr>
          <w:p w:rsidR="00B54BA9" w:rsidRPr="00551981" w:rsidRDefault="00551981" w:rsidP="00027A97">
            <w:pP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Дүниежүзі тарихы</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194" w:name="z847"/>
            <w:bookmarkStart w:id="195" w:name="z846"/>
            <w:bookmarkStart w:id="196" w:name="z845"/>
            <w:bookmarkStart w:id="197" w:name="z844"/>
            <w:bookmarkStart w:id="198" w:name="z843"/>
            <w:bookmarkStart w:id="199" w:name="z842"/>
            <w:bookmarkEnd w:id="194"/>
            <w:bookmarkEnd w:id="195"/>
            <w:bookmarkEnd w:id="196"/>
            <w:bookmarkEnd w:id="197"/>
            <w:bookmarkEnd w:id="198"/>
            <w:bookmarkEnd w:id="199"/>
            <w:r w:rsidRPr="00027A97">
              <w:rPr>
                <w:rFonts w:ascii="Times New Roman" w:eastAsia="Times New Roman" w:hAnsi="Times New Roman" w:cs="Times New Roman"/>
                <w:color w:val="000000"/>
                <w:spacing w:val="2"/>
                <w:sz w:val="20"/>
                <w:szCs w:val="20"/>
                <w:lang w:eastAsia="ru-RU"/>
              </w:rPr>
              <w:t>10</w:t>
            </w:r>
          </w:p>
        </w:tc>
        <w:tc>
          <w:tcPr>
            <w:tcW w:w="2435" w:type="dxa"/>
            <w:hideMark/>
          </w:tcPr>
          <w:p w:rsidR="00B54BA9" w:rsidRPr="00551981" w:rsidRDefault="00551981" w:rsidP="00027A97">
            <w:pP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Орыс әдебиеті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200" w:name="z854"/>
            <w:bookmarkStart w:id="201" w:name="z853"/>
            <w:bookmarkStart w:id="202" w:name="z852"/>
            <w:bookmarkStart w:id="203" w:name="z851"/>
            <w:bookmarkStart w:id="204" w:name="z850"/>
            <w:bookmarkStart w:id="205" w:name="z849"/>
            <w:bookmarkEnd w:id="200"/>
            <w:bookmarkEnd w:id="201"/>
            <w:bookmarkEnd w:id="202"/>
            <w:bookmarkEnd w:id="203"/>
            <w:bookmarkEnd w:id="204"/>
            <w:bookmarkEnd w:id="205"/>
            <w:r w:rsidRPr="00027A97">
              <w:rPr>
                <w:rFonts w:ascii="Times New Roman" w:eastAsia="Times New Roman" w:hAnsi="Times New Roman" w:cs="Times New Roman"/>
                <w:color w:val="000000"/>
                <w:spacing w:val="2"/>
                <w:sz w:val="20"/>
                <w:szCs w:val="20"/>
                <w:lang w:eastAsia="ru-RU"/>
              </w:rPr>
              <w:t>11</w:t>
            </w:r>
          </w:p>
        </w:tc>
        <w:tc>
          <w:tcPr>
            <w:tcW w:w="2435" w:type="dxa"/>
            <w:hideMark/>
          </w:tcPr>
          <w:p w:rsidR="00B54BA9" w:rsidRPr="00551981" w:rsidRDefault="00551981" w:rsidP="00027A97">
            <w:pP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Ағылшын тілі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12</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13 – 36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37 –48</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49 – 60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206" w:name="z861"/>
            <w:bookmarkStart w:id="207" w:name="z860"/>
            <w:bookmarkStart w:id="208" w:name="z859"/>
            <w:bookmarkStart w:id="209" w:name="z858"/>
            <w:bookmarkStart w:id="210" w:name="z857"/>
            <w:bookmarkStart w:id="211" w:name="z856"/>
            <w:bookmarkEnd w:id="206"/>
            <w:bookmarkEnd w:id="207"/>
            <w:bookmarkEnd w:id="208"/>
            <w:bookmarkEnd w:id="209"/>
            <w:bookmarkEnd w:id="210"/>
            <w:bookmarkEnd w:id="211"/>
            <w:r w:rsidRPr="00027A97">
              <w:rPr>
                <w:rFonts w:ascii="Times New Roman" w:eastAsia="Times New Roman" w:hAnsi="Times New Roman" w:cs="Times New Roman"/>
                <w:color w:val="000000"/>
                <w:spacing w:val="2"/>
                <w:sz w:val="20"/>
                <w:szCs w:val="20"/>
                <w:lang w:eastAsia="ru-RU"/>
              </w:rPr>
              <w:t>12</w:t>
            </w:r>
          </w:p>
        </w:tc>
        <w:tc>
          <w:tcPr>
            <w:tcW w:w="2435" w:type="dxa"/>
            <w:hideMark/>
          </w:tcPr>
          <w:p w:rsidR="00B54BA9" w:rsidRPr="00551981" w:rsidRDefault="00551981" w:rsidP="00027A97">
            <w:pP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Ағылшын тілі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8</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 – 24</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25 – 32</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33 – 40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212" w:name="z868"/>
            <w:bookmarkStart w:id="213" w:name="z867"/>
            <w:bookmarkStart w:id="214" w:name="z866"/>
            <w:bookmarkStart w:id="215" w:name="z865"/>
            <w:bookmarkStart w:id="216" w:name="z864"/>
            <w:bookmarkStart w:id="217" w:name="z863"/>
            <w:bookmarkEnd w:id="212"/>
            <w:bookmarkEnd w:id="213"/>
            <w:bookmarkEnd w:id="214"/>
            <w:bookmarkEnd w:id="215"/>
            <w:bookmarkEnd w:id="216"/>
            <w:bookmarkEnd w:id="217"/>
            <w:r w:rsidRPr="00027A97">
              <w:rPr>
                <w:rFonts w:ascii="Times New Roman" w:eastAsia="Times New Roman" w:hAnsi="Times New Roman" w:cs="Times New Roman"/>
                <w:color w:val="000000"/>
                <w:spacing w:val="2"/>
                <w:sz w:val="20"/>
                <w:szCs w:val="20"/>
                <w:lang w:eastAsia="ru-RU"/>
              </w:rPr>
              <w:t>13</w:t>
            </w:r>
          </w:p>
        </w:tc>
        <w:tc>
          <w:tcPr>
            <w:tcW w:w="2435" w:type="dxa"/>
            <w:hideMark/>
          </w:tcPr>
          <w:p w:rsidR="00B54BA9" w:rsidRPr="00027A97" w:rsidRDefault="00551981" w:rsidP="00027A97">
            <w:pP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Француз тілі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8</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 – 24</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25 – 32</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33 – 40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218" w:name="z875"/>
            <w:bookmarkStart w:id="219" w:name="z874"/>
            <w:bookmarkStart w:id="220" w:name="z873"/>
            <w:bookmarkStart w:id="221" w:name="z872"/>
            <w:bookmarkStart w:id="222" w:name="z871"/>
            <w:bookmarkStart w:id="223" w:name="z870"/>
            <w:bookmarkEnd w:id="218"/>
            <w:bookmarkEnd w:id="219"/>
            <w:bookmarkEnd w:id="220"/>
            <w:bookmarkEnd w:id="221"/>
            <w:bookmarkEnd w:id="222"/>
            <w:bookmarkEnd w:id="223"/>
            <w:r w:rsidRPr="00027A97">
              <w:rPr>
                <w:rFonts w:ascii="Times New Roman" w:eastAsia="Times New Roman" w:hAnsi="Times New Roman" w:cs="Times New Roman"/>
                <w:color w:val="000000"/>
                <w:spacing w:val="2"/>
                <w:sz w:val="20"/>
                <w:szCs w:val="20"/>
                <w:lang w:eastAsia="ru-RU"/>
              </w:rPr>
              <w:t>14</w:t>
            </w:r>
          </w:p>
        </w:tc>
        <w:tc>
          <w:tcPr>
            <w:tcW w:w="2435" w:type="dxa"/>
            <w:hideMark/>
          </w:tcPr>
          <w:p w:rsidR="00B54BA9" w:rsidRPr="00551981" w:rsidRDefault="00551981" w:rsidP="00551981">
            <w:pP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eastAsia="ru-RU"/>
              </w:rPr>
              <w:t xml:space="preserve">Неміс </w:t>
            </w:r>
            <w:r>
              <w:rPr>
                <w:rFonts w:ascii="Times New Roman" w:eastAsia="Times New Roman" w:hAnsi="Times New Roman" w:cs="Times New Roman"/>
                <w:color w:val="000000"/>
                <w:spacing w:val="2"/>
                <w:sz w:val="20"/>
                <w:szCs w:val="20"/>
                <w:lang w:val="kk-KZ" w:eastAsia="ru-RU"/>
              </w:rPr>
              <w:t>тілі</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8</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9 – 24</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25 – 32</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33 – 40</w:t>
            </w:r>
          </w:p>
        </w:tc>
      </w:tr>
      <w:tr w:rsidR="00B54BA9" w:rsidRPr="00027A97" w:rsidTr="00027A97">
        <w:tc>
          <w:tcPr>
            <w:tcW w:w="617"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bookmarkStart w:id="224" w:name="z882"/>
            <w:bookmarkStart w:id="225" w:name="z881"/>
            <w:bookmarkStart w:id="226" w:name="z880"/>
            <w:bookmarkStart w:id="227" w:name="z879"/>
            <w:bookmarkStart w:id="228" w:name="z878"/>
            <w:bookmarkStart w:id="229" w:name="z877"/>
            <w:bookmarkEnd w:id="224"/>
            <w:bookmarkEnd w:id="225"/>
            <w:bookmarkEnd w:id="226"/>
            <w:bookmarkEnd w:id="227"/>
            <w:bookmarkEnd w:id="228"/>
            <w:bookmarkEnd w:id="229"/>
            <w:r w:rsidRPr="00027A97">
              <w:rPr>
                <w:rFonts w:ascii="Times New Roman" w:eastAsia="Times New Roman" w:hAnsi="Times New Roman" w:cs="Times New Roman"/>
                <w:color w:val="000000"/>
                <w:spacing w:val="2"/>
                <w:sz w:val="20"/>
                <w:szCs w:val="20"/>
                <w:lang w:eastAsia="ru-RU"/>
              </w:rPr>
              <w:t>15</w:t>
            </w:r>
          </w:p>
        </w:tc>
        <w:tc>
          <w:tcPr>
            <w:tcW w:w="2435" w:type="dxa"/>
            <w:hideMark/>
          </w:tcPr>
          <w:p w:rsidR="00B54BA9" w:rsidRPr="00027A97" w:rsidRDefault="00B54BA9" w:rsidP="00027A97">
            <w:pP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Информатика</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0 – 6</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7 – 13</w:t>
            </w:r>
          </w:p>
        </w:tc>
        <w:tc>
          <w:tcPr>
            <w:tcW w:w="1559"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14 – 20</w:t>
            </w:r>
          </w:p>
        </w:tc>
        <w:tc>
          <w:tcPr>
            <w:tcW w:w="1560" w:type="dxa"/>
            <w:hideMark/>
          </w:tcPr>
          <w:p w:rsidR="00B54BA9" w:rsidRPr="00027A97" w:rsidRDefault="00B54BA9" w:rsidP="00027A97">
            <w:pPr>
              <w:jc w:val="center"/>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21 – 27</w:t>
            </w:r>
          </w:p>
        </w:tc>
      </w:tr>
    </w:tbl>
    <w:p w:rsidR="00B54BA9" w:rsidRPr="00027A97" w:rsidRDefault="00B54BA9" w:rsidP="00027A97">
      <w:pPr>
        <w:spacing w:after="0" w:line="240" w:lineRule="auto"/>
        <w:textAlignment w:val="baseline"/>
        <w:rPr>
          <w:rFonts w:ascii="Times New Roman" w:eastAsia="Times New Roman" w:hAnsi="Times New Roman" w:cs="Times New Roman"/>
          <w:color w:val="444444"/>
          <w:sz w:val="20"/>
          <w:szCs w:val="20"/>
          <w:lang w:eastAsia="ru-RU"/>
        </w:rPr>
      </w:pPr>
      <w:r w:rsidRPr="00027A97">
        <w:rPr>
          <w:rFonts w:ascii="Times New Roman" w:eastAsia="Times New Roman" w:hAnsi="Times New Roman" w:cs="Times New Roman"/>
          <w:color w:val="444444"/>
          <w:sz w:val="20"/>
          <w:szCs w:val="20"/>
          <w:lang w:eastAsia="ru-RU"/>
        </w:rPr>
        <w:br/>
      </w:r>
    </w:p>
    <w:tbl>
      <w:tblPr>
        <w:tblW w:w="9856" w:type="dxa"/>
        <w:tblCellMar>
          <w:left w:w="0" w:type="dxa"/>
          <w:right w:w="0" w:type="dxa"/>
        </w:tblCellMar>
        <w:tblLook w:val="04A0" w:firstRow="1" w:lastRow="0" w:firstColumn="1" w:lastColumn="0" w:noHBand="0" w:noVBand="1"/>
      </w:tblPr>
      <w:tblGrid>
        <w:gridCol w:w="6738"/>
        <w:gridCol w:w="3118"/>
      </w:tblGrid>
      <w:tr w:rsidR="00B54BA9" w:rsidRPr="00027A97" w:rsidTr="00027A97">
        <w:tc>
          <w:tcPr>
            <w:tcW w:w="6738"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3118"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0C654F" w:rsidP="00027A97">
            <w:pPr>
              <w:spacing w:after="0" w:line="240" w:lineRule="auto"/>
              <w:jc w:val="center"/>
              <w:rPr>
                <w:rFonts w:ascii="Times New Roman" w:eastAsia="Times New Roman" w:hAnsi="Times New Roman" w:cs="Times New Roman"/>
                <w:sz w:val="20"/>
                <w:szCs w:val="20"/>
                <w:lang w:eastAsia="ru-RU"/>
              </w:rPr>
            </w:pPr>
            <w:bookmarkStart w:id="230" w:name="z993"/>
            <w:bookmarkEnd w:id="230"/>
            <w:r w:rsidRPr="000C654F">
              <w:rPr>
                <w:rFonts w:ascii="Times New Roman" w:eastAsia="Times New Roman" w:hAnsi="Times New Roman" w:cs="Times New Roman"/>
                <w:sz w:val="20"/>
                <w:szCs w:val="20"/>
                <w:lang w:eastAsia="ru-RU"/>
              </w:rPr>
              <w:t xml:space="preserve">Қазақстан Республикасы Білім және ғылым министрінің 2008 </w:t>
            </w:r>
            <w:r w:rsidRPr="000C654F">
              <w:rPr>
                <w:rFonts w:ascii="Times New Roman" w:eastAsia="Times New Roman" w:hAnsi="Times New Roman" w:cs="Times New Roman"/>
                <w:sz w:val="20"/>
                <w:szCs w:val="20"/>
                <w:lang w:eastAsia="ru-RU"/>
              </w:rPr>
              <w:lastRenderedPageBreak/>
              <w:t>жылғы 18 наурыздағы № 125 бұйрығына 2-қосымша</w:t>
            </w:r>
          </w:p>
        </w:tc>
      </w:tr>
    </w:tbl>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lastRenderedPageBreak/>
        <w:t>Ескерту. Оң жақ жоғарғы бұрыш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Техникалық және кәсіптік, орта білімнен кейінгі білім беру ұйымдарындағы білім алушылардың үлгеріміне ағымдағы бақылау, оларға аралық және қорытынды аттестаттау жүргізудің үлгілік қағидалары</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Ескерту. Үлгілік қағидалар жаңа редакцияда-ҚР Білім және ғылым министрінің 14.06.2018 № 272 (алғашқы ресми жарияланған күнінен кейін күнтізбелік он күн өткен соң қолданысқа енгізіледі) бұйрығымен.</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1. Негізгі ережелер</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1. Осы Техникалық және кәсіптік, орта білімнен кейінгі білім беру ұйымдарындағы білім алушылардың үлгеріміне ағымдағы бақылау, оларға аралық және қорытынды аттестаттау жүргізу қағидалары (бұдан әрі - қағидалар) "білім туралы" Қазақстан Республикасы Заңының 5-бабының 19) тармақшасына сәйкес әзірленді және меншік нысанына және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 оларға аралық және қорытынды аттестаттау жүргізу тәртібін айқындайды.</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2. Осы Қағидаларда мынадай анықтамалар пайдаланылды:</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1) біліктілік емтиханы-теориялық және практикалық даярлықтың, тәжірибе мен құзыреттің жеткіліктілігін объективті айқындауға, олардың талаптарға сәйкестігін бағалауға және біліктілік деңгейін беруге мүмкіндік беретін рәсім;</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2) Біліктілік комиссиясы-техникалық және кәсіптік білім беру ұйымдарының білім алушыларына бір біліктілік шеңберінде кәсіптік модульдерді игеру қорытындылары бойынша жұмыс біліктілігін беру рәсімін жүргізу үшін құрылатын алқалы орган;</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3) білім алушыларды аралық аттестаттау-білім алушылардың бір оқу пәнінің,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зерделеу аяқталғаннан кейін меңгеру сапасын бағалау мақсатында жүргізілетін рәсім;</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4) білім алушыларды қорытынды аттестаттау-білім алушылардың оқу пәндерінің көлемін меңгеру дәрежесін айқындау мақсатында жүргізілетін рәсім;</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5) білім алушылардың үлгерімін ағымдағы бақылау-пәннің және (немесе) модульдің оқу бағдарламасына сәйкес ағымдағы сабақтарда оқытушы жүргізетін білім алушылардың білімін жүйелі тексеру;</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6) дипломдық жұмыс (жоба) - білікті жұмысшылар мен орта буын, қолданбалы бакалаврлар мамандарын даярлау бағдарламалары бойынша оқитын студенттердің бітіру біліктілік жұмысы, өзіндік шығармашылық жұмысы;</w:t>
      </w:r>
    </w:p>
    <w:p w:rsidR="000C654F" w:rsidRPr="000C654F" w:rsidRDefault="000C654F" w:rsidP="000C654F">
      <w:pPr>
        <w:spacing w:after="0" w:line="240" w:lineRule="auto"/>
        <w:textAlignment w:val="baseline"/>
        <w:outlineLvl w:val="2"/>
        <w:rPr>
          <w:rFonts w:ascii="Times New Roman" w:eastAsia="Times New Roman" w:hAnsi="Times New Roman" w:cs="Times New Roman"/>
          <w:spacing w:val="2"/>
          <w:sz w:val="20"/>
          <w:szCs w:val="20"/>
          <w:lang w:eastAsia="ru-RU"/>
        </w:rPr>
      </w:pPr>
      <w:r w:rsidRPr="000C654F">
        <w:rPr>
          <w:rFonts w:ascii="Times New Roman" w:eastAsia="Times New Roman" w:hAnsi="Times New Roman" w:cs="Times New Roman"/>
          <w:spacing w:val="2"/>
          <w:sz w:val="20"/>
          <w:szCs w:val="20"/>
          <w:lang w:eastAsia="ru-RU"/>
        </w:rPr>
        <w:t>7) қорытынды аттестаттау комиссиясы – техникалық және кәсіптік, орта білімнен кейінгі білім беру ұйымдарының түлегін қорытынды аттестаттаудан өткізу үшін құрылатын алқалы орган.</w:t>
      </w:r>
    </w:p>
    <w:p w:rsidR="000C654F" w:rsidRDefault="000C654F" w:rsidP="000C654F">
      <w:pPr>
        <w:spacing w:after="0" w:line="240" w:lineRule="auto"/>
        <w:textAlignment w:val="baseline"/>
        <w:outlineLvl w:val="2"/>
        <w:rPr>
          <w:rFonts w:ascii="Times New Roman" w:eastAsia="Times New Roman" w:hAnsi="Times New Roman" w:cs="Times New Roman"/>
          <w:color w:val="FF0000"/>
          <w:spacing w:val="2"/>
          <w:sz w:val="20"/>
          <w:szCs w:val="20"/>
          <w:lang w:val="kk-KZ" w:eastAsia="ru-RU"/>
        </w:rPr>
      </w:pPr>
      <w:r w:rsidRPr="000C654F">
        <w:rPr>
          <w:rFonts w:ascii="Times New Roman" w:eastAsia="Times New Roman" w:hAnsi="Times New Roman" w:cs="Times New Roman"/>
          <w:spacing w:val="2"/>
          <w:sz w:val="20"/>
          <w:szCs w:val="20"/>
          <w:lang w:eastAsia="ru-RU"/>
        </w:rPr>
        <w:t>Ескерту. 2-тармақ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r w:rsidRPr="000C654F">
        <w:rPr>
          <w:rFonts w:ascii="Times New Roman" w:eastAsia="Times New Roman" w:hAnsi="Times New Roman" w:cs="Times New Roman"/>
          <w:color w:val="FF0000"/>
          <w:spacing w:val="2"/>
          <w:sz w:val="20"/>
          <w:szCs w:val="20"/>
          <w:lang w:eastAsia="ru-RU"/>
        </w:rPr>
        <w:t>.</w:t>
      </w:r>
    </w:p>
    <w:p w:rsidR="00B54BA9" w:rsidRPr="000C654F" w:rsidRDefault="00B54BA9" w:rsidP="000C654F">
      <w:pPr>
        <w:spacing w:after="0" w:line="240" w:lineRule="auto"/>
        <w:textAlignment w:val="baseline"/>
        <w:outlineLvl w:val="2"/>
        <w:rPr>
          <w:rFonts w:ascii="Times New Roman" w:eastAsia="Times New Roman" w:hAnsi="Times New Roman" w:cs="Times New Roman"/>
          <w:color w:val="1E1E1E"/>
          <w:sz w:val="32"/>
          <w:szCs w:val="32"/>
          <w:lang w:val="kk-KZ" w:eastAsia="ru-RU"/>
        </w:rPr>
      </w:pPr>
      <w:r w:rsidRPr="000C654F">
        <w:rPr>
          <w:rFonts w:ascii="Times New Roman" w:eastAsia="Times New Roman" w:hAnsi="Times New Roman" w:cs="Times New Roman"/>
          <w:color w:val="1E1E1E"/>
          <w:sz w:val="32"/>
          <w:szCs w:val="32"/>
          <w:lang w:val="kk-KZ" w:eastAsia="ru-RU"/>
        </w:rPr>
        <w:t xml:space="preserve">2. </w:t>
      </w:r>
      <w:r w:rsidR="000C654F" w:rsidRPr="000C654F">
        <w:rPr>
          <w:rFonts w:ascii="Times New Roman" w:eastAsia="Times New Roman" w:hAnsi="Times New Roman" w:cs="Times New Roman"/>
          <w:color w:val="1E1E1E"/>
          <w:sz w:val="32"/>
          <w:szCs w:val="32"/>
          <w:lang w:val="kk-KZ" w:eastAsia="ru-RU"/>
        </w:rPr>
        <w:t>Білім алушыларды ағымдық бақылауды және аралық аттестаттауды жүргізу</w:t>
      </w:r>
    </w:p>
    <w:p w:rsidR="000C654F" w:rsidRPr="0090136A" w:rsidRDefault="00B54BA9"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0C654F">
        <w:rPr>
          <w:rFonts w:ascii="Times New Roman" w:eastAsia="Times New Roman" w:hAnsi="Times New Roman" w:cs="Times New Roman"/>
          <w:color w:val="000000"/>
          <w:spacing w:val="2"/>
          <w:sz w:val="20"/>
          <w:szCs w:val="20"/>
          <w:lang w:val="kk-KZ" w:eastAsia="ru-RU"/>
        </w:rPr>
        <w:t xml:space="preserve">      </w:t>
      </w:r>
      <w:r w:rsidRPr="0090136A">
        <w:rPr>
          <w:rFonts w:ascii="Times New Roman" w:eastAsia="Times New Roman" w:hAnsi="Times New Roman" w:cs="Times New Roman"/>
          <w:color w:val="000000"/>
          <w:spacing w:val="2"/>
          <w:sz w:val="20"/>
          <w:szCs w:val="20"/>
          <w:lang w:val="kk-KZ" w:eastAsia="ru-RU"/>
        </w:rPr>
        <w:t xml:space="preserve">3. </w:t>
      </w:r>
      <w:r w:rsidR="000C654F" w:rsidRPr="0090136A">
        <w:rPr>
          <w:rFonts w:ascii="Times New Roman" w:eastAsia="Times New Roman" w:hAnsi="Times New Roman" w:cs="Times New Roman"/>
          <w:color w:val="000000"/>
          <w:spacing w:val="2"/>
          <w:sz w:val="20"/>
          <w:szCs w:val="20"/>
          <w:lang w:val="kk-KZ" w:eastAsia="ru-RU"/>
        </w:rPr>
        <w:t>Пәндер және (немесе) модульдер бойынша ағымдағы бақылау олар бойынша практикалық және семинарлық сабақтар болмаған кезде оқытушының оқу бағдарламасында көзделген міндетті бақылау жұмыстарын (жазбаша тапсырмалар, рефераттар) тексеруі арқылы жүзеге асырылады.</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Ерекше білім берілуіне қажеттілігі бар адамдар үшін пәндер және (немесе) модульдер бойынша үлгерімді ағымдағы бақылау психофизикалық даму ерекшеліктері ескеріле отырып, жеке тапсырмалар бойынша жүргізіледі.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4. Міндетті бақылау жұмыстары болмаған кезде оқу жоспарына сәйкес дәріс курсымен шектелетін пәндер және (немесе) модульдер бойынша үлгерімді ағымдағы бақылау жүзеге асырылмайды. Мұндай пәндердің және (немесе) модульдердің тізбесін білім беру ұйымдарының алқалы органы айқындайды.</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5. Пәндердің және (немесе) модульдердің тізбесін және білім алушыларды аралық аттестаттаудан өткізу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ұйымдарын таңдау бойынша емтихандар өткізуді көздейді.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Білім алушыларға жұмысшы біліктілігін беруге аралық аттестаттау жүргізу үшін техникалық және кәсіптік, орта білімнен кейінгі білім беру ұйымдары басшысының бұйрығымен біліктілік комиссиясы құрылады.</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lastRenderedPageBreak/>
        <w:t>Ескерту. 5-тармақ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6. Техникалық және кәсіптік, орта білімнен кейінгі білім беру ұйымдарындағы білім алушыларды аралық аттестаттау курстық жобаларды (жұмыстарды), практика бойынша есептерді, сынақтар мен емтихандарды қорғау нысанында оқу жұмыс жоспарлары мен бағдарламаларына сәйкес жүзеге асырылады, бұл ретте сынақтар мен курстық жобаларды (жұмыстарды) қорғау емтихандар басталғанға дейін жүргізіледі.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Курстық жобалар (жұмыстар) осы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бөлімі аяқталғаннан кейін орындалады.</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Техникалық және кәсіптік білім беру ұйымдарында ерекше білім берілуіне қажеттілігі бар адамдарды аралық аттестаттау емтихандар және/немесе сынақтар нысанында өткізіледі.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7. Егер ағымдағы семестрдің оқу жоспарында осы пән және (немесе) модульдер бойынша емтихан немесе қорытынды сынақ түрінде аралық аттестаттау көзделмесе, сынақтар келесі семестрге өтетін пәндер және (немесе) модульдер бойынша өткізіледі.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Сараланған бағалары бар ("өте жақсы", "жақсы", "қанағаттанарлық" және "қанағаттанарлықсыз")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8. Білім алушыларды аралық аттестаттау материалдары Әрбір оқу пәнінің және (немесе) модульдің оқу жұмыс жоспарлары мен бағдарламалары негізінде жасалады.</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9. Білім алушыларды аралық аттестаттауға дайындау кезеңінде консультацияға бөлінген уақыттың жалпы бюджеті есебінен консультациялар өткізіледі.</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10. Емтихан нысанында білім алушыларды аралық аттестаттаудан өткізу үшін:</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1) емтихан билеттері( емтихандық бақылау тапсырмалары), тест тапсырмалары, ахуалдық тапсырмалар;</w:t>
      </w:r>
    </w:p>
    <w:p w:rsidR="000C654F" w:rsidRPr="0090136A"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90136A">
        <w:rPr>
          <w:rFonts w:ascii="Times New Roman" w:eastAsia="Times New Roman" w:hAnsi="Times New Roman" w:cs="Times New Roman"/>
          <w:color w:val="000000"/>
          <w:spacing w:val="2"/>
          <w:sz w:val="20"/>
          <w:szCs w:val="20"/>
          <w:lang w:val="kk-KZ" w:eastAsia="ru-RU"/>
        </w:rPr>
        <w:t>2) емтиханда пайдалануға рұқсат етілген Көрнекі құралдар, анықтамалық сипаттағы материалдар, нормативтік құжаттар мен техника үлгілері;</w:t>
      </w:r>
    </w:p>
    <w:p w:rsidR="000C654F" w:rsidRPr="000C654F"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C654F">
        <w:rPr>
          <w:rFonts w:ascii="Times New Roman" w:eastAsia="Times New Roman" w:hAnsi="Times New Roman" w:cs="Times New Roman"/>
          <w:color w:val="000000"/>
          <w:spacing w:val="2"/>
          <w:sz w:val="20"/>
          <w:szCs w:val="20"/>
          <w:lang w:eastAsia="ru-RU"/>
        </w:rPr>
        <w:t>3) оқу және технологиялық карталар;</w:t>
      </w:r>
    </w:p>
    <w:p w:rsidR="000C654F" w:rsidRPr="000C654F"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C654F">
        <w:rPr>
          <w:rFonts w:ascii="Times New Roman" w:eastAsia="Times New Roman" w:hAnsi="Times New Roman" w:cs="Times New Roman"/>
          <w:color w:val="000000"/>
          <w:spacing w:val="2"/>
          <w:sz w:val="20"/>
          <w:szCs w:val="20"/>
          <w:lang w:eastAsia="ru-RU"/>
        </w:rPr>
        <w:t>4) спорт залы, жабдықтар, мүкәммал;</w:t>
      </w:r>
    </w:p>
    <w:p w:rsidR="000C654F" w:rsidRPr="000C654F"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C654F">
        <w:rPr>
          <w:rFonts w:ascii="Times New Roman" w:eastAsia="Times New Roman" w:hAnsi="Times New Roman" w:cs="Times New Roman"/>
          <w:color w:val="000000"/>
          <w:spacing w:val="2"/>
          <w:sz w:val="20"/>
          <w:szCs w:val="20"/>
          <w:lang w:eastAsia="ru-RU"/>
        </w:rPr>
        <w:t>5) емтихан ведомосы.</w:t>
      </w:r>
    </w:p>
    <w:p w:rsidR="000C654F" w:rsidRPr="000C654F"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C654F">
        <w:rPr>
          <w:rFonts w:ascii="Times New Roman" w:eastAsia="Times New Roman" w:hAnsi="Times New Roman" w:cs="Times New Roman"/>
          <w:color w:val="000000"/>
          <w:spacing w:val="2"/>
          <w:sz w:val="20"/>
          <w:szCs w:val="20"/>
          <w:lang w:eastAsia="ru-RU"/>
        </w:rPr>
        <w:t>11. Аралық аттестаттауды (емтихандар мен сынақтарды қабылдау) осы пән және (немесе) модульдер бойынша семестр бойы оқу сабақтарын өткізген оқытушы және (немесе) оқытушылар не білім беру ұйымы басшысының тапсырмасы бойынша осы пән және (немесе) модуль бейініне сәйкес біліктілігі бар оқытушы жүзеге асырады.</w:t>
      </w:r>
    </w:p>
    <w:p w:rsidR="000C654F" w:rsidRPr="000C654F"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C654F">
        <w:rPr>
          <w:rFonts w:ascii="Times New Roman" w:eastAsia="Times New Roman" w:hAnsi="Times New Roman" w:cs="Times New Roman"/>
          <w:color w:val="000000"/>
          <w:spacing w:val="2"/>
          <w:sz w:val="20"/>
          <w:szCs w:val="20"/>
          <w:lang w:eastAsia="ru-RU"/>
        </w:rPr>
        <w:t>12. Аралық аттестаттауға әрбір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бағалары жоқ білім алушылар жіберіледі.</w:t>
      </w:r>
    </w:p>
    <w:p w:rsidR="00B54BA9" w:rsidRPr="00027A97" w:rsidRDefault="000C654F" w:rsidP="000C654F">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C654F">
        <w:rPr>
          <w:rFonts w:ascii="Times New Roman" w:eastAsia="Times New Roman" w:hAnsi="Times New Roman" w:cs="Times New Roman"/>
          <w:color w:val="000000"/>
          <w:spacing w:val="2"/>
          <w:sz w:val="20"/>
          <w:szCs w:val="20"/>
          <w:lang w:eastAsia="ru-RU"/>
        </w:rPr>
        <w:t>1-2 пән және (немесе) модуль бойынша қанағаттанарлықсыз бағалары бар білім алушылар емтихандарға білім беру ұйымы басшысының рұқсатымен, ал екеуден артық қанағаттанарлықсыз бағасы бар білім алушылар педагогикалық кеңестің шешімімен жіберіледі</w:t>
      </w:r>
      <w:r w:rsidR="00B54BA9" w:rsidRPr="00027A97">
        <w:rPr>
          <w:rFonts w:ascii="Times New Roman" w:eastAsia="Times New Roman" w:hAnsi="Times New Roman" w:cs="Times New Roman"/>
          <w:color w:val="000000"/>
          <w:spacing w:val="2"/>
          <w:sz w:val="20"/>
          <w:szCs w:val="20"/>
          <w:lang w:eastAsia="ru-RU"/>
        </w:rPr>
        <w:t>.</w:t>
      </w:r>
    </w:p>
    <w:p w:rsidR="00D735C9" w:rsidRPr="00D735C9" w:rsidRDefault="00B54BA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027A97">
        <w:rPr>
          <w:rFonts w:ascii="Times New Roman" w:eastAsia="Times New Roman" w:hAnsi="Times New Roman" w:cs="Times New Roman"/>
          <w:color w:val="000000"/>
          <w:spacing w:val="2"/>
          <w:sz w:val="20"/>
          <w:szCs w:val="20"/>
          <w:lang w:eastAsia="ru-RU"/>
        </w:rPr>
        <w:t>     </w:t>
      </w:r>
      <w:r w:rsidR="00D735C9" w:rsidRPr="00D735C9">
        <w:rPr>
          <w:rFonts w:ascii="Times New Roman" w:eastAsia="Times New Roman" w:hAnsi="Times New Roman" w:cs="Times New Roman"/>
          <w:color w:val="000000"/>
          <w:spacing w:val="2"/>
          <w:sz w:val="20"/>
          <w:szCs w:val="20"/>
          <w:lang w:eastAsia="ru-RU"/>
        </w:rPr>
        <w:t>13. Емтихан билеттері бойынша тапсырманы орындау үшін аралық аттестаттауды өткізу кезінде:</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ауызша емтиханға әр білім алушыға 25 (жиырма бес) минуттан артық емес уақыт бөлінеді;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жазбаша емтихан өткізуге:</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 әдебиет бойынша 6 астрономиялық сағат (шығарма);</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 Математика және арнайы пәндер және (немесе) модульдер бойынша 4 академиялық сағат;</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3) мемлекеттік тіл және орыс тілі бойынша 3 астрономиялық сағат (мазмұндама);</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4) мемлекеттік тіл мен орыс тілінен 2 астрономиялық сағат (диктант).</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Жазбаша (тест тапсырмалары) емтихан жұмыстары Білім беру ұйымының мөртабаны қойылған қағазда орындалады.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14. Тыңдаумен, оқу жұмыстарын қараумен, спорттық қойылымдармен байланысты пәндер, модульдер бойынша емтихандарды тиісті әдістемелік пәндік және циклдік комиссияның, кафедралардың, бөлімшелердің оқытушылары қабылдайды. Оларды өткізуге нақты жұмсалған уақыт көзделеді, бірақ әрбір білім алушыға бір академиялық сағаттан аспайды.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(басшының оқу, әдістемелік жұмыстар жөніндегі орынбасарынан, бөлімше меңгерушісінен және пәндік-циклдік комиссия төрағасынан басқа) бөгде адамдардың қатысуына жол берілмейді.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16. Науқастануы бойынша немесе басқа да дәлелді себептер бойынша аралық аттестаттаудан өтпеген білім алушыларға техникалық және кәсіптік, орта білімнен кейінгі білім беру ұйымының басшысы білім беру ұйымы басшысының бұйрығымен бекітілген оларды тапсырудың жеке мерзімдерін белгілейді.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17. Емтихан тапсыру кезінде, сондай-ақ курстық жобаларды қорғау кезінде білім алушылардың білімін бағалау сандық бес балдық жүйе бойынша жүргізіледі: (5-"өте жақсы", 4-"Жақсы", 3-"қанағаттанарлық", 2 - "қанағаттанарлықсыз").</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lastRenderedPageBreak/>
        <w:t>17-1. Кредиттік оқыту технологиясы кезінде білім алушылардың оқу жетістіктері халықаралық практикада қабылданған әріптік жүйеге сәйкес келетін 100 балдық шкала бойынша (оң бағалар, кемуіне қарай, "А"-дан "D" – ге дейін, "қанағаттанарлықсыз"-"F") 4 балдық шкала бойынша тиісті цифрлық баламамен бағаланады.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Ескерту. 17-1-тармақпен толықтырылды-ҚР Білім және ғылым министрінің 25.09.2018 № 494(алғашқы ресми жарияланған күнінен кейін күнтізбелік он күн өткен соң қолданысқа енгізіледі) бұйрығымен.</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18. "Қанағаттанарлықсыз" (сынақтан өтпеген) деген баға алған кезде емтиханды қайта тапсыруға бір пән және (немесе) модуль бойынша бір реттен артық жол берілмейді.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Емтиханды (сынақты) қайта тапсыруға бөлім меңгерушісінің жазбаша рұқсатымен ол белгілеген мерзімде сол оқытушыға, модуль шеңберіндегі оқытушыларға, жетекші пәнге (немесе жетекші оқытушы болмаған жағдайда осы пәннің және (немесе) модульдің бейініне сәйкес біліктілігі бар басқа оқытушыға) рұқсат етіледі.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19. Аралық аттестаттау нәтижелері бойынша үшеуден артық қанағаттанарлықсыз бағалары бар білім алушылар техникалық және кәсіптік, орта білімнен кейінгі білім беру ұйымы басшысының бұйрығымен педагогикалық кеңестің шешімі бойынша білім беру ұйымынан шығарылып, оған белгіленген үлгідегі анықтама беріледі.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20. Белгілі бір курстың оқу жоспарының талаптарын толық орындаған, аралық аттестаттаудың барлық сынақтары мен емтихандарын табысты тапсырған білім алушылар техникалық және кәсіптік, орта білімнен кейінгі білім беру ұйымы басшысының бұйрығымен келесі курсқа ауыстырылады.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21. Аралық аттестаттауға шығарылмайтын пәндер, модульдер бойынша қорытынды бағаларды оқытушылар курс аяқталғаннан кейін үлгерімді ағымдағы бақылау бағалары негізінде қояды.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жақсы"деген бағамен орындаған үлгерімі бар білім алушылар ағымдағы оқу сабақтарынан босатпай, аралық аттестаттау емтихандарын мерзімінен бұрын тапсыруға жіберіледі.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3. Білім алушыларды қорытынды аттестаттауды өткізу</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23. Техникалық және кәсіптік, орта білімнен кейінгі білім беру ұйымдарының білім алушыларын қорытынды аттестаттау жалпы кәсіптік және арнайы пәндер және (немесе) модульдер бойынша қорытынды емтихандар тапсыруды немесе дипломдық жобаны (жұмысты) орындауды және қорғауды немесе арнайы пәндердің және (немесе) модульдің бірі бойынша қорытынды емтихан тапсыра отырып, дипломдық жұмысты орындауды және қорғауды қамтиды.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23-1. Дипломдық жұмысты жұмысшы біліктіліктері бойынша оқитын студенттер, сондай-ақ жаратылыстану, гуманитарлық, экономикалық және шығармашылық мамандықтар бойынша білім алушылар орындайды және түлектердің арнайы теориялық білімдері мен практикалық дағдыларын жүйелеуге, жинақтауға және тексеруге бағытталған.</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Дипломдық жобаны техникалық, технологиялық және ауылшаруашылық мамандықтары бойынша оқитын студенттер орта буын, қолданбалы бакалавр мамандарын даярлау кезінде орындайды және кейбір техникалық құрылғыларды немесе технологияларды сипаттауды немесе есептеуді қамтиды.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Ескерту. 23-1-тармақпен толықтырылды-ҚР Білім және ғылым министрінің 25.09.2018 № 494(алғашқы ресми жарияланған күнінен кейін күнтізбелік он күн өткен соң қолданысқа енгізіледі) бұйрығымен.</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24. Білім беру ұйымдарында білім алушыларды қорытынды аттестаттаудан өткізу үшін білім беру ұйымы басшысының бұйрығымен қорытынды аттестаттау комиссиясы құрылады.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Қорытынды аттестаттау комиссиясының құрамы кәсіпорындардың білікті мамандарынан, арнайы пәндер оқытушыларынан, өндірістік оқыту шеберлерінен және дауыс беру құқығынсыз комиссия хатшысын қоса алғанда, жұмыс берушілер өкілдерінен 65% және техникалық және кәсіптік, орта білімнен кейінгі білім беру ұйымдары өкілдерінен 35% арақатынаста оқу орнының алқалы басқару органдарының өкілдерінен қалыптастырылады.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25. Комиссия қорытынды аттестаттау кезеңіне қорытынды аттестаттау өткізілгенге дейін кемінде бір ай бұрын құрылады.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26. Комиссия анықтайды: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 Техникалық және кәсіптік, орта білімнен кейінгі білім берудің белгіленген білім беру бағдарламасына білім алушылардың теориялық және практикалық дайындығы деңгейінің сәйкестігі;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 өндірістік оқыту, жалпы кәсіптік және арнайы пәндер және (немесе) кәсіптік модульдер бойынша білім алушылардың нақты білім деңгейі, іскерлігі мен практикалық дағдылары, олардың кәсіптер (мамандықтар) бойынша оқу бағдарламаларының және біліктілік сипаттамаларының талаптарына сәйкестігі.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27. Комиссия отырыстарының ұзақтығы күніне 6 сағаттан аспауға тиіс.</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28. Техникалық және кәсіптік, орта білімнен кейінгі білім беру ұйымдарындағы білім алушыларды қорытынды аттестаттау техникалық және кәсіптік, орта білімнен кейінгі білім берудің мемлекеттік жалпыға міндетті стандарттарында айқындалған нысанда оқу процесінің кестесінде және оқу жұмыс жоспарларында көзделген мерзімдерде өткізіледі.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lastRenderedPageBreak/>
        <w:t>29. Комиссияға мынадай материалдар мен құжаттар ұсынылады: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1) мамандық бойынша оқу жұмыс жоспары;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2) Техникалық және кәсіптік білім беру ұйымы басшысының білім алушыларды қорытынды аттестаттауға жіберу туралы бұйрығы;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3) білім алушылардың қорытынды бағаларының жиынтық ведомостары;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4) оқу бағдарламасына сәйкес емтихан билеттерінің жиынтығы және қорытынды емтихандарға шығарылатын сұрақтар тізбесі;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5) білім алушының денсаулық жағдайы бойынша қорытынды аттестаттау мерзімдерін ауыстыру құқығын растайтын құжаттар.</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30. Техникалық және кәсіптік, орта білімнен кейінгі білім беру ұйымдарының білім алушыларын қорытынды аттестаттау жалпы кәсіптік және арнайы пәндер және (немесе) модульдер бойынша қорытынды емтихандар тапсыру немесе дипломдық жобаны (жұмысты) орындау және қорғау немесе арнайы пәндердің және (немесе) модульдің бірі бойынша қорытынды емтихан тапсыра отырып, дипломдық жұмысты орындау және қорғау нысанында өткізіледі.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Пәндер және (немесе) модульдер бойынша қорытынды емтихандар оқу бағдарламаларына сәйкес мынадай нысандарда: ауызша, жазбаша, бірнеше арнайы пәндердің және (немесе) кәсіптік модульдердің сұрақтарын қамтитын кешенді емтихандар нысанында өткізіледі.</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Дипломдық жобаны (жұмысты) қорғау қорытынды аттестаттауды өткізу жөніндегі комиссияның ашық отырысында оның кемінде 2/3 мүшесінің қатысуымен өткізіледі. Бір дипломдық жобаны (жұмысты) қорғау ұзақтығы бір білім алушыға 30 (отыз) минуттан аспауы тиіс. Дипломдық жобаны қорғау үшін білім алушы ұзақтығы 10 (он) минуттан аспайтын баяндама жасайды. Дипломдық жобаны (жұмысты) қорғау нәтижелері олар өткізілген күні жарияланады.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Ауызша қорытынды емтиханның ұзақтығы бір білім алушыға 15 (он бес) минуттан аспауы тиіс.</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Ерекше білім берілуіне қажеттілігі бар адамдарды қорытынды аттестаттау өндірістік оқыту бойынша практикалық жұмысты тапсыру нысанында, басшының міндетті түрде қатысуымен орындалатын іс-әрекеттердің түсіндірмелерімен өткізіледі. Практикалық жұмысты қорғау үшін білім алушы ұзақтығы 15 (он бес) минуттан аспайтын жұмысты орындау кезеңдері туралы баяндама жасайды.</w:t>
      </w:r>
    </w:p>
    <w:p w:rsidR="00D735C9" w:rsidRPr="00D735C9"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31. Дипломдық жобаны (жұмысты) қорғау немесе қорытынды емтиханды тапсыру кезінде "қанағаттанарлықсыз" деген баға алған адамдарға қорытынды аттестаттау комиссиясы қорытынды аттестаттауды қайта тапсыруға жіберу туралы шешім шығарады және оның мерзімдерін айқындайды. Қайталама қорытынды емтихан "қанағаттанарлықсыз"деген баға алынған пән және (немесе) модуль бойынша ғана өткізіледі.</w:t>
      </w:r>
    </w:p>
    <w:p w:rsidR="00B54BA9" w:rsidRPr="00027A97" w:rsidRDefault="00D735C9" w:rsidP="00D735C9">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D735C9">
        <w:rPr>
          <w:rFonts w:ascii="Times New Roman" w:eastAsia="Times New Roman" w:hAnsi="Times New Roman" w:cs="Times New Roman"/>
          <w:color w:val="000000"/>
          <w:spacing w:val="2"/>
          <w:sz w:val="20"/>
          <w:szCs w:val="20"/>
          <w:lang w:eastAsia="ru-RU"/>
        </w:rPr>
        <w:t>Қорытынды аттестаттау комиссиясы білім алушыға сол жұмысты қайта қорғауға немесе жаңа тақырыпты әзірлеуге ұсынуды анықтайды.</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Ескерту. 31-тармақ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32. Диплом жобасын (жұмысын) қайта қорғау немесе қорытынды емтихандарды тапсыру кезінде "қанағаттанарлықсыз" деген баға алған білім алушыға мамандығы (кәсібі) бойынша толық оқу курсын аяқтағаны туралы белгіленген үлгідегі анықтама беріледі.</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Ескерту. 32-тармақ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33. Тиісті құжаттармен расталған дәлелді себеппен дипломдық жобаны (жұмысты) қорғауға немесе қорытынды емтихан тапсыруға келмеген білім алушылар белгіленген мерзімде қорытынды аттестаттаудан өтуге жіберілуі мүмкін.</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34. Қорытынды аттестаттау комиссиясының отырысы Комиссия төрағасы, мүшелері және хатшысы қол қоятын тиісті хаттамамен ресімделеді.</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35. Барлық пәндердің және (немесе) оқу жоспары Модулінің кемінде 75 пайызы бойынша "өте жақсы" деген бағалармен, ал қалған пәндер және (немесе) модульдер бойынша - "жақсы" деген бағалармен емтихан тапсырған және дипломдық жұмысты (жобаны) "өте жақсы" деген бағалармен қорғаған білім алушыларға үздік диплом беріледі.</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Ескерту. 35-тармақ жаңа редакцияда-ҚР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35-1. Кредиттік технология бойынша емтихандар мен сараланған сынақтарды "А", "А -", "В+", "В", "В-" бағаларымен тапсырған және барлық оқу кезеңінде үлгерімінің орташа балы 3,5-тен төмен емес, сондай-ақ қорытынды аттестаттауды "а", "а -" бағаларымен тапсырған білім алушыға бүкіл оқу кезеңі ішінде емтиханды қайта тапсыра алмаған жағдайда үздік диплом беріледі.</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Ескерту. 35-1-тармақпен толықтырылды-ҚР Білім және ғылым министрінің 25.09.2018 № 494(алғашқы ресми жарияланған күнінен кейін күнтізбелік он күн өткен соң қолданысқа енгізіледі) бұйрығымен.</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lastRenderedPageBreak/>
        <w:t>36. Біліктілік деңгейі көрсетілген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37. Комиссия төрағасы аттестаттау аяқталғаннан кейін екі апта мерзімде аттестаттау қорытындылары туралы есеп жасайды.</w:t>
      </w:r>
    </w:p>
    <w:p w:rsidR="000C654F" w:rsidRPr="000C654F" w:rsidRDefault="000C654F" w:rsidP="000C654F">
      <w:pPr>
        <w:spacing w:after="0" w:line="240" w:lineRule="auto"/>
        <w:textAlignment w:val="baseline"/>
        <w:rPr>
          <w:rFonts w:ascii="Times New Roman" w:eastAsia="Times New Roman" w:hAnsi="Times New Roman" w:cs="Times New Roman"/>
          <w:sz w:val="20"/>
          <w:lang w:eastAsia="ru-RU"/>
        </w:rPr>
      </w:pPr>
      <w:r w:rsidRPr="000C654F">
        <w:rPr>
          <w:rFonts w:ascii="Times New Roman" w:eastAsia="Times New Roman" w:hAnsi="Times New Roman" w:cs="Times New Roman"/>
          <w:sz w:val="20"/>
          <w:lang w:eastAsia="ru-RU"/>
        </w:rPr>
        <w:t>38. Комиссия төрағасының есебінде: осы мамандық (кәсіп) бойынша білім алушылардың дайындық деңгейі; емтиханда анықталған білім алушылардың білімінің сипаттамасы; пәндердің және (немесе) модульдердің жекелеген мәселелері бойынша білім алушыларды даярлаудағы кемшіліктер; техникалық және кәсіптік, орта білімнен кейінгі білім беру кәсіптері (мамандықтары) бойынша білікті кадрларды даярлауды одан әрі жетілдіру жөніндегі ұсынымдар көрсетіледі.</w:t>
      </w:r>
    </w:p>
    <w:p w:rsidR="00B54BA9" w:rsidRPr="000C654F" w:rsidRDefault="000C654F" w:rsidP="000C654F">
      <w:pPr>
        <w:spacing w:after="0" w:line="240" w:lineRule="auto"/>
        <w:textAlignment w:val="baseline"/>
        <w:rPr>
          <w:rFonts w:ascii="Times New Roman" w:eastAsia="Times New Roman" w:hAnsi="Times New Roman" w:cs="Times New Roman"/>
          <w:sz w:val="20"/>
          <w:szCs w:val="20"/>
          <w:lang w:eastAsia="ru-RU"/>
        </w:rPr>
      </w:pPr>
      <w:r w:rsidRPr="000C654F">
        <w:rPr>
          <w:rFonts w:ascii="Times New Roman" w:eastAsia="Times New Roman" w:hAnsi="Times New Roman" w:cs="Times New Roman"/>
          <w:sz w:val="20"/>
          <w:lang w:eastAsia="ru-RU"/>
        </w:rPr>
        <w:t>39. Комиссия төрағасы Комиссия жұмысының қорытындылары туралы педагогикалық кеңеске баяндайды.</w:t>
      </w:r>
      <w:r w:rsidR="00B54BA9" w:rsidRPr="000C654F">
        <w:rPr>
          <w:rFonts w:ascii="Times New Roman" w:eastAsia="Times New Roman" w:hAnsi="Times New Roman" w:cs="Times New Roman"/>
          <w:sz w:val="20"/>
          <w:szCs w:val="20"/>
          <w:lang w:eastAsia="ru-RU"/>
        </w:rPr>
        <w:br/>
      </w:r>
    </w:p>
    <w:tbl>
      <w:tblPr>
        <w:tblW w:w="9856" w:type="dxa"/>
        <w:tblCellMar>
          <w:left w:w="0" w:type="dxa"/>
          <w:right w:w="0" w:type="dxa"/>
        </w:tblCellMar>
        <w:tblLook w:val="04A0" w:firstRow="1" w:lastRow="0" w:firstColumn="1" w:lastColumn="0" w:noHBand="0" w:noVBand="1"/>
      </w:tblPr>
      <w:tblGrid>
        <w:gridCol w:w="5604"/>
        <w:gridCol w:w="4252"/>
      </w:tblGrid>
      <w:tr w:rsidR="00B54BA9" w:rsidRPr="00027A97" w:rsidTr="00B54BA9">
        <w:tc>
          <w:tcPr>
            <w:tcW w:w="5604"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B54BA9" w:rsidP="00027A97">
            <w:pPr>
              <w:spacing w:after="0" w:line="240" w:lineRule="auto"/>
              <w:jc w:val="center"/>
              <w:rPr>
                <w:rFonts w:ascii="Times New Roman" w:eastAsia="Times New Roman" w:hAnsi="Times New Roman" w:cs="Times New Roman"/>
                <w:sz w:val="20"/>
                <w:szCs w:val="20"/>
                <w:lang w:eastAsia="ru-RU"/>
              </w:rPr>
            </w:pPr>
            <w:r w:rsidRPr="00027A97">
              <w:rPr>
                <w:rFonts w:ascii="Times New Roman" w:eastAsia="Times New Roman" w:hAnsi="Times New Roman" w:cs="Times New Roman"/>
                <w:sz w:val="20"/>
                <w:szCs w:val="20"/>
                <w:lang w:eastAsia="ru-RU"/>
              </w:rPr>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B54BA9" w:rsidRPr="00027A97" w:rsidRDefault="00D735C9" w:rsidP="00027A97">
            <w:pPr>
              <w:spacing w:after="0" w:line="240" w:lineRule="auto"/>
              <w:jc w:val="center"/>
              <w:rPr>
                <w:rFonts w:ascii="Times New Roman" w:eastAsia="Times New Roman" w:hAnsi="Times New Roman" w:cs="Times New Roman"/>
                <w:sz w:val="20"/>
                <w:szCs w:val="20"/>
                <w:lang w:eastAsia="ru-RU"/>
              </w:rPr>
            </w:pPr>
            <w:r w:rsidRPr="00D735C9">
              <w:rPr>
                <w:rFonts w:ascii="Times New Roman" w:eastAsia="Times New Roman" w:hAnsi="Times New Roman" w:cs="Times New Roman"/>
                <w:sz w:val="20"/>
                <w:szCs w:val="20"/>
                <w:lang w:eastAsia="ru-RU"/>
              </w:rPr>
              <w:t>Қазақстан Республикасы Білім және ғылым министрінің 2008 жылғы 18 наурыздағы № 125 бұйрығымен бекітілген</w:t>
            </w:r>
          </w:p>
        </w:tc>
      </w:tr>
    </w:tbl>
    <w:p w:rsidR="00D735C9" w:rsidRPr="00D735C9" w:rsidRDefault="00D735C9" w:rsidP="00D735C9">
      <w:pPr>
        <w:spacing w:after="0" w:line="240" w:lineRule="auto"/>
        <w:rPr>
          <w:rFonts w:ascii="Times New Roman" w:eastAsia="Times New Roman" w:hAnsi="Times New Roman" w:cs="Times New Roman"/>
          <w:color w:val="1E1E1E"/>
          <w:sz w:val="32"/>
          <w:szCs w:val="32"/>
          <w:lang w:eastAsia="ru-RU"/>
        </w:rPr>
      </w:pPr>
      <w:r w:rsidRPr="00D735C9">
        <w:rPr>
          <w:rFonts w:ascii="Times New Roman" w:eastAsia="Times New Roman" w:hAnsi="Times New Roman" w:cs="Times New Roman"/>
          <w:color w:val="1E1E1E"/>
          <w:sz w:val="32"/>
          <w:szCs w:val="32"/>
          <w:lang w:eastAsia="ru-RU"/>
        </w:rPr>
        <w:t>Жоғары оқу орындарында білім алушылардың үлгеріміне ағымдағы бақылау, аралық және қорытынды аттестаттау жүргізудің үлгілік қағидалары.</w:t>
      </w:r>
    </w:p>
    <w:p w:rsidR="00C30665" w:rsidRPr="00D735C9" w:rsidRDefault="00D735C9" w:rsidP="00D735C9">
      <w:pPr>
        <w:spacing w:after="0" w:line="240" w:lineRule="auto"/>
        <w:rPr>
          <w:rFonts w:ascii="Times New Roman" w:hAnsi="Times New Roman" w:cs="Times New Roman"/>
          <w:sz w:val="20"/>
          <w:szCs w:val="20"/>
        </w:rPr>
      </w:pPr>
      <w:r w:rsidRPr="00D735C9">
        <w:rPr>
          <w:rFonts w:ascii="Times New Roman" w:eastAsia="Times New Roman" w:hAnsi="Times New Roman" w:cs="Times New Roman"/>
          <w:color w:val="1E1E1E"/>
          <w:sz w:val="20"/>
          <w:szCs w:val="20"/>
          <w:lang w:eastAsia="ru-RU"/>
        </w:rPr>
        <w:t>Ескерту. Үлгілік қағидалар Алып тасталды-ҚР Білім және ғылым министрінің 25.09.2018 № 494 (алғашқы ресми жарияланған күнінен кейін күнтізбелік он күн өткен соң қолданысқа енгізіледі) бұйрығымен.</w:t>
      </w:r>
    </w:p>
    <w:sectPr w:rsidR="00C30665" w:rsidRPr="00D735C9" w:rsidSect="00C30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FE3"/>
    <w:multiLevelType w:val="multilevel"/>
    <w:tmpl w:val="B3BE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5FE9"/>
    <w:multiLevelType w:val="multilevel"/>
    <w:tmpl w:val="92BC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A5AA2"/>
    <w:multiLevelType w:val="multilevel"/>
    <w:tmpl w:val="DC5C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B54BA9"/>
    <w:rsid w:val="00023B76"/>
    <w:rsid w:val="00027A97"/>
    <w:rsid w:val="00050A18"/>
    <w:rsid w:val="000C654F"/>
    <w:rsid w:val="004170D5"/>
    <w:rsid w:val="00443EA5"/>
    <w:rsid w:val="00474E6B"/>
    <w:rsid w:val="00551981"/>
    <w:rsid w:val="00554C32"/>
    <w:rsid w:val="006A4015"/>
    <w:rsid w:val="006A598C"/>
    <w:rsid w:val="00731A32"/>
    <w:rsid w:val="007727BE"/>
    <w:rsid w:val="007D49B8"/>
    <w:rsid w:val="0088384D"/>
    <w:rsid w:val="0090136A"/>
    <w:rsid w:val="009107C4"/>
    <w:rsid w:val="00B54BA9"/>
    <w:rsid w:val="00C30665"/>
    <w:rsid w:val="00D735C9"/>
    <w:rsid w:val="00E25433"/>
    <w:rsid w:val="00EF1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AF6E"/>
  <w15:docId w15:val="{844CF4DC-05E9-4B99-BDDD-086CDE43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65"/>
  </w:style>
  <w:style w:type="paragraph" w:styleId="1">
    <w:name w:val="heading 1"/>
    <w:basedOn w:val="a"/>
    <w:link w:val="10"/>
    <w:uiPriority w:val="9"/>
    <w:qFormat/>
    <w:rsid w:val="00B54B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54B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B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54BA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54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BA9"/>
    <w:rPr>
      <w:color w:val="0000FF"/>
      <w:u w:val="single"/>
    </w:rPr>
  </w:style>
  <w:style w:type="character" w:customStyle="1" w:styleId="icon">
    <w:name w:val="icon"/>
    <w:basedOn w:val="a0"/>
    <w:rsid w:val="00B54BA9"/>
  </w:style>
  <w:style w:type="paragraph" w:customStyle="1" w:styleId="note">
    <w:name w:val="note"/>
    <w:basedOn w:val="a"/>
    <w:rsid w:val="00B54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B54BA9"/>
  </w:style>
  <w:style w:type="table" w:styleId="a5">
    <w:name w:val="Table Grid"/>
    <w:basedOn w:val="a1"/>
    <w:uiPriority w:val="59"/>
    <w:rsid w:val="00B5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7127">
      <w:bodyDiv w:val="1"/>
      <w:marLeft w:val="0"/>
      <w:marRight w:val="0"/>
      <w:marTop w:val="0"/>
      <w:marBottom w:val="0"/>
      <w:divBdr>
        <w:top w:val="none" w:sz="0" w:space="0" w:color="auto"/>
        <w:left w:val="none" w:sz="0" w:space="0" w:color="auto"/>
        <w:bottom w:val="none" w:sz="0" w:space="0" w:color="auto"/>
        <w:right w:val="none" w:sz="0" w:space="0" w:color="auto"/>
      </w:divBdr>
      <w:divsChild>
        <w:div w:id="1739160723">
          <w:marLeft w:val="150"/>
          <w:marRight w:val="150"/>
          <w:marTop w:val="0"/>
          <w:marBottom w:val="0"/>
          <w:divBdr>
            <w:top w:val="none" w:sz="0" w:space="0" w:color="auto"/>
            <w:left w:val="none" w:sz="0" w:space="0" w:color="auto"/>
            <w:bottom w:val="none" w:sz="0" w:space="0" w:color="auto"/>
            <w:right w:val="none" w:sz="0" w:space="0" w:color="auto"/>
          </w:divBdr>
          <w:divsChild>
            <w:div w:id="880089402">
              <w:marLeft w:val="0"/>
              <w:marRight w:val="0"/>
              <w:marTop w:val="0"/>
              <w:marBottom w:val="0"/>
              <w:divBdr>
                <w:top w:val="none" w:sz="0" w:space="0" w:color="auto"/>
                <w:left w:val="none" w:sz="0" w:space="0" w:color="auto"/>
                <w:bottom w:val="none" w:sz="0" w:space="0" w:color="auto"/>
                <w:right w:val="none" w:sz="0" w:space="0" w:color="auto"/>
              </w:divBdr>
              <w:divsChild>
                <w:div w:id="2904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1191">
          <w:marLeft w:val="0"/>
          <w:marRight w:val="0"/>
          <w:marTop w:val="75"/>
          <w:marBottom w:val="0"/>
          <w:divBdr>
            <w:top w:val="none" w:sz="0" w:space="0" w:color="auto"/>
            <w:left w:val="none" w:sz="0" w:space="0" w:color="auto"/>
            <w:bottom w:val="none" w:sz="0" w:space="0" w:color="auto"/>
            <w:right w:val="none" w:sz="0" w:space="0" w:color="auto"/>
          </w:divBdr>
        </w:div>
        <w:div w:id="1076168255">
          <w:marLeft w:val="0"/>
          <w:marRight w:val="0"/>
          <w:marTop w:val="0"/>
          <w:marBottom w:val="0"/>
          <w:divBdr>
            <w:top w:val="none" w:sz="0" w:space="0" w:color="auto"/>
            <w:left w:val="none" w:sz="0" w:space="0" w:color="auto"/>
            <w:bottom w:val="none" w:sz="0" w:space="0" w:color="auto"/>
            <w:right w:val="none" w:sz="0" w:space="0" w:color="auto"/>
          </w:divBdr>
          <w:divsChild>
            <w:div w:id="295649279">
              <w:marLeft w:val="0"/>
              <w:marRight w:val="0"/>
              <w:marTop w:val="0"/>
              <w:marBottom w:val="0"/>
              <w:divBdr>
                <w:top w:val="none" w:sz="0" w:space="0" w:color="auto"/>
                <w:left w:val="none" w:sz="0" w:space="0" w:color="auto"/>
                <w:bottom w:val="none" w:sz="0" w:space="0" w:color="auto"/>
                <w:right w:val="none" w:sz="0" w:space="0" w:color="auto"/>
              </w:divBdr>
              <w:divsChild>
                <w:div w:id="141166382">
                  <w:marLeft w:val="0"/>
                  <w:marRight w:val="0"/>
                  <w:marTop w:val="0"/>
                  <w:marBottom w:val="0"/>
                  <w:divBdr>
                    <w:top w:val="none" w:sz="0" w:space="0" w:color="auto"/>
                    <w:left w:val="none" w:sz="0" w:space="0" w:color="auto"/>
                    <w:bottom w:val="none" w:sz="0" w:space="0" w:color="auto"/>
                    <w:right w:val="none" w:sz="0" w:space="0" w:color="auto"/>
                  </w:divBdr>
                </w:div>
                <w:div w:id="1838761846">
                  <w:marLeft w:val="0"/>
                  <w:marRight w:val="0"/>
                  <w:marTop w:val="0"/>
                  <w:marBottom w:val="0"/>
                  <w:divBdr>
                    <w:top w:val="none" w:sz="0" w:space="0" w:color="auto"/>
                    <w:left w:val="none" w:sz="0" w:space="0" w:color="auto"/>
                    <w:bottom w:val="none" w:sz="0" w:space="0" w:color="auto"/>
                    <w:right w:val="none" w:sz="0" w:space="0" w:color="auto"/>
                  </w:divBdr>
                  <w:divsChild>
                    <w:div w:id="836581212">
                      <w:marLeft w:val="0"/>
                      <w:marRight w:val="0"/>
                      <w:marTop w:val="0"/>
                      <w:marBottom w:val="0"/>
                      <w:divBdr>
                        <w:top w:val="none" w:sz="0" w:space="0" w:color="auto"/>
                        <w:left w:val="none" w:sz="0" w:space="0" w:color="auto"/>
                        <w:bottom w:val="none" w:sz="0" w:space="0" w:color="auto"/>
                        <w:right w:val="none" w:sz="0" w:space="0" w:color="auto"/>
                      </w:divBdr>
                    </w:div>
                  </w:divsChild>
                </w:div>
                <w:div w:id="2107844488">
                  <w:marLeft w:val="0"/>
                  <w:marRight w:val="0"/>
                  <w:marTop w:val="0"/>
                  <w:marBottom w:val="0"/>
                  <w:divBdr>
                    <w:top w:val="none" w:sz="0" w:space="0" w:color="auto"/>
                    <w:left w:val="none" w:sz="0" w:space="0" w:color="auto"/>
                    <w:bottom w:val="none" w:sz="0" w:space="0" w:color="auto"/>
                    <w:right w:val="none" w:sz="0" w:space="0" w:color="auto"/>
                  </w:divBdr>
                  <w:divsChild>
                    <w:div w:id="85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A8852-6E7E-473E-96C3-0A848A55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10423</Words>
  <Characters>59412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2019-05-04T07:58:00Z</dcterms:created>
  <dcterms:modified xsi:type="dcterms:W3CDTF">2020-10-26T07:54:00Z</dcterms:modified>
</cp:coreProperties>
</file>