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A9" w:rsidRPr="00027A97" w:rsidRDefault="00B54BA9" w:rsidP="00027A9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39"/>
          <w:szCs w:val="39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kern w:val="36"/>
          <w:sz w:val="39"/>
          <w:szCs w:val="39"/>
          <w:lang w:eastAsia="ru-RU"/>
        </w:rPr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Заголовок в редакции приказа Министра образования и науки РК от 25.09.2018 </w:t>
      </w:r>
      <w:hyperlink r:id="rId5" w:anchor="z6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В соответствии с подпунктом 19 </w:t>
      </w:r>
      <w:hyperlink r:id="rId6" w:anchor="z73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статьи 5 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Закона Республики Казахстан от 27 июля 2007 года "Об образовании" </w:t>
      </w:r>
      <w:r w:rsidRPr="00027A9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1. Утвердить прилагаемые: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1)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1 к настоящему приказу;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послесреднего образования, согласно приложению 2 к настоящему приказу;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 </w:t>
      </w:r>
      <w:bookmarkStart w:id="0" w:name="z5"/>
      <w:bookmarkEnd w:id="0"/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3) исключен приказом Министра образования и науки РК от 25.09.2018 </w:t>
      </w:r>
      <w:hyperlink r:id="rId7" w:anchor="z8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1 в редакции приказа Министра образования и науки РК от 04.04.2012 </w:t>
      </w:r>
      <w:hyperlink r:id="rId8" w:anchor="z3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142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 xml:space="preserve"> (вводится в действие по истечении десяти календарных дней после его первого официального опубликования); </w:t>
      </w:r>
      <w:proofErr w:type="gramStart"/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внесены изменения на казахском языке, текст на русском языке не меняется приказом Министра образования и науки РК от 30.01.2017 </w:t>
      </w:r>
      <w:hyperlink r:id="rId9" w:anchor="z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36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25.09.2018 </w:t>
      </w:r>
      <w:hyperlink r:id="rId10" w:anchor="z8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 xml:space="preserve"> 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 Департаменту высшего и послевузовского образования (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Омирбаеву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С.М.):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после прохождения государственной регистрации опубликовать настоящий приказ в средствах массовой информации.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3. Признать утратившим силу </w:t>
      </w:r>
      <w:hyperlink r:id="rId11" w:anchor="z0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 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Министра образования и науки Республики Казахстан от 7 сентября 2006 года N 481 "Об утверждении Правил проведения текущего контроля успеваемости, промежуточной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N 4394).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spellStart"/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вице-министра</w:t>
      </w:r>
      <w:proofErr w:type="spellEnd"/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Шамшидинову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К.Н.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их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5440"/>
        <w:gridCol w:w="7940"/>
      </w:tblGrid>
      <w:tr w:rsidR="00B54BA9" w:rsidRPr="00027A97" w:rsidTr="00B54B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Ж. </w:t>
            </w:r>
            <w:proofErr w:type="spellStart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Туймебаев</w:t>
            </w:r>
            <w:proofErr w:type="spellEnd"/>
          </w:p>
        </w:tc>
      </w:tr>
    </w:tbl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tbl>
      <w:tblPr>
        <w:tblW w:w="9289" w:type="dxa"/>
        <w:tblCellMar>
          <w:left w:w="0" w:type="dxa"/>
          <w:right w:w="0" w:type="dxa"/>
        </w:tblCellMar>
        <w:tblLook w:val="04A0"/>
      </w:tblPr>
      <w:tblGrid>
        <w:gridCol w:w="5887"/>
        <w:gridCol w:w="3402"/>
      </w:tblGrid>
      <w:tr w:rsidR="00B54BA9" w:rsidRPr="00027A97" w:rsidTr="00B54BA9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992"/>
            <w:bookmarkEnd w:id="1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18 марта 2008 года № 125</w:t>
            </w:r>
          </w:p>
        </w:tc>
      </w:tr>
    </w:tbl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Правый верхний угол в редакции приказа Министра образования и науки РК от 25.09.2018 </w:t>
      </w:r>
      <w:hyperlink r:id="rId12" w:anchor="z10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bookmarkStart w:id="2" w:name="z17"/>
      <w:bookmarkEnd w:id="2"/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</w:t>
      </w: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lastRenderedPageBreak/>
        <w:t>учебные программы начального, основного среднего, общего среднего образования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Типовые правила в редакции приказа Министра образования и науки РК от 06.06.2017 </w:t>
      </w:r>
      <w:hyperlink r:id="rId13" w:anchor="z4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265 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 xml:space="preserve">(порядок введения в действие </w:t>
      </w:r>
      <w:proofErr w:type="gramStart"/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см</w:t>
      </w:r>
      <w:proofErr w:type="gramEnd"/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. </w:t>
      </w:r>
      <w:hyperlink r:id="rId14" w:anchor="z1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п.4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); с изменением, внесенным приказом Министра образования и науки РК от 14.06.2018 </w:t>
      </w:r>
      <w:hyperlink r:id="rId15" w:anchor="z9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Глава 1. Общие положения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 разработаны в соответствии с </w:t>
      </w:r>
      <w:hyperlink r:id="rId16" w:anchor="z520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подпунктом 19) 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статьи 5 Закона Республики Казахстан от 27 июля 2007 года "Об образовании" и определяют порядок проведения текущего контроля успеваемости, промежуточной и итоговой аттестации обучающихся, независимо от форм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собственности и ведомственной подчиненности.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определения: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критерии оценивания – признаки, на основании которых производится оценка учебных достижений обучающихся;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промежуточная аттестация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итоговая аттестация обучающихся – процедура, проводимая с целью определения степени освоения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объема учебных дисциплин, предусмотренных государственным общеобязательным стандартом соответствующего уровня образования, утвержденным </w:t>
      </w:r>
      <w:hyperlink r:id="rId17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постановлением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Правительства Республики Казахстан от 23 августа 2012 года № 1080 (далее - ГОСО);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модерация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9) формативное оценивание – вид оценивания, которое проводится в ходе повседневной работы в классе, является текущим показателем успеваемости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Глава 2. Порядок проведения текущего контроля успеваемости, промежуточной аттестации </w:t>
      </w: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обучающихся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В первом полугодии 1 класса оценки за уровень усвоения учебного материала не выставляются.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4. Годовая оценка по предметам обучающихся 1-11 (12) классов выставляется на основании четвертных (полугодовых) оценок.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Итоговая оценка по предметам обучающихся в 5-11 (12) классов выставляется на основании четвертных, годовых и экзаменационных оценок.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Пересмотр четвертных, полугодовых, годовых и итоговых оценок не допускается.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Обучающиеся 1 классов на повторный год обучения не оставляются, за исключением обучающихся, которые оставлены по рекомендации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психолого-медико-педагогической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консультации и по согласованию с родителями или законными представителями ребенка.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решением педагогического совета школы (далее - педсовет).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9. Повторная промежуточная аттестация проводится не ранее 3-х недель после завершения учебного года. В случае получения при повторной аттестации неудовлетворительных итоговых оценок, обучающиеся оставляются на повторное обучение.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11. Обучающиеся 5-8 (9), 10 (11) классов, имеющие годовые оценки "5" по всем учебным предметам, в следующий класс переводятся без экзаменов.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Глава 3. Порядок проведения текущего контроля успеваемости </w:t>
      </w: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по обновленному содержанию среднего образования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12. Оценка учебных достижений обучающихся осуществляется в форме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формативного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суммативного оценивания.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13. Формативное оценивание проводится для мониторинга достижений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целей обучения и дальнейшего выстраивания дифференцированной работы на уроке, включая итоги выполненной домашней работы и рекомендации педагога в письменной форме (в тетрадях или дневниках) или устно.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13 в редакции приказа Министра образования и науки РК от 09.02.2018 </w:t>
      </w:r>
      <w:hyperlink r:id="rId18" w:anchor="z7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13-1. При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формативном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оценивании педагог самостоятельно определяет количество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частоту предоставления обратной связи.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13-1 в соответствии с приказом Министра образования и науки РК от 09.02.2018 </w:t>
      </w:r>
      <w:hyperlink r:id="rId19" w:anchor="z9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13-2. Результаты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формативного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оценивания не требуют распечатывания и дальнейшего хранения.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Предоставление результатов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формативного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оценивания осуществляется на выполненных работах обучающихся.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 xml:space="preserve">      Сноска. </w:t>
      </w:r>
      <w:proofErr w:type="gramStart"/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Типовые правила дополнены пунктом 13-2 в соответствии с приказом Министра образования и науки РК от 09.02.2018 </w:t>
      </w:r>
      <w:hyperlink r:id="rId20" w:anchor="z9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 </w:t>
      </w:r>
      <w:hyperlink r:id="rId21" w:anchor="z10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четверти, изучения разделов (сквозных тем).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Суммативное оценивание проводится с третьей четверти в 1 классе, с первой четверти учебного года во 2-11 (12) классах.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14 в редакции приказа Министра образования и науки РК от 09.02.2018 </w:t>
      </w:r>
      <w:hyperlink r:id="rId22" w:anchor="z13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14-1. По результатам суммативного оценивания за раздел/сквозную тему (далее - СОР) обучающимся выставляются баллы, которые учитываются при оценивании учебных достижений за четверть.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14-1 в соответствии с приказом Министра образования и науки РК от 09.02.2018 </w:t>
      </w:r>
      <w:hyperlink r:id="rId23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Максимальный балл за СОР должен составлять не менее 7 и не более 15 баллов в 1-4 классах, не менее 7 и не более 20 баллов в 5-11(12) классах.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 xml:space="preserve">      Сноска. </w:t>
      </w:r>
      <w:proofErr w:type="gramStart"/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Типовые правила дополнены пунктом 14-2 в соответствии с приказом Министра образования и науки РК от 09.02.2018 </w:t>
      </w:r>
      <w:hyperlink r:id="rId24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 </w:t>
      </w:r>
      <w:hyperlink r:id="rId25" w:anchor="z13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lastRenderedPageBreak/>
        <w:t>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14-3. При выставлении итогового балла за СОР 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суммативные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работы за четверть не учитываются помарки, а также качество оформления условий учебных заданий и задач.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14-3 в соответствии с приказом Министра образования и науки РК от 09.02.2018 </w:t>
      </w:r>
      <w:hyperlink r:id="rId26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14-4. При учебной нагрузке 1 час в неделю СОР проводится не более двух раз в четверти.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14-4 в соответствии с приказом Министра образования и науки РК от 09.02.2018 </w:t>
      </w:r>
      <w:hyperlink r:id="rId27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14-5. Разделы/сквозные темы объединяются с учетом специфики тем и количества целей обучения при изучении трех и более разделов/сквозных тем в четверти.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СОР проводится один раз во второй половине четверти, не менее чем за две недели до ее завершения, при изучении одного раздела (сквозной темы) в четверти. Разрешается его проведение в два этапа.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14-5 в соответствии с приказом Министра образования и науки РК от 09.02.2018 </w:t>
      </w:r>
      <w:hyperlink r:id="rId28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14-6. Допускается проведение суммативного оценивания за четверть не более трех в один день с учетом уровня сложности учебных предметов. Они не проводятся в последний день завершения четверти.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 xml:space="preserve">      Сноска. </w:t>
      </w:r>
      <w:proofErr w:type="gramStart"/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Типовые правила дополнены пунктом 14-6 в соответствии с приказом Министра образования и науки РК от 09.02.2018 </w:t>
      </w:r>
      <w:hyperlink r:id="rId29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 </w:t>
      </w:r>
      <w:hyperlink r:id="rId30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14-7. При оценивании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14-7 в соответствии с приказом Министра образования и науки РК от 09.02.2018 </w:t>
      </w:r>
      <w:hyperlink r:id="rId31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14-8.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 оценивании обучающихся с особыми образовательными потребностями учитель использует дифференцированные и/или индивидуальные задания, а также вносит изменения в критерии оценивания с учетом особенностей обучающегося.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14-8 в соответствии с приказом Министра образования и науки РК от 09.02.2018 </w:t>
      </w:r>
      <w:hyperlink r:id="rId32" w:anchor="z1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15.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не проводится.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 конце четверти ("Физическая культура", "Основы предпринимательства и бизнеса", "Графика и проектирование"), полугодия ("Самопознание", "Художественный труд", "Музыка", "Общество и религия") и учебного года по указанным предметам выставляется "зачет" ("незачет").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15 в редакции приказа Министра образования и науки РК от 09.02.2018 </w:t>
      </w:r>
      <w:hyperlink r:id="rId33" w:anchor="z2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16.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 </w:t>
      </w:r>
      <w:hyperlink r:id="rId34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под № 8424).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17. Задания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формативного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суммативного оценивания составляются педагогами самостоятельно.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18. Суммативное оценивание по языковым предметам проводится по четырем видам речевой деятельности (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аудирование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(слушание), говорение, чтение, письмо). Оценивание навыков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аудирования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(слушания) и говорения проводится на уроках в течение недели, на которую запланировано проведение суммативного оценивания.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19. Для обеспечения объективности и прозрачности оценивания результатов обучения обучающихся по учебным предметам, по которым проводится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за четверть в письменной форме, педагогами проводится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модерация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По итогам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модерации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суммативные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работы обучающихся за четверть, баллы которых подлежат изменению, перепроверяются. Балл за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суммативную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работу за четверть по итогам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модерации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изменяется как в сторону увеличения, так и в сторону уменьшения.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20.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Обучающийся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при отсутствии (по состоянию здоровья, смерть близких родственников, участие в конференциях, олимпиадах и конкурсах научных проектов (научных соревнованиях)) проходит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по индивидуальному графику.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20 в редакции приказа Министра образования и науки РК от 09.02.2018 </w:t>
      </w:r>
      <w:hyperlink r:id="rId35" w:anchor="z29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21. При отсутствии результатов суммативного оценивания за раздел (сквозную тему) и четверть обучающийся является временно не аттестованным.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22.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Суммативные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работы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за текущий учебный год хранятся в школе в течение одного учебного года.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23.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 </w:t>
      </w:r>
      <w:hyperlink r:id="rId36" w:anchor="z572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приложению 1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23 в редакции приказа Министра образования и науки РК от 09.02.2018 </w:t>
      </w:r>
      <w:hyperlink r:id="rId37" w:anchor="z31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24. Информация по итогам суммативного оценивания предоставляется обучающимся, родителям или законным представителям ребенка в бумажном или электронном формате.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24 в редакции приказа Министра образования и науки РК от 14.06.2018 </w:t>
      </w:r>
      <w:hyperlink r:id="rId38" w:anchor="z18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25. Четвертная оценка выставляется на основании результатов суммативного оценивания за разделы (сквозные темы) и четверть в процентном соотношении 50% на 50%.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26. В 1 классе годовая оценка выставляется по итогам 3 и 4 четвертей на основании результатов суммативного оценивания.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Обучающиеся 1 класса не оставляются на повторный год обучения, за исключением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которым рекомендован повторный год обучения на основании заключения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психолого-медико-педагогической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консультации и (или) по согласованию с родителями или законными представителями ребенка.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27. Годовая оценка по учебным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предметам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обучающимся 2-11 (12) классов выставляется как среднее арифметическое значение суммы четвертных оценок с округлением к ближайшему целому, и является итоговой оценкой.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Промежуточная аттестация по итогам учебного года не проводится.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27 в редакции приказа Министра образования и науки РК от 14.06.2018 </w:t>
      </w:r>
      <w:hyperlink r:id="rId39" w:anchor="z20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28. Для обучающихся 2-8 (9) и 10 (11) классов, имеющих годовую оценку "2" по одному или двум предметам, организуется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Итоговая оценка выставляется как среднее арифметическое значение годовой оценки и оценки за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за учебный год с округлением к ближайшему целому.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Обучающиеся 2-8 (9) и 10 (11) классов, имеющие годовую оценку "2" по трем и более предметам, оставляются на повторный год обучения.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При получении оценок "3", "4", "5" обучающиеся 2-8 (9) и 10 (11) классов переводятся в следующий класс.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28 в редакции приказа Министра образования и науки РК от 14.06.2018 </w:t>
      </w:r>
      <w:hyperlink r:id="rId40" w:anchor="z20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Итоговая оценка выставляется как среднее арифметическое значение годовой оценки и оценки за дополнительное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с округлением к ближайшему целому.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Дополнительное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проводится до начала нового учебного года.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В случае получения за дополнительное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суммативное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оценивание оценки "2" обучающиеся оставляются на повторное обучение.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lastRenderedPageBreak/>
        <w:t>      Сноска. Пункт 29 в редакции приказа Министра образования и науки РК от 14.06.2018 </w:t>
      </w:r>
      <w:hyperlink r:id="rId41" w:anchor="z20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30. Пересмотр четвертных, годовых и итоговых оценок не допускается.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31.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31 в редакции приказа Министра образования и науки РК от 09.02.2018 </w:t>
      </w:r>
      <w:hyperlink r:id="rId42" w:anchor="z35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 </w:t>
      </w:r>
      <w:bookmarkStart w:id="3" w:name="z463"/>
      <w:bookmarkEnd w:id="3"/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32. Исключен приказом Министра образования и науки РК от 09.02.2018 </w:t>
      </w:r>
      <w:hyperlink r:id="rId43" w:anchor="z37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Глава 4. Порядок проведения итоговой аттестации </w:t>
      </w: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обучающихся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1) итоговых выпускных экзаменов для обучающихся 9 (10) класса;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2) государственных выпускных экзаменов для обучающихся 11 (12) класса.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34. Итоговая аттестация обучающихся 1-8 (9), 10 (11) классов не предусмотрена.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35.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36.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37.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Итоговая аттестация для обучающихся 9 (10) класса проводится в следующих формах: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письменного экзамена по математике </w:t>
      </w:r>
      <w:r w:rsidRPr="00027A9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алгебре);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39.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Итоговая аттестация для обучающихся 11 (12) класса проводится в следующих формах: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письменного экзамена по родному языку и литературе (язык обучения) в форме эссе;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письменного экзамена по алгебре и началам анализа;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устного экзамена по истории Казахстана;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39-1. Итоговая аттестация для обучающихся 11 класса специализированных музыкальных школ-интернатов проводится в форме: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письменного экзамена по родному языку и литературе (язык обучения) в форме эссе;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письменного экзамена по алгебре и началам анализа.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39-1 в соответствии с приказом Министра образования и науки РК от 09.02.2018 </w:t>
      </w:r>
      <w:hyperlink r:id="rId44" w:anchor="z38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39-2. Итоговая аттестация для обучающихся 12 класса специализированных музыкальных школ-интернатов проводится в форме: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устного экзамена по истории Казахстана;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3)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Типовые правила дополнены пунктом 39-2 в соответствии с приказом Министра образования и науки РК от 09.02.2018 </w:t>
      </w:r>
      <w:hyperlink r:id="rId45" w:anchor="z38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40.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Материалы экзаменационных работ для обучающихся 9 (10) класса готовятся управлениями образования областей, городов Астана 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Алматы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(далее – управления образования), для обучающихся 9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41.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42. Освобождение обучающихся от учебных предметов "Технология", (Художественный труд), "Начальная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42 в редакции приказа Министра образования и науки РК от 09.02.2018 </w:t>
      </w:r>
      <w:hyperlink r:id="rId46" w:anchor="z46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47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43.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 </w:t>
      </w:r>
      <w:hyperlink r:id="rId47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 (зарегистрированный в Реестре государственной регистрации нормативных правовых актов под № 10348) (далее – приказ № 39).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44. Выпускникам 11 (12) классов, имеющим за время обучения в 10 (11) и 11 (12) классах годовые, итоговые оценки и оценки итоговых аттестаций "5" по изученным предметам, выдается аттестат об общем среднем образовании с отличием, утвержденный </w:t>
      </w:r>
      <w:hyperlink r:id="rId48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 № 39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45. </w:t>
      </w:r>
      <w:proofErr w:type="gramStart"/>
      <w:r w:rsidRPr="006A401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cyan"/>
          <w:lang w:eastAsia="ru-RU"/>
        </w:rPr>
        <w:t xml:space="preserve">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 выдается аттестат об общем среднем образовании "Алтын </w:t>
      </w:r>
      <w:proofErr w:type="spellStart"/>
      <w:r w:rsidRPr="006A401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cyan"/>
          <w:lang w:eastAsia="ru-RU"/>
        </w:rPr>
        <w:t>белгі</w:t>
      </w:r>
      <w:proofErr w:type="spellEnd"/>
      <w:r w:rsidRPr="006A401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cyan"/>
          <w:lang w:eastAsia="ru-RU"/>
        </w:rPr>
        <w:t>" в соответствии с формой, утвержденной </w:t>
      </w:r>
      <w:hyperlink r:id="rId49" w:anchor="z1" w:history="1">
        <w:r w:rsidRPr="006A4015">
          <w:rPr>
            <w:rFonts w:ascii="Times New Roman" w:eastAsia="Times New Roman" w:hAnsi="Times New Roman" w:cs="Times New Roman"/>
            <w:color w:val="073A5E"/>
            <w:spacing w:val="2"/>
            <w:sz w:val="20"/>
            <w:highlight w:val="cyan"/>
            <w:u w:val="single"/>
            <w:lang w:eastAsia="ru-RU"/>
          </w:rPr>
          <w:t>приказом № 39</w:t>
        </w:r>
      </w:hyperlink>
      <w:r w:rsidRPr="006A401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cyan"/>
          <w:lang w:eastAsia="ru-RU"/>
        </w:rPr>
        <w:t xml:space="preserve">, и знак "Алтын </w:t>
      </w:r>
      <w:proofErr w:type="spellStart"/>
      <w:r w:rsidRPr="006A401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cyan"/>
          <w:lang w:eastAsia="ru-RU"/>
        </w:rPr>
        <w:t>белгі</w:t>
      </w:r>
      <w:proofErr w:type="spellEnd"/>
      <w:r w:rsidRPr="006A401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cyan"/>
          <w:lang w:eastAsia="ru-RU"/>
        </w:rPr>
        <w:t>".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46.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Выпускникам по образовательным программам автономной организации образования "Назарбаев Интеллектуальные школы" (далее – выпускники АОО "НИШ"),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 2014, 2015, 2016 годов (далее - победители),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АОО "НИШ" и итоговых оценок победителей в баллы сертификата ЕНТ в соответствии со шкалой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перевода баллов внешнего оценивания результатов обучения выпускников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АОО "НИШ" и итоговых оценок победителей в баллы сертификата ЕНТ согласно приложению 2 к настоящим Правилам.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47. По результатам итоговой аттестации: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 </w:t>
      </w:r>
      <w:hyperlink r:id="rId50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№ 289).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По окончании следующего учебного года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обучающиеся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получившие справку, выдаваемую лицам, не завершившим образование, в соответствии с формой, утвержденной </w:t>
      </w:r>
      <w:hyperlink r:id="rId51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 № 289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проходят в школе повторную итоговую аттестацию по соответствующим учебным предметам в форме экзамена.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48.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Сроки повторных итоговых аттестации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49.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Обучающимся 9 (10) класса, сдавшим повторную итоговую аттестацию, выдается аттестат об основном среднем образовании, утвержденный </w:t>
      </w:r>
      <w:hyperlink r:id="rId52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 № 39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Обучающимся 11 (12) класса, сдавшим повторную итоговую аттестацию, выдается аттестат об общем среднем образовании, утвержденный </w:t>
      </w:r>
      <w:hyperlink r:id="rId53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 № 39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     1) по состоянию здоровья;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     2) инвалиды І-II группы, инвалиды детства, дети-инвалиды;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lastRenderedPageBreak/>
        <w:t>     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      4) смерти близких родственников (родители, дети, усыновители,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усыновленые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 полнородные 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неполнородные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 братья и сестры, дедушка, бабушка);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     5) чрезвычайных ситуаций социального, природного и техногенного характера.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51.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Приказы об освобождении обучающихся от итоговой аттестации издаются на основании следующих документов: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1) заключения врачебно-консультационной комиссии согласно форме № 035-1/у,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утвержденно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</w:t>
      </w:r>
      <w:hyperlink r:id="rId54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highlight w:val="yellow"/>
            <w:u w:val="single"/>
            <w:lang w:eastAsia="ru-RU"/>
          </w:rPr>
          <w:t>приказом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Реестре государственной регистрации нормативных правовых актов под № 6697), для категории обучающихся указанных в подпункте 1) и 2) пункта 30 настоящих Правил;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     2) выписки из решения педсовета и ходатайства школы, для категории обучающихся указанных в пункте 30 настоящих Правил;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3) подлинников и копий табелей успеваемости обучающихся (далее - табель) в соответствии с формой, утвержденной </w:t>
      </w:r>
      <w:hyperlink r:id="rId55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highlight w:val="yellow"/>
            <w:u w:val="single"/>
            <w:lang w:eastAsia="ru-RU"/>
          </w:rPr>
          <w:t>приказом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для категории обучающихся указанных в пункте 30 настоящих Правил.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 Подлинники табелей после сверки с его копиями возвращаются администрации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     Документы, указанные в подпунктах 2) и 3) настоящего пункта, заверяются подписью руководителя и печатью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52.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Обучающийся 9 (10) и 11 (12) классов, заболевший в период итоговой аттестации, сдает пропущенные экзамены после выздоровления.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53.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Досрочная итоговая аттестация выпускников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54. Выпускники 11 (12) класса, выезжавшие на учебу за рубеж по линии международного обмена, и окончившие там образовательные учреждения, итоговую аттестацию за 11 (12) класс проходят в школах Республики Казахстан.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плана, утвержденного </w:t>
      </w:r>
      <w:hyperlink r:id="rId56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изучавшимся за рубежом.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После прохождения итоговой аттестации им выдается аттестат об общем среднем образовании, утвержденный </w:t>
      </w:r>
      <w:hyperlink r:id="rId57" w:anchor="z1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приказом № 39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55. Подготовку экзаменационных материалов для выпускников 9 (10) и 11 (12) класса, выезжающих за границу для поступления на учебу или на постоянное место жительства и для выпускников 11 (12) класса, выезжающих на учебу за рубеж по линии международного обмена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осуществляет школа.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56. Обучающиеся на период их полного курса обучения по программам международного обмена, числятся в контингенте школ Республики Казахстан, в которых они обучались до выезда по линии международного обмена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57. Вопрос о необходимости проведения итоговой аттестации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57 в редакции приказа Министра образования и науки РК от 14.06.2018 </w:t>
      </w:r>
      <w:hyperlink r:id="rId58" w:anchor="z31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58.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 9 (10) классе на диктант отводится 2 астрономических часа, на сочинение – 4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59. В 11 (12) классе на эссе отводится 3 астрономических часа, на алгебру и начала анализа – 5 астрономических часа.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Для детей с особыми образовательными потребностями, которые проходят итоговую аттестацию, предоставляется дополнительное время при сдаче экзамена,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согласно решения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Экзаменационной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комиссии по итоговой аттестации обучающихся (далее – Комиссия) в соответствии с рекомендациями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60.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Обучающиеся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не закончившие работу в отведенное для экзамена время, сдают ее незаконченной.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61. В период проведения письменного экзамена (кроме диктанта)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обучающемуся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Для детей с особыми образовательными потребностями предоставляется более продолжительное время для перерыва.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62. По окончании письменного экзамена и тестирования члены Комиссии проверяют работы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 здании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 письменные работы по математике (алгебре), оцененные на "2" и "5", Комиссией школы даются рецензии.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Сочинение в 9 (10) классе и эссе в 11 (12) классе оценивается двумя оценками, письменная экзаменационная работа по математике (алгебре) за курс основного и общего среднего образования – одной.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Пакеты с темами эссе вскрываются за 15 минут до начала экзамена в присутствии обучающихся и членов Комиссии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условий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предложенных заданий.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64. На устном экзамене для подготовки ответа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обучающемуся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65. Тестирование проводится в пределах учебных предметов, определенных подпунктом 4) и 5) пункта 39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66. В 11 (12) классе на тестирование отводится по каждому предмету 80 минут.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67. Проверка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68.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69.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После проведения устных или письменных экзаменов, тестирования по каждому предмету в 9 (10), 11 (12) классах и переводных экзаменов в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согласно </w:t>
      </w:r>
      <w:hyperlink r:id="rId59" w:anchor="z720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приложению 3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к настоящим Правилам (далее – Протокол). Протокол подписывается членами Комиссии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70.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71. Оценки, полученные обучающимися на устном экзамене, объявляются им после окончания экзамена в данном классе или группе.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На основании письменного заявления,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обучающийся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 присутствии председателя Комиссии школы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ознакамливается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 результатами проверки своей письменной работы.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72. Обучающиеся 9 (10) и 11 (12) классов, получившие оценку "2" на очередном экзамене, допускаются к следующему экзамену.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73.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При выведении итоговых оценок по предмету надлежит руководствоваться следующим: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"4" или "5");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      2) при неудовлетворительной экзаменационной оценке не выставляется положительная итоговая оценка;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      3) итоговая оценка выставляется не выше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экзаменационной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74.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При несогласии с оценкой, выставленной за письменную работу или результатом тестирования,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обучающийся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75. Для проведения итоговой </w:t>
      </w:r>
      <w:r w:rsidR="00027A97"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аттестации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образования - приказом его руководителя, при Министерстве (для республиканских школ) - приказом Министра.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76.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Количество членов Комиссии при школе составляет не менее пяти человек при одном выпускном </w:t>
      </w:r>
      <w:proofErr w:type="spellStart"/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класс-комплекте</w:t>
      </w:r>
      <w:proofErr w:type="spellEnd"/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основной и средней школы, и не менее семи человек при двух и более выпускных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класс-комплектах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основной и средней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77.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78.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</w:t>
      </w:r>
      <w:proofErr w:type="spellStart"/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вице-министр</w:t>
      </w:r>
      <w:proofErr w:type="spellEnd"/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80. Комиссией, формируемой при школе, осуществляются следующие мероприятия: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проведение разъяснительных работ для обучающихся, педагогов и родителей по вопросам проведения итоговой аттестации;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формирование и направление в филиал НЦТ списков обучающихся 11 (12) класса, сдающих итоговую аттестацию с указанием перечня предметов, выбранных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11 (12) класса, в срок до 1 марта текущего года;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организация работы по проведению итоговой аттестации</w:t>
      </w:r>
      <w:r w:rsidRPr="00027A97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, 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а так же подготовке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к итоговой аттестации;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рассмотрение письменных экзаменационных работ и заслушивание устных экзаменационных ответов, проверка результатов тестирования обучающихся 9 (10) и 11 (12) классов, в том числе претендующих на получение аттестатов об общем среднем образовании с отличием и "Алтын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6) выдача и использование результатов тестирования;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 </w:t>
      </w:r>
      <w:hyperlink r:id="rId60" w:anchor="z773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приложению 4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к настоящим Правилам;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8) рассмотрение обоснованности предложений, поступивших на апелляцию и принятие решения.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81.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организация работы по проведению итоговой аттестации;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рассмотрение обоснованности предложений, поступивших на апелляцию и принятие окончательного решения.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82.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белгі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", проводится не позднее 12 июня текущего года.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83.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белгі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 xml:space="preserve">" и знака "Алтын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белгі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highlight w:val="yellow"/>
          <w:lang w:eastAsia="ru-RU"/>
        </w:rPr>
        <w:t>" утверждается приказом директора школы.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84.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85. Результаты итоговой аттестации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обучающися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обсуждаются на педсовете при участии всех членов Комиссии, формируемой при школе, по итогам работы за учебный год в августе месяце текущего года. Педсовет принимает меры по улучшению качества учебно-воспитательной работы.</w:t>
      </w:r>
    </w:p>
    <w:tbl>
      <w:tblPr>
        <w:tblW w:w="9714" w:type="dxa"/>
        <w:tblCellMar>
          <w:left w:w="0" w:type="dxa"/>
          <w:right w:w="0" w:type="dxa"/>
        </w:tblCellMar>
        <w:tblLook w:val="04A0"/>
      </w:tblPr>
      <w:tblGrid>
        <w:gridCol w:w="6312"/>
        <w:gridCol w:w="3402"/>
      </w:tblGrid>
      <w:tr w:rsidR="00B54BA9" w:rsidRPr="00027A97" w:rsidTr="00B54BA9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572"/>
            <w:bookmarkEnd w:id="4"/>
            <w:proofErr w:type="gramStart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Типовым правилам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текущего контроля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успеваемости, промежуточной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обучающихся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организациях образования,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начального,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среднего,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</w:t>
            </w:r>
            <w:proofErr w:type="gramEnd"/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Шкала перевода баллов в оценки</w:t>
      </w:r>
    </w:p>
    <w:tbl>
      <w:tblPr>
        <w:tblStyle w:val="a5"/>
        <w:tblW w:w="9747" w:type="dxa"/>
        <w:tblLook w:val="04A0"/>
      </w:tblPr>
      <w:tblGrid>
        <w:gridCol w:w="3575"/>
        <w:gridCol w:w="3621"/>
        <w:gridCol w:w="2551"/>
      </w:tblGrid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5" w:name="z578"/>
            <w:bookmarkStart w:id="6" w:name="z577"/>
            <w:bookmarkStart w:id="7" w:name="z576"/>
            <w:bookmarkStart w:id="8" w:name="z575"/>
            <w:bookmarkEnd w:id="5"/>
            <w:bookmarkEnd w:id="6"/>
            <w:bookmarkEnd w:id="7"/>
            <w:bookmarkEnd w:id="8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Процентное содержание баллов</w:t>
            </w: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в 1 классе</w:t>
            </w:r>
            <w:proofErr w:type="gramStart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362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Процентное содержание баллов во 2-11 (12) классах</w:t>
            </w:r>
            <w:proofErr w:type="gramStart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55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Оценка</w:t>
            </w:r>
          </w:p>
        </w:tc>
      </w:tr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" w:name="z582"/>
            <w:bookmarkStart w:id="10" w:name="z581"/>
            <w:bookmarkStart w:id="11" w:name="z580"/>
            <w:bookmarkEnd w:id="9"/>
            <w:bookmarkEnd w:id="10"/>
            <w:bookmarkEnd w:id="1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362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0-39</w:t>
            </w:r>
          </w:p>
        </w:tc>
        <w:tc>
          <w:tcPr>
            <w:tcW w:w="255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неудовлетворительно - "2"</w:t>
            </w:r>
          </w:p>
        </w:tc>
      </w:tr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2" w:name="z586"/>
            <w:bookmarkStart w:id="13" w:name="z585"/>
            <w:bookmarkStart w:id="14" w:name="z584"/>
            <w:bookmarkEnd w:id="12"/>
            <w:bookmarkEnd w:id="13"/>
            <w:bookmarkEnd w:id="14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21 - 50</w:t>
            </w:r>
          </w:p>
        </w:tc>
        <w:tc>
          <w:tcPr>
            <w:tcW w:w="362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40 - 64</w:t>
            </w:r>
          </w:p>
        </w:tc>
        <w:tc>
          <w:tcPr>
            <w:tcW w:w="255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удовлетворительно - "3"</w:t>
            </w:r>
          </w:p>
        </w:tc>
      </w:tr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" w:name="z590"/>
            <w:bookmarkStart w:id="16" w:name="z589"/>
            <w:bookmarkStart w:id="17" w:name="z588"/>
            <w:bookmarkEnd w:id="15"/>
            <w:bookmarkEnd w:id="16"/>
            <w:bookmarkEnd w:id="17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51 - 80</w:t>
            </w:r>
          </w:p>
        </w:tc>
        <w:tc>
          <w:tcPr>
            <w:tcW w:w="362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65 - 84</w:t>
            </w:r>
          </w:p>
        </w:tc>
        <w:tc>
          <w:tcPr>
            <w:tcW w:w="255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хорошо - "4"</w:t>
            </w:r>
          </w:p>
        </w:tc>
      </w:tr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8" w:name="z594"/>
            <w:bookmarkStart w:id="19" w:name="z593"/>
            <w:bookmarkStart w:id="20" w:name="z592"/>
            <w:bookmarkEnd w:id="18"/>
            <w:bookmarkEnd w:id="19"/>
            <w:bookmarkEnd w:id="20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81 - 100</w:t>
            </w:r>
          </w:p>
        </w:tc>
        <w:tc>
          <w:tcPr>
            <w:tcW w:w="362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85 - 100</w:t>
            </w:r>
          </w:p>
        </w:tc>
        <w:tc>
          <w:tcPr>
            <w:tcW w:w="255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отлично - "5"</w:t>
            </w: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0"/>
          <w:szCs w:val="20"/>
          <w:lang w:eastAsia="ru-RU"/>
        </w:rPr>
      </w:pP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7021"/>
        <w:gridCol w:w="2835"/>
      </w:tblGrid>
      <w:tr w:rsidR="00B54BA9" w:rsidRPr="00027A97" w:rsidTr="00B54BA9"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z595"/>
            <w:bookmarkEnd w:id="21"/>
            <w:proofErr w:type="gramStart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Типовым правилам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текущего контроля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успеваемости, промежуточной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обучающихся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организациях образования,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начального,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среднего,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</w:t>
            </w:r>
            <w:proofErr w:type="gramEnd"/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Шкала</w:t>
      </w: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</w: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перевода баллов внешнего оценивания результатов обучения выпускников</w:t>
      </w:r>
      <w:proofErr w:type="gramEnd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 АОО "НИШ" и итоговых оценок победителей в баллы сертификата ЕНТ</w:t>
      </w:r>
    </w:p>
    <w:tbl>
      <w:tblPr>
        <w:tblStyle w:val="a5"/>
        <w:tblW w:w="9747" w:type="dxa"/>
        <w:tblLayout w:type="fixed"/>
        <w:tblLook w:val="04A0"/>
      </w:tblPr>
      <w:tblGrid>
        <w:gridCol w:w="339"/>
        <w:gridCol w:w="2037"/>
        <w:gridCol w:w="1181"/>
        <w:gridCol w:w="1181"/>
        <w:gridCol w:w="1182"/>
        <w:gridCol w:w="546"/>
        <w:gridCol w:w="547"/>
        <w:gridCol w:w="547"/>
        <w:gridCol w:w="546"/>
        <w:gridCol w:w="547"/>
        <w:gridCol w:w="547"/>
        <w:gridCol w:w="547"/>
      </w:tblGrid>
      <w:tr w:rsidR="00B54BA9" w:rsidRPr="00027A97" w:rsidTr="00027A97">
        <w:tc>
          <w:tcPr>
            <w:tcW w:w="339" w:type="dxa"/>
            <w:vMerge w:val="restart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" w:name="z601"/>
            <w:bookmarkStart w:id="23" w:name="z600"/>
            <w:bookmarkStart w:id="24" w:name="z599"/>
            <w:bookmarkStart w:id="25" w:name="z598"/>
            <w:bookmarkEnd w:id="22"/>
            <w:bookmarkEnd w:id="23"/>
            <w:bookmarkEnd w:id="24"/>
            <w:bookmarkEnd w:id="25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37" w:type="dxa"/>
            <w:vMerge w:val="restart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3544" w:type="dxa"/>
            <w:gridSpan w:val="3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Для победителей</w:t>
            </w:r>
          </w:p>
        </w:tc>
        <w:tc>
          <w:tcPr>
            <w:tcW w:w="3827" w:type="dxa"/>
            <w:gridSpan w:val="7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Для выпускников АОО "НИШ"</w:t>
            </w:r>
          </w:p>
        </w:tc>
      </w:tr>
      <w:tr w:rsidR="00B54BA9" w:rsidRPr="00027A97" w:rsidTr="00027A97">
        <w:tc>
          <w:tcPr>
            <w:tcW w:w="339" w:type="dxa"/>
            <w:vMerge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Merge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 (удовлетворительно)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ind w:left="-155" w:firstLine="1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 (хорошо)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ind w:left="-6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 (отлично)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U (1)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E (2)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D (3)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 (4)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B (5)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A (6)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A* (7)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6" w:name="z627"/>
            <w:bookmarkStart w:id="27" w:name="z626"/>
            <w:bookmarkStart w:id="28" w:name="z625"/>
            <w:bookmarkStart w:id="29" w:name="z624"/>
            <w:bookmarkStart w:id="30" w:name="z623"/>
            <w:bookmarkStart w:id="31" w:name="z622"/>
            <w:bookmarkStart w:id="32" w:name="z621"/>
            <w:bookmarkStart w:id="33" w:name="z620"/>
            <w:bookmarkStart w:id="34" w:name="z619"/>
            <w:bookmarkStart w:id="35" w:name="z618"/>
            <w:bookmarkStart w:id="36" w:name="z617"/>
            <w:bookmarkStart w:id="37" w:name="z61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Казахский язык (грамотность чтения)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8" w:name="z640"/>
            <w:bookmarkStart w:id="39" w:name="z639"/>
            <w:bookmarkStart w:id="40" w:name="z638"/>
            <w:bookmarkStart w:id="41" w:name="z637"/>
            <w:bookmarkStart w:id="42" w:name="z636"/>
            <w:bookmarkStart w:id="43" w:name="z635"/>
            <w:bookmarkStart w:id="44" w:name="z634"/>
            <w:bookmarkStart w:id="45" w:name="z633"/>
            <w:bookmarkStart w:id="46" w:name="z632"/>
            <w:bookmarkStart w:id="47" w:name="z631"/>
            <w:bookmarkStart w:id="48" w:name="z630"/>
            <w:bookmarkStart w:id="49" w:name="z629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Казахский язык (профильный предмет)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50" w:name="z653"/>
            <w:bookmarkStart w:id="51" w:name="z652"/>
            <w:bookmarkStart w:id="52" w:name="z651"/>
            <w:bookmarkStart w:id="53" w:name="z650"/>
            <w:bookmarkStart w:id="54" w:name="z649"/>
            <w:bookmarkStart w:id="55" w:name="z648"/>
            <w:bookmarkStart w:id="56" w:name="z647"/>
            <w:bookmarkStart w:id="57" w:name="z646"/>
            <w:bookmarkStart w:id="58" w:name="z645"/>
            <w:bookmarkStart w:id="59" w:name="z644"/>
            <w:bookmarkStart w:id="60" w:name="z643"/>
            <w:bookmarkStart w:id="61" w:name="z642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Русский язык (грамотность чтения)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62" w:name="z666"/>
            <w:bookmarkStart w:id="63" w:name="z665"/>
            <w:bookmarkStart w:id="64" w:name="z664"/>
            <w:bookmarkStart w:id="65" w:name="z663"/>
            <w:bookmarkStart w:id="66" w:name="z662"/>
            <w:bookmarkStart w:id="67" w:name="z661"/>
            <w:bookmarkStart w:id="68" w:name="z660"/>
            <w:bookmarkStart w:id="69" w:name="z659"/>
            <w:bookmarkStart w:id="70" w:name="z658"/>
            <w:bookmarkStart w:id="71" w:name="z657"/>
            <w:bookmarkStart w:id="72" w:name="z656"/>
            <w:bookmarkStart w:id="73" w:name="z655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Русский язык (профильный предмет)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74" w:name="z679"/>
            <w:bookmarkStart w:id="75" w:name="z678"/>
            <w:bookmarkStart w:id="76" w:name="z677"/>
            <w:bookmarkStart w:id="77" w:name="z676"/>
            <w:bookmarkStart w:id="78" w:name="z675"/>
            <w:bookmarkStart w:id="79" w:name="z674"/>
            <w:bookmarkStart w:id="80" w:name="z673"/>
            <w:bookmarkStart w:id="81" w:name="z672"/>
            <w:bookmarkStart w:id="82" w:name="z671"/>
            <w:bookmarkStart w:id="83" w:name="z670"/>
            <w:bookmarkStart w:id="84" w:name="z669"/>
            <w:bookmarkStart w:id="85" w:name="z668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86" w:name="z692"/>
            <w:bookmarkStart w:id="87" w:name="z691"/>
            <w:bookmarkStart w:id="88" w:name="z690"/>
            <w:bookmarkStart w:id="89" w:name="z689"/>
            <w:bookmarkStart w:id="90" w:name="z688"/>
            <w:bookmarkStart w:id="91" w:name="z687"/>
            <w:bookmarkStart w:id="92" w:name="z686"/>
            <w:bookmarkStart w:id="93" w:name="z685"/>
            <w:bookmarkStart w:id="94" w:name="z684"/>
            <w:bookmarkStart w:id="95" w:name="z683"/>
            <w:bookmarkStart w:id="96" w:name="z682"/>
            <w:bookmarkStart w:id="97" w:name="z681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Математика (математическая грамотность)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8" w:name="z705"/>
            <w:bookmarkStart w:id="99" w:name="z704"/>
            <w:bookmarkStart w:id="100" w:name="z703"/>
            <w:bookmarkStart w:id="101" w:name="z702"/>
            <w:bookmarkStart w:id="102" w:name="z701"/>
            <w:bookmarkStart w:id="103" w:name="z700"/>
            <w:bookmarkStart w:id="104" w:name="z699"/>
            <w:bookmarkStart w:id="105" w:name="z698"/>
            <w:bookmarkStart w:id="106" w:name="z697"/>
            <w:bookmarkStart w:id="107" w:name="z696"/>
            <w:bookmarkStart w:id="108" w:name="z695"/>
            <w:bookmarkStart w:id="109" w:name="z694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Математика (профильный предмет)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</w:tr>
      <w:tr w:rsidR="00B54BA9" w:rsidRPr="00027A97" w:rsidTr="00027A97">
        <w:tc>
          <w:tcPr>
            <w:tcW w:w="33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0" w:name="z718"/>
            <w:bookmarkStart w:id="111" w:name="z717"/>
            <w:bookmarkStart w:id="112" w:name="z716"/>
            <w:bookmarkStart w:id="113" w:name="z715"/>
            <w:bookmarkStart w:id="114" w:name="z714"/>
            <w:bookmarkStart w:id="115" w:name="z713"/>
            <w:bookmarkStart w:id="116" w:name="z712"/>
            <w:bookmarkStart w:id="117" w:name="z711"/>
            <w:bookmarkStart w:id="118" w:name="z710"/>
            <w:bookmarkStart w:id="119" w:name="z709"/>
            <w:bookmarkStart w:id="120" w:name="z708"/>
            <w:bookmarkStart w:id="121" w:name="z707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7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Профильные предметы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1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2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6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</w:t>
            </w: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* Наивысший результат</w:t>
      </w:r>
    </w:p>
    <w:tbl>
      <w:tblPr>
        <w:tblW w:w="9289" w:type="dxa"/>
        <w:tblCellMar>
          <w:left w:w="0" w:type="dxa"/>
          <w:right w:w="0" w:type="dxa"/>
        </w:tblCellMar>
        <w:tblLook w:val="04A0"/>
      </w:tblPr>
      <w:tblGrid>
        <w:gridCol w:w="5178"/>
        <w:gridCol w:w="4111"/>
      </w:tblGrid>
      <w:tr w:rsidR="00B54BA9" w:rsidRPr="00027A97" w:rsidTr="00B54BA9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2" w:name="z720"/>
            <w:bookmarkEnd w:id="122"/>
            <w:proofErr w:type="gramStart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Типовым правилам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текущего контроля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успеваемости, промежуточной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обучающихся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организациях образования,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начального,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среднего,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</w:t>
            </w:r>
            <w:proofErr w:type="gramEnd"/>
          </w:p>
        </w:tc>
      </w:tr>
      <w:tr w:rsidR="00B54BA9" w:rsidRPr="00027A97" w:rsidTr="00B54BA9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3" w:name="z721"/>
            <w:bookmarkEnd w:id="123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Протокол</w:t>
      </w: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экзамена (тестирования) и итоговых оценок за курс обучения на уровнях основного среднего и общего среднего образования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___________________________________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            (наименование учебного предмета)       (наименование школы)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(наименование города (села))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(наименование района)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 области Республики Казахстан.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В состав экзаменационной комиссии входят: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Ф. И. О. (при его наличии) председателя экзаменационной комиссии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Ф. И. О. (при его наличии) экзаменатора ______________________________________________________________________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Ф. И. О. (при наличии) ассистентов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Пакет с экзаменационными материалами, присланный из управления образования (Министерства) вскрыт в _____ час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____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Экзаменационный (тестовый) материал, присланный в пакете, прилагается к настоящему протоколу.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 экзамен (тестирование) явились: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(Ф.И.О. (при его наличии)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 экзамен (тестирование) не явились: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(Ф.И.О. (при его наличии)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Экзамен (тестирование) начался в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____час</w:t>
      </w:r>
      <w:proofErr w:type="spellEnd"/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____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Экзамен (тестирование) закончился в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___час</w:t>
      </w:r>
      <w:proofErr w:type="spellEnd"/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По результатам экзамена (тестирования) выставлены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следующии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оценки:</w:t>
      </w:r>
    </w:p>
    <w:tbl>
      <w:tblPr>
        <w:tblStyle w:val="a5"/>
        <w:tblW w:w="9767" w:type="dxa"/>
        <w:tblLook w:val="04A0"/>
      </w:tblPr>
      <w:tblGrid>
        <w:gridCol w:w="409"/>
        <w:gridCol w:w="2577"/>
        <w:gridCol w:w="1825"/>
        <w:gridCol w:w="2038"/>
        <w:gridCol w:w="1488"/>
        <w:gridCol w:w="1430"/>
      </w:tblGrid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24" w:name="z745"/>
            <w:bookmarkStart w:id="125" w:name="z744"/>
            <w:bookmarkStart w:id="126" w:name="z743"/>
            <w:bookmarkStart w:id="127" w:name="z742"/>
            <w:bookmarkStart w:id="128" w:name="z741"/>
            <w:bookmarkStart w:id="129" w:name="z740"/>
            <w:bookmarkEnd w:id="124"/>
            <w:bookmarkEnd w:id="125"/>
            <w:bookmarkEnd w:id="126"/>
            <w:bookmarkEnd w:id="127"/>
            <w:bookmarkEnd w:id="128"/>
            <w:bookmarkEnd w:id="129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4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Фамилия, имя, отчество (при его наличии) </w:t>
            </w:r>
            <w:proofErr w:type="gramStart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экзаменующегося</w:t>
            </w:r>
            <w:proofErr w:type="gramEnd"/>
          </w:p>
        </w:tc>
        <w:tc>
          <w:tcPr>
            <w:tcW w:w="1843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204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Экзаменационная оценка (прописью)</w:t>
            </w:r>
          </w:p>
        </w:tc>
        <w:tc>
          <w:tcPr>
            <w:tcW w:w="149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Годовая оценка (прописью)</w:t>
            </w:r>
          </w:p>
        </w:tc>
        <w:tc>
          <w:tcPr>
            <w:tcW w:w="143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Итоговая оценка (прописью)</w:t>
            </w:r>
          </w:p>
        </w:tc>
      </w:tr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0" w:name="z752"/>
            <w:bookmarkStart w:id="131" w:name="z751"/>
            <w:bookmarkStart w:id="132" w:name="z750"/>
            <w:bookmarkStart w:id="133" w:name="z749"/>
            <w:bookmarkStart w:id="134" w:name="z748"/>
            <w:bookmarkStart w:id="135" w:name="z747"/>
            <w:bookmarkEnd w:id="130"/>
            <w:bookmarkEnd w:id="131"/>
            <w:bookmarkEnd w:id="132"/>
            <w:bookmarkEnd w:id="133"/>
            <w:bookmarkEnd w:id="134"/>
            <w:bookmarkEnd w:id="135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4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BA9" w:rsidRPr="00027A97" w:rsidTr="00027A97">
        <w:tc>
          <w:tcPr>
            <w:tcW w:w="0" w:type="auto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6" w:name="z759"/>
            <w:bookmarkStart w:id="137" w:name="z758"/>
            <w:bookmarkStart w:id="138" w:name="z757"/>
            <w:bookmarkStart w:id="139" w:name="z756"/>
            <w:bookmarkStart w:id="140" w:name="z755"/>
            <w:bookmarkStart w:id="141" w:name="z754"/>
            <w:bookmarkEnd w:id="136"/>
            <w:bookmarkEnd w:id="137"/>
            <w:bookmarkEnd w:id="138"/>
            <w:bookmarkEnd w:id="139"/>
            <w:bookmarkEnd w:id="140"/>
            <w:bookmarkEnd w:id="14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4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hideMark/>
          </w:tcPr>
          <w:p w:rsidR="00B54BA9" w:rsidRPr="00027A97" w:rsidRDefault="00B54BA9" w:rsidP="00027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Особые мнения членов экзаменационной комиссии об оценках ответов отдельных обучающихся: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Дата проведения экзамена (тестирования) "___" __________20__ г.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Дата внесения в протокол оценок "___"__________ 20__ г.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Председатель Комиссии      ___________________ ___________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Ф.И.О. (при его наличии) подпись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Экзаменующий учитель ____________________ __________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Ф.И.О. (при его наличии) подпись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Ассистенты ___________________ ___________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Ф.И.О. (при его наличии) подпись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 _________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Ф.И.О. (при его наличии) подпись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Примечание: аналогичный электронный вариант Протокола используется наравне с бумажным вариантом.</w:t>
      </w:r>
    </w:p>
    <w:tbl>
      <w:tblPr>
        <w:tblW w:w="9573" w:type="dxa"/>
        <w:tblCellMar>
          <w:left w:w="0" w:type="dxa"/>
          <w:right w:w="0" w:type="dxa"/>
        </w:tblCellMar>
        <w:tblLook w:val="04A0"/>
      </w:tblPr>
      <w:tblGrid>
        <w:gridCol w:w="6171"/>
        <w:gridCol w:w="3402"/>
      </w:tblGrid>
      <w:tr w:rsidR="00B54BA9" w:rsidRPr="00027A97" w:rsidTr="00B54BA9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Типовым правилам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текущего контроля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успеваемости, промежуточной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обучающихся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организациях образования,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начального,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среднего,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общего среднего образования</w:t>
            </w:r>
            <w:proofErr w:type="gramEnd"/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Шкала</w:t>
      </w: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перевода баллов тестирования в оценки аттестата</w:t>
      </w: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об общем среднем образовании</w:t>
      </w:r>
    </w:p>
    <w:tbl>
      <w:tblPr>
        <w:tblStyle w:val="a5"/>
        <w:tblW w:w="9289" w:type="dxa"/>
        <w:tblLayout w:type="fixed"/>
        <w:tblLook w:val="04A0"/>
      </w:tblPr>
      <w:tblGrid>
        <w:gridCol w:w="617"/>
        <w:gridCol w:w="2435"/>
        <w:gridCol w:w="1559"/>
        <w:gridCol w:w="1559"/>
        <w:gridCol w:w="1559"/>
        <w:gridCol w:w="1560"/>
      </w:tblGrid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42" w:name="z784"/>
            <w:bookmarkStart w:id="143" w:name="z783"/>
            <w:bookmarkStart w:id="144" w:name="z781"/>
            <w:bookmarkStart w:id="145" w:name="z779"/>
            <w:bookmarkStart w:id="146" w:name="z777"/>
            <w:bookmarkStart w:id="147" w:name="z775"/>
            <w:bookmarkEnd w:id="142"/>
            <w:bookmarkEnd w:id="143"/>
            <w:bookmarkEnd w:id="144"/>
            <w:bookmarkEnd w:id="145"/>
            <w:bookmarkEnd w:id="146"/>
            <w:bookmarkEnd w:id="147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(неудовлетворительно)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(удовлетворительно)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(хорошо)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(отлично)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48" w:name="z791"/>
            <w:bookmarkStart w:id="149" w:name="z790"/>
            <w:bookmarkStart w:id="150" w:name="z789"/>
            <w:bookmarkStart w:id="151" w:name="z788"/>
            <w:bookmarkStart w:id="152" w:name="z787"/>
            <w:bookmarkStart w:id="153" w:name="z786"/>
            <w:bookmarkEnd w:id="148"/>
            <w:bookmarkEnd w:id="149"/>
            <w:bookmarkEnd w:id="150"/>
            <w:bookmarkEnd w:id="151"/>
            <w:bookmarkEnd w:id="152"/>
            <w:bookmarkEnd w:id="153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8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– 24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25 – 32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– 40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4" w:name="z798"/>
            <w:bookmarkStart w:id="155" w:name="z797"/>
            <w:bookmarkStart w:id="156" w:name="z796"/>
            <w:bookmarkStart w:id="157" w:name="z795"/>
            <w:bookmarkStart w:id="158" w:name="z794"/>
            <w:bookmarkStart w:id="159" w:name="z793"/>
            <w:bookmarkEnd w:id="154"/>
            <w:bookmarkEnd w:id="155"/>
            <w:bookmarkEnd w:id="156"/>
            <w:bookmarkEnd w:id="157"/>
            <w:bookmarkEnd w:id="158"/>
            <w:bookmarkEnd w:id="159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8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– 24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25 – 32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– 40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0" w:name="z805"/>
            <w:bookmarkStart w:id="161" w:name="z804"/>
            <w:bookmarkStart w:id="162" w:name="z803"/>
            <w:bookmarkStart w:id="163" w:name="z802"/>
            <w:bookmarkStart w:id="164" w:name="z801"/>
            <w:bookmarkStart w:id="165" w:name="z800"/>
            <w:bookmarkEnd w:id="160"/>
            <w:bookmarkEnd w:id="161"/>
            <w:bookmarkEnd w:id="162"/>
            <w:bookmarkEnd w:id="163"/>
            <w:bookmarkEnd w:id="164"/>
            <w:bookmarkEnd w:id="165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6" w:name="z812"/>
            <w:bookmarkStart w:id="167" w:name="z811"/>
            <w:bookmarkStart w:id="168" w:name="z810"/>
            <w:bookmarkStart w:id="169" w:name="z809"/>
            <w:bookmarkStart w:id="170" w:name="z808"/>
            <w:bookmarkStart w:id="171" w:name="z807"/>
            <w:bookmarkEnd w:id="166"/>
            <w:bookmarkEnd w:id="167"/>
            <w:bookmarkEnd w:id="168"/>
            <w:bookmarkEnd w:id="169"/>
            <w:bookmarkEnd w:id="170"/>
            <w:bookmarkEnd w:id="17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72" w:name="z819"/>
            <w:bookmarkStart w:id="173" w:name="z818"/>
            <w:bookmarkStart w:id="174" w:name="z817"/>
            <w:bookmarkStart w:id="175" w:name="z816"/>
            <w:bookmarkStart w:id="176" w:name="z815"/>
            <w:bookmarkStart w:id="177" w:name="z814"/>
            <w:bookmarkEnd w:id="172"/>
            <w:bookmarkEnd w:id="173"/>
            <w:bookmarkEnd w:id="174"/>
            <w:bookmarkEnd w:id="175"/>
            <w:bookmarkEnd w:id="176"/>
            <w:bookmarkEnd w:id="177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78" w:name="z826"/>
            <w:bookmarkStart w:id="179" w:name="z825"/>
            <w:bookmarkStart w:id="180" w:name="z824"/>
            <w:bookmarkStart w:id="181" w:name="z823"/>
            <w:bookmarkStart w:id="182" w:name="z822"/>
            <w:bookmarkStart w:id="183" w:name="z821"/>
            <w:bookmarkEnd w:id="178"/>
            <w:bookmarkEnd w:id="179"/>
            <w:bookmarkEnd w:id="180"/>
            <w:bookmarkEnd w:id="181"/>
            <w:bookmarkEnd w:id="182"/>
            <w:bookmarkEnd w:id="183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84" w:name="z833"/>
            <w:bookmarkStart w:id="185" w:name="z832"/>
            <w:bookmarkStart w:id="186" w:name="z831"/>
            <w:bookmarkStart w:id="187" w:name="z830"/>
            <w:bookmarkStart w:id="188" w:name="z829"/>
            <w:bookmarkStart w:id="189" w:name="z828"/>
            <w:bookmarkEnd w:id="184"/>
            <w:bookmarkEnd w:id="185"/>
            <w:bookmarkEnd w:id="186"/>
            <w:bookmarkEnd w:id="187"/>
            <w:bookmarkEnd w:id="188"/>
            <w:bookmarkEnd w:id="189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0" w:name="z840"/>
            <w:bookmarkStart w:id="191" w:name="z839"/>
            <w:bookmarkStart w:id="192" w:name="z838"/>
            <w:bookmarkStart w:id="193" w:name="z837"/>
            <w:bookmarkStart w:id="194" w:name="z836"/>
            <w:bookmarkStart w:id="195" w:name="z835"/>
            <w:bookmarkEnd w:id="190"/>
            <w:bookmarkEnd w:id="191"/>
            <w:bookmarkEnd w:id="192"/>
            <w:bookmarkEnd w:id="193"/>
            <w:bookmarkEnd w:id="194"/>
            <w:bookmarkEnd w:id="195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6" w:name="z847"/>
            <w:bookmarkStart w:id="197" w:name="z846"/>
            <w:bookmarkStart w:id="198" w:name="z845"/>
            <w:bookmarkStart w:id="199" w:name="z844"/>
            <w:bookmarkStart w:id="200" w:name="z843"/>
            <w:bookmarkStart w:id="201" w:name="z842"/>
            <w:bookmarkEnd w:id="196"/>
            <w:bookmarkEnd w:id="197"/>
            <w:bookmarkEnd w:id="198"/>
            <w:bookmarkEnd w:id="199"/>
            <w:bookmarkEnd w:id="200"/>
            <w:bookmarkEnd w:id="20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2" w:name="z854"/>
            <w:bookmarkStart w:id="203" w:name="z853"/>
            <w:bookmarkStart w:id="204" w:name="z852"/>
            <w:bookmarkStart w:id="205" w:name="z851"/>
            <w:bookmarkStart w:id="206" w:name="z850"/>
            <w:bookmarkStart w:id="207" w:name="z849"/>
            <w:bookmarkEnd w:id="202"/>
            <w:bookmarkEnd w:id="203"/>
            <w:bookmarkEnd w:id="204"/>
            <w:bookmarkEnd w:id="205"/>
            <w:bookmarkEnd w:id="206"/>
            <w:bookmarkEnd w:id="207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Казахская литература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12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 – 36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 –48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 – 60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8" w:name="z861"/>
            <w:bookmarkStart w:id="209" w:name="z860"/>
            <w:bookmarkStart w:id="210" w:name="z859"/>
            <w:bookmarkStart w:id="211" w:name="z858"/>
            <w:bookmarkStart w:id="212" w:name="z857"/>
            <w:bookmarkStart w:id="213" w:name="z856"/>
            <w:bookmarkEnd w:id="208"/>
            <w:bookmarkEnd w:id="209"/>
            <w:bookmarkEnd w:id="210"/>
            <w:bookmarkEnd w:id="211"/>
            <w:bookmarkEnd w:id="212"/>
            <w:bookmarkEnd w:id="213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8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– 24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25 – 32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– 40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4" w:name="z868"/>
            <w:bookmarkStart w:id="215" w:name="z867"/>
            <w:bookmarkStart w:id="216" w:name="z866"/>
            <w:bookmarkStart w:id="217" w:name="z865"/>
            <w:bookmarkStart w:id="218" w:name="z864"/>
            <w:bookmarkStart w:id="219" w:name="z863"/>
            <w:bookmarkEnd w:id="214"/>
            <w:bookmarkEnd w:id="215"/>
            <w:bookmarkEnd w:id="216"/>
            <w:bookmarkEnd w:id="217"/>
            <w:bookmarkEnd w:id="218"/>
            <w:bookmarkEnd w:id="219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8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– 24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25 – 32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– 40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0" w:name="z875"/>
            <w:bookmarkStart w:id="221" w:name="z874"/>
            <w:bookmarkStart w:id="222" w:name="z873"/>
            <w:bookmarkStart w:id="223" w:name="z872"/>
            <w:bookmarkStart w:id="224" w:name="z871"/>
            <w:bookmarkStart w:id="225" w:name="z870"/>
            <w:bookmarkEnd w:id="220"/>
            <w:bookmarkEnd w:id="221"/>
            <w:bookmarkEnd w:id="222"/>
            <w:bookmarkEnd w:id="223"/>
            <w:bookmarkEnd w:id="224"/>
            <w:bookmarkEnd w:id="225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8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– 24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25 – 32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– 40</w:t>
            </w:r>
          </w:p>
        </w:tc>
      </w:tr>
      <w:tr w:rsidR="00B54BA9" w:rsidRPr="00027A97" w:rsidTr="00027A97">
        <w:tc>
          <w:tcPr>
            <w:tcW w:w="617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6" w:name="z882"/>
            <w:bookmarkStart w:id="227" w:name="z881"/>
            <w:bookmarkStart w:id="228" w:name="z880"/>
            <w:bookmarkStart w:id="229" w:name="z879"/>
            <w:bookmarkStart w:id="230" w:name="z878"/>
            <w:bookmarkStart w:id="231" w:name="z877"/>
            <w:bookmarkEnd w:id="226"/>
            <w:bookmarkEnd w:id="227"/>
            <w:bookmarkEnd w:id="228"/>
            <w:bookmarkEnd w:id="229"/>
            <w:bookmarkEnd w:id="230"/>
            <w:bookmarkEnd w:id="231"/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35" w:type="dxa"/>
            <w:hideMark/>
          </w:tcPr>
          <w:p w:rsidR="00B54BA9" w:rsidRPr="00027A97" w:rsidRDefault="00B54BA9" w:rsidP="00027A9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– 6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 – 13</w:t>
            </w:r>
          </w:p>
        </w:tc>
        <w:tc>
          <w:tcPr>
            <w:tcW w:w="1559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 – 20</w:t>
            </w:r>
          </w:p>
        </w:tc>
        <w:tc>
          <w:tcPr>
            <w:tcW w:w="1560" w:type="dxa"/>
            <w:hideMark/>
          </w:tcPr>
          <w:p w:rsidR="00B54BA9" w:rsidRPr="00027A97" w:rsidRDefault="00B54BA9" w:rsidP="00027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21 – 27</w:t>
            </w: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6738"/>
        <w:gridCol w:w="3118"/>
      </w:tblGrid>
      <w:tr w:rsidR="00B54BA9" w:rsidRPr="00027A97" w:rsidTr="00027A97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2" w:name="z993"/>
            <w:bookmarkEnd w:id="232"/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18 марта 2008 года № 125</w:t>
            </w: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Правый верхний угол в редакции приказа Министра образования и науки РК от 25.09.2018 </w:t>
      </w:r>
      <w:hyperlink r:id="rId61" w:anchor="z13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27A97" w:rsidRDefault="00027A97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lastRenderedPageBreak/>
        <w:t>Типовые правил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  <w:proofErr w:type="gramEnd"/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Типовые правила в редакции приказа Министра образования и науки РК от 14.06.2018 </w:t>
      </w:r>
      <w:hyperlink r:id="rId62" w:anchor="z34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272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1. Основные положения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Настоящие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 (далее - Правила) разработаны в соответствии с </w:t>
      </w:r>
      <w:hyperlink r:id="rId63" w:anchor="z520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подпунктом 19)</w:t>
        </w:r>
      </w:hyperlink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 В настоящих Правилах использованы следующие определения: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квалификационный экзамен – процедура, позволяющая объективно определить достаточность теоретической и практической подготовки, опыта и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компетенотности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оценить их соответствие требованиям и присвоить уровень квалификации;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3) промежуточная аттестация обучающихся – процедура, проводимая с целью оценки качества освоения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итоговая аттестация обучающихся – процедура, проводимая с целью определения степени освоения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объема учебных дисциплин;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6) дипломная работа (проект) - выпускная квалификационная работа, самостоятельная творческая работа студентов, обучающихся по программам подготовки квалифицированных рабочих и специалистов среднего звена, прикладных бакалавров;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2 в редакции приказа Министра образования и науки РК от 25.09.2018 </w:t>
      </w:r>
      <w:hyperlink r:id="rId64" w:anchor="z15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2. Проведение текущего контроля и промежуточной аттестации </w:t>
      </w: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обучающихся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3.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определяется коллегиальным органом организаций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соответствии с рабочими учебными планами и вносятся в график учебно-воспитательного процесса в начале учебного года.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послесреднего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послесреднего образования создается квалификационная комиссия.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5 в редакции приказа Министра образования и науки РК от 25.09.2018 </w:t>
      </w:r>
      <w:hyperlink r:id="rId65" w:anchor="z24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6. Промежуточная аттестация обучающихся в организациях технического и профессионального, послесреднего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зачҰтов.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предусмотрена.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Зачеты с дифференцированными оценками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планом.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9. В период подготовки к промежуточной аттестации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проводятся консультации за счет общего бюджета времени, отведенного на консультации.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10. Для проведения промежуточной аттестации обучающихся в форме экзаменов должны быть подготовлены: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экзаменационные билеты (экзаменационные контрольные задания), тестовые задания, ситуационные задачи;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учебные и технологические карты;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спортивный зал, оборудование, инвентарь;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 экзаменационная ведомость.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11.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12.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типовым учебным программам по каждой дисциплине и (или) модулю и не имеющие неудовлетворительных оценок по итогам текущего учета знаний.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13. При проведении промежуточной аттестации для выполнения задания по экзаменационным билетам: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 устный экзамен выделяется не более 25 (двадцать пять) минут на каждого обучающегося;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 проведение письменного экзамена предусматривается не более: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6-ти астрономических часов по литературе (сочинение);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4-х академических часов по математике и специальным дисциплинам и (или) модулям;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3-х астрономических часов по государственному языку и русскому языку (изложение);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4) 2-х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астрономических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часа по государственному языку и русскому (диктант).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Письменные (тестовые задания) экзаменационные работы выполняются на бумаге со штампом организации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14.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затраченное время, но не более одного академического часа на каждого обучающегося.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15. 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послесреднего </w:t>
      </w: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образования не допускается (кроме заместителя руководителя по учебной, методической работам, заведующего отделением и председателя предметно-цикловой комиссии).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16. Обучающимся,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послесреднего образования устанавливаются индивидуальные сроки их сдачи, утвержденной приказом руководителя организаций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17. Оценка знаний обучающихся при сдаче экзаменов, а также при защите курсовых проектов производится по цифровой пятибалльной системе: (5-"отлично", 4-"хорошо", 3-"удовлетворительно", 2-"неудовлетворительно").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17-1. При кредитной технологии обучения учебные достижения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"А" до "D", "неудовлетворительно" – "F") с соответствующим цифровым эквивалентом по 4-х балльной шкале.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Правила дополнены пунктом 17-1 в соответствии с приказом Министра образования и науки РК от 25.09.2018 </w:t>
      </w:r>
      <w:hyperlink r:id="rId66" w:anchor="z28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19.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Обучающиеся, имеющие по результатам промежуточной аттестации более трех неудовлетворительных оценок, отчисляются из организации образования по решению педагогического совета приказом руководителя организации технического и профессионального, послесреднего образования с выдачей ему (ей) справки установленного образца.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послесреднего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22.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послесреднего образования допускаются успевающие обучающиеся, выполнившие лабораторные, практические, расчетно-графические и курсовые работы (проекты), зачеты согласно типовым учебным программам по дисциплинам и (или) модулям текущего семестра с оценкой "отлично".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3. Проведение итоговой аттестации </w:t>
      </w: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обучающихся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23. Итоговая аттестация обучающихся организаций технического и профессионального, послесреднего образования включает сдачу итоговых экзаменов по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общепрофессиональным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23-1. Дипломная работа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Дипломный проект выполняется студентами, обучающимися по техническим, технологическим и сельскохозяйственным специальностям при подготовке специалиста среднего звена, прикладного бакалавра и предполагает описание или расчҰт некоторого технического устройства или технологии.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Правила дополнены пунктом 23-1 в соответствии с приказом Министра образования и науки РК от 25.09.2018 </w:t>
      </w:r>
      <w:hyperlink r:id="rId67" w:anchor="z30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24.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25. Комиссия создается на период итоговой аттестации не позднее, чем за один месяц до проведения итоговой аттестации.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26. Комиссия определяет: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соответствие уровня теоретической и практической подготовки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установленной образовательной программе технического и профессионального, послесреднего образования;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фактический уровень знаний, умений и практических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навыков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обучающихся по производственному обучению,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общепрофессиональным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27. Продолжительность заседаний комиссии не должна превышать 6 часов в день.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28.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Итоговая аттестация обучающихся в организациях технического и профессионального, послесреднего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профессионального, послесреднего образования.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29. В комиссию представляются следующие материалы и документы: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рабочий учебный план по специальности;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приказ руководителя организации технического и профессионального образования о допуске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к итоговой аттестации;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сводные ведомости итоговых оценок обучающихся;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комплект экзаменационных билетов и перечень вопросов, выносимых на итоговые экзамены, согласно учебной программе;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 документы, подтверждающие право обучающегося на перенос сроков итоговой аттестации по состоянию здоровья.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30. Итоговая аттестация обучающихся организаций технического и профессионального, послесреднего образования проводится в форме сдачи итоговых экзаменов по </w:t>
      </w:r>
      <w:proofErr w:type="spell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общепрофессиональным</w:t>
      </w:r>
      <w:proofErr w:type="spell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Защита дипломного проекта (работы) проводится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должна превышать 30 (тридцать) минут на одного обучающегося. Для защиты дипломного проекта,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обучающийся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выступает с докладом продолжительностью не более 10 (десять) минут. Результаты защиты дипломного проекта (работы) объявляются в день их проведения.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Продолжительность устного итогового экзамена не должна превышать 15 (пятнадцать) минут на одного обучающегося.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работы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обучающийся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выступает с докладом об этапах выполнения работы с продолжительностью не более 15 (пятнадцати) минут.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31. Лицам, получившим оценку "неудовлетворительно" при защите дипломного проекта (работы) или сдаче итогового экзамена,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оценка "неудовлетворительно".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Итоговая аттестационная комиссия определяет представить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обучающемуся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на повторную защиту ту же работу с доработкой или же разработать новую тему.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31 в редакции приказа Министра образования и науки РК от 25.09.2018 </w:t>
      </w:r>
      <w:hyperlink r:id="rId68" w:anchor="z33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32. Обучающемуся, получившему оценку "неудовлетворительно" при повторной защите дипломного проекта (работы) или сдаче итоговых экзаменов, выдается справка установленного образца об окончании полного курса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обучения по специальности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(профессии).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32 в редакции приказа Министра образования и науки РК от 25.09.2018 </w:t>
      </w:r>
      <w:hyperlink r:id="rId69" w:anchor="z33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33. Обучающиеся, не явившиеся на защиту дипломного проекта (работы) или сдачу итогового экзамена по уважительной причине, подтвержденной соответствующими документами, приказом руководителя организации образования могут быть допущены к прохождению итоговой аттестации в установленные сроки.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34.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35. 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Обучающимся, сдавшим экзамены с оценками "отлично" не менее чем по 75 процентам всех дисциплин и (или) модуля учебного плана, а по остальным дисциплинам и (или) модулям - с оценками "хорошо", и защитившему дипломную работу (проект) с оценками "отлично", выдается диплом с отличием.</w:t>
      </w:r>
      <w:proofErr w:type="gramEnd"/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Пункт 35 в редакции приказа Министра образования и науки РК от 25.09.2018 </w:t>
      </w:r>
      <w:hyperlink r:id="rId70" w:anchor="z37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35-1. Обучающемуся по кредитной технологии, сдавшему экзамены и дифференцированные зачеты с оценками "А", "А-", "В+", "В", "</w:t>
      </w:r>
      <w:proofErr w:type="gramStart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В-</w:t>
      </w:r>
      <w:proofErr w:type="gramEnd"/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 и имеющему средний балл успеваемости за весь период обучения не ниже 3,5, а также сдавшему итоговую аттестацию с оценками "А", "А-", выдается диплом с отличием в случае отсутствия повторных сдач экзаменов в течение всего периода обучения.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     Сноска. Правила дополнены пунктом 35-1 в соответствии с приказом Министра образования и науки РК от 25.09.2018 </w:t>
      </w:r>
      <w:hyperlink r:id="rId71" w:anchor="z39" w:history="1">
        <w:r w:rsidRPr="00027A97">
          <w:rPr>
            <w:rFonts w:ascii="Times New Roman" w:eastAsia="Times New Roman" w:hAnsi="Times New Roman" w:cs="Times New Roman"/>
            <w:color w:val="073A5E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z w:val="20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36.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37. Председатель комиссии в двухнедельный срок по окончанию аттестации, составляет отчет об итогах аттестации.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38. В отчете председателя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дальнейшему совершенствованию подготовки квалифицированных кадров по профессиям (специальностям) технического и профессионального, послесреднего образования.</w:t>
      </w:r>
    </w:p>
    <w:p w:rsidR="00B54BA9" w:rsidRPr="00027A97" w:rsidRDefault="00B54BA9" w:rsidP="00027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39. Председатель комиссии докладывает педагогическому совету об итогах работы комиссии.</w:t>
      </w:r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5604"/>
        <w:gridCol w:w="4252"/>
      </w:tblGrid>
      <w:tr w:rsidR="00B54BA9" w:rsidRPr="00027A97" w:rsidTr="00B54BA9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BA9" w:rsidRPr="00027A97" w:rsidRDefault="00B54BA9" w:rsidP="0002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027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18 марта 2008 года № 125</w:t>
            </w:r>
          </w:p>
        </w:tc>
      </w:tr>
    </w:tbl>
    <w:p w:rsidR="00B54BA9" w:rsidRPr="00027A97" w:rsidRDefault="00B54BA9" w:rsidP="00027A9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proofErr w:type="gramStart"/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Типовые правила</w:t>
      </w:r>
      <w:r w:rsidRPr="00027A97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проведения текущего контроля успеваемости, промежуточной и итоговой аттестации обучающихся в высших учебных заведениях</w:t>
      </w:r>
      <w:proofErr w:type="gramEnd"/>
    </w:p>
    <w:p w:rsidR="00B54BA9" w:rsidRPr="00027A97" w:rsidRDefault="00B54BA9" w:rsidP="00027A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Типовые правила исключены приказом Министра образования и науки РК от 25.09.2018 </w:t>
      </w:r>
      <w:hyperlink r:id="rId72" w:anchor="z8" w:history="1">
        <w:r w:rsidRPr="00027A97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№ 494</w:t>
        </w:r>
      </w:hyperlink>
      <w:r w:rsidRPr="00027A97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30665" w:rsidRPr="00027A97" w:rsidRDefault="00C30665" w:rsidP="00027A97">
      <w:pPr>
        <w:spacing w:after="0" w:line="240" w:lineRule="auto"/>
        <w:rPr>
          <w:rFonts w:ascii="Times New Roman" w:hAnsi="Times New Roman" w:cs="Times New Roman"/>
        </w:rPr>
      </w:pPr>
    </w:p>
    <w:sectPr w:rsidR="00C30665" w:rsidRPr="00027A97" w:rsidSect="00C3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FE3"/>
    <w:multiLevelType w:val="multilevel"/>
    <w:tmpl w:val="B3BE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F5FE9"/>
    <w:multiLevelType w:val="multilevel"/>
    <w:tmpl w:val="92BC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A5AA2"/>
    <w:multiLevelType w:val="multilevel"/>
    <w:tmpl w:val="DC5C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BA9"/>
    <w:rsid w:val="00027A97"/>
    <w:rsid w:val="00474E6B"/>
    <w:rsid w:val="006A4015"/>
    <w:rsid w:val="00B54BA9"/>
    <w:rsid w:val="00C3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5"/>
  </w:style>
  <w:style w:type="paragraph" w:styleId="1">
    <w:name w:val="heading 1"/>
    <w:basedOn w:val="a"/>
    <w:link w:val="10"/>
    <w:uiPriority w:val="9"/>
    <w:qFormat/>
    <w:rsid w:val="00B54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4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B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BA9"/>
    <w:rPr>
      <w:color w:val="0000FF"/>
      <w:u w:val="single"/>
    </w:rPr>
  </w:style>
  <w:style w:type="character" w:customStyle="1" w:styleId="icon">
    <w:name w:val="icon"/>
    <w:basedOn w:val="a0"/>
    <w:rsid w:val="00B54BA9"/>
  </w:style>
  <w:style w:type="paragraph" w:customStyle="1" w:styleId="note">
    <w:name w:val="note"/>
    <w:basedOn w:val="a"/>
    <w:rsid w:val="00B5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B54BA9"/>
  </w:style>
  <w:style w:type="table" w:styleId="a5">
    <w:name w:val="Table Grid"/>
    <w:basedOn w:val="a1"/>
    <w:uiPriority w:val="59"/>
    <w:rsid w:val="00B54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0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71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V1700015233" TargetMode="External"/><Relationship Id="rId18" Type="http://schemas.openxmlformats.org/officeDocument/2006/relationships/hyperlink" Target="http://adilet.zan.kz/rus/docs/V1800016471" TargetMode="External"/><Relationship Id="rId26" Type="http://schemas.openxmlformats.org/officeDocument/2006/relationships/hyperlink" Target="http://adilet.zan.kz/rus/docs/V1800016471" TargetMode="External"/><Relationship Id="rId39" Type="http://schemas.openxmlformats.org/officeDocument/2006/relationships/hyperlink" Target="http://adilet.zan.kz/rus/docs/V1800017182" TargetMode="External"/><Relationship Id="rId21" Type="http://schemas.openxmlformats.org/officeDocument/2006/relationships/hyperlink" Target="http://adilet.zan.kz/rus/docs/V1800017182" TargetMode="External"/><Relationship Id="rId34" Type="http://schemas.openxmlformats.org/officeDocument/2006/relationships/hyperlink" Target="http://adilet.zan.kz/rus/docs/V1300008424" TargetMode="External"/><Relationship Id="rId42" Type="http://schemas.openxmlformats.org/officeDocument/2006/relationships/hyperlink" Target="http://adilet.zan.kz/rus/docs/V1800016471" TargetMode="External"/><Relationship Id="rId47" Type="http://schemas.openxmlformats.org/officeDocument/2006/relationships/hyperlink" Target="http://adilet.zan.kz/rus/docs/V1500010348" TargetMode="External"/><Relationship Id="rId50" Type="http://schemas.openxmlformats.org/officeDocument/2006/relationships/hyperlink" Target="http://adilet.zan.kz/rus/docs/V090005717_" TargetMode="External"/><Relationship Id="rId55" Type="http://schemas.openxmlformats.org/officeDocument/2006/relationships/hyperlink" Target="http://adilet.zan.kz/rus/docs/V070004991_" TargetMode="External"/><Relationship Id="rId63" Type="http://schemas.openxmlformats.org/officeDocument/2006/relationships/hyperlink" Target="http://adilet.zan.kz/rus/docs/Z070000319_" TargetMode="External"/><Relationship Id="rId68" Type="http://schemas.openxmlformats.org/officeDocument/2006/relationships/hyperlink" Target="http://adilet.zan.kz/rus/docs/V1800017538" TargetMode="External"/><Relationship Id="rId7" Type="http://schemas.openxmlformats.org/officeDocument/2006/relationships/hyperlink" Target="http://adilet.zan.kz/rus/docs/V1800017538" TargetMode="External"/><Relationship Id="rId71" Type="http://schemas.openxmlformats.org/officeDocument/2006/relationships/hyperlink" Target="http://adilet.zan.kz/rus/docs/V1800017538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70000319_" TargetMode="External"/><Relationship Id="rId29" Type="http://schemas.openxmlformats.org/officeDocument/2006/relationships/hyperlink" Target="http://adilet.zan.kz/rus/docs/V1800016471" TargetMode="External"/><Relationship Id="rId11" Type="http://schemas.openxmlformats.org/officeDocument/2006/relationships/hyperlink" Target="http://adilet.zan.kz/rus/docs/V060004394_" TargetMode="External"/><Relationship Id="rId24" Type="http://schemas.openxmlformats.org/officeDocument/2006/relationships/hyperlink" Target="http://adilet.zan.kz/rus/docs/V1800016471" TargetMode="External"/><Relationship Id="rId32" Type="http://schemas.openxmlformats.org/officeDocument/2006/relationships/hyperlink" Target="http://adilet.zan.kz/rus/docs/V1800016471" TargetMode="External"/><Relationship Id="rId37" Type="http://schemas.openxmlformats.org/officeDocument/2006/relationships/hyperlink" Target="http://adilet.zan.kz/rus/docs/V1800016471" TargetMode="External"/><Relationship Id="rId40" Type="http://schemas.openxmlformats.org/officeDocument/2006/relationships/hyperlink" Target="http://adilet.zan.kz/rus/docs/V1800017182" TargetMode="External"/><Relationship Id="rId45" Type="http://schemas.openxmlformats.org/officeDocument/2006/relationships/hyperlink" Target="http://adilet.zan.kz/rus/docs/V1800016471" TargetMode="External"/><Relationship Id="rId53" Type="http://schemas.openxmlformats.org/officeDocument/2006/relationships/hyperlink" Target="http://adilet.zan.kz/rus/docs/V1500010348" TargetMode="External"/><Relationship Id="rId58" Type="http://schemas.openxmlformats.org/officeDocument/2006/relationships/hyperlink" Target="http://adilet.zan.kz/rus/docs/V1800017182" TargetMode="External"/><Relationship Id="rId66" Type="http://schemas.openxmlformats.org/officeDocument/2006/relationships/hyperlink" Target="http://adilet.zan.kz/rus/docs/V1800017538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adilet.zan.kz/rus/docs/V1800017538" TargetMode="External"/><Relationship Id="rId15" Type="http://schemas.openxmlformats.org/officeDocument/2006/relationships/hyperlink" Target="http://adilet.zan.kz/rus/docs/V1800017182" TargetMode="External"/><Relationship Id="rId23" Type="http://schemas.openxmlformats.org/officeDocument/2006/relationships/hyperlink" Target="http://adilet.zan.kz/rus/docs/V1800016471" TargetMode="External"/><Relationship Id="rId28" Type="http://schemas.openxmlformats.org/officeDocument/2006/relationships/hyperlink" Target="http://adilet.zan.kz/rus/docs/V1800016471" TargetMode="External"/><Relationship Id="rId36" Type="http://schemas.openxmlformats.org/officeDocument/2006/relationships/hyperlink" Target="http://adilet.zan.kz/rus/docs/V080005191_" TargetMode="External"/><Relationship Id="rId49" Type="http://schemas.openxmlformats.org/officeDocument/2006/relationships/hyperlink" Target="http://adilet.zan.kz/rus/docs/V1500010348" TargetMode="External"/><Relationship Id="rId57" Type="http://schemas.openxmlformats.org/officeDocument/2006/relationships/hyperlink" Target="http://adilet.zan.kz/rus/docs/V1500010348" TargetMode="External"/><Relationship Id="rId61" Type="http://schemas.openxmlformats.org/officeDocument/2006/relationships/hyperlink" Target="http://adilet.zan.kz/rus/docs/V1800017538" TargetMode="External"/><Relationship Id="rId10" Type="http://schemas.openxmlformats.org/officeDocument/2006/relationships/hyperlink" Target="http://adilet.zan.kz/rus/docs/V1800017538" TargetMode="External"/><Relationship Id="rId19" Type="http://schemas.openxmlformats.org/officeDocument/2006/relationships/hyperlink" Target="http://adilet.zan.kz/rus/docs/V1800016471" TargetMode="External"/><Relationship Id="rId31" Type="http://schemas.openxmlformats.org/officeDocument/2006/relationships/hyperlink" Target="http://adilet.zan.kz/rus/docs/V1800016471" TargetMode="External"/><Relationship Id="rId44" Type="http://schemas.openxmlformats.org/officeDocument/2006/relationships/hyperlink" Target="http://adilet.zan.kz/rus/docs/V1800016471" TargetMode="External"/><Relationship Id="rId52" Type="http://schemas.openxmlformats.org/officeDocument/2006/relationships/hyperlink" Target="http://adilet.zan.kz/rus/docs/V1500010348" TargetMode="External"/><Relationship Id="rId60" Type="http://schemas.openxmlformats.org/officeDocument/2006/relationships/hyperlink" Target="http://adilet.zan.kz/rus/docs/V080005191_" TargetMode="External"/><Relationship Id="rId65" Type="http://schemas.openxmlformats.org/officeDocument/2006/relationships/hyperlink" Target="http://adilet.zan.kz/rus/docs/V1800017538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700014982" TargetMode="External"/><Relationship Id="rId14" Type="http://schemas.openxmlformats.org/officeDocument/2006/relationships/hyperlink" Target="http://adilet.zan.kz/rus/docs/V1700015233" TargetMode="External"/><Relationship Id="rId22" Type="http://schemas.openxmlformats.org/officeDocument/2006/relationships/hyperlink" Target="http://adilet.zan.kz/rus/docs/V1800016471" TargetMode="External"/><Relationship Id="rId27" Type="http://schemas.openxmlformats.org/officeDocument/2006/relationships/hyperlink" Target="http://adilet.zan.kz/rus/docs/V1800016471" TargetMode="External"/><Relationship Id="rId30" Type="http://schemas.openxmlformats.org/officeDocument/2006/relationships/hyperlink" Target="http://adilet.zan.kz/rus/docs/V1800017182" TargetMode="External"/><Relationship Id="rId35" Type="http://schemas.openxmlformats.org/officeDocument/2006/relationships/hyperlink" Target="http://adilet.zan.kz/rus/docs/V1800016471" TargetMode="External"/><Relationship Id="rId43" Type="http://schemas.openxmlformats.org/officeDocument/2006/relationships/hyperlink" Target="http://adilet.zan.kz/rus/docs/V1800016471" TargetMode="External"/><Relationship Id="rId48" Type="http://schemas.openxmlformats.org/officeDocument/2006/relationships/hyperlink" Target="http://adilet.zan.kz/rus/docs/V1500010348" TargetMode="External"/><Relationship Id="rId56" Type="http://schemas.openxmlformats.org/officeDocument/2006/relationships/hyperlink" Target="http://adilet.zan.kz/rus/docs/V1200008170" TargetMode="External"/><Relationship Id="rId64" Type="http://schemas.openxmlformats.org/officeDocument/2006/relationships/hyperlink" Target="http://adilet.zan.kz/rus/docs/V1800017538" TargetMode="External"/><Relationship Id="rId69" Type="http://schemas.openxmlformats.org/officeDocument/2006/relationships/hyperlink" Target="http://adilet.zan.kz/rus/docs/V1800017538" TargetMode="External"/><Relationship Id="rId8" Type="http://schemas.openxmlformats.org/officeDocument/2006/relationships/hyperlink" Target="http://adilet.zan.kz/rus/docs/V1200007627" TargetMode="External"/><Relationship Id="rId51" Type="http://schemas.openxmlformats.org/officeDocument/2006/relationships/hyperlink" Target="http://adilet.zan.kz/rus/docs/V090005717_" TargetMode="External"/><Relationship Id="rId72" Type="http://schemas.openxmlformats.org/officeDocument/2006/relationships/hyperlink" Target="http://adilet.zan.kz/rus/docs/V18000175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V1800017538" TargetMode="External"/><Relationship Id="rId17" Type="http://schemas.openxmlformats.org/officeDocument/2006/relationships/hyperlink" Target="http://adilet.zan.kz/rus/docs/P1200001080" TargetMode="External"/><Relationship Id="rId25" Type="http://schemas.openxmlformats.org/officeDocument/2006/relationships/hyperlink" Target="http://adilet.zan.kz/rus/docs/V1800017182" TargetMode="External"/><Relationship Id="rId33" Type="http://schemas.openxmlformats.org/officeDocument/2006/relationships/hyperlink" Target="http://adilet.zan.kz/rus/docs/V1800016471" TargetMode="External"/><Relationship Id="rId38" Type="http://schemas.openxmlformats.org/officeDocument/2006/relationships/hyperlink" Target="http://adilet.zan.kz/rus/docs/V1800017182" TargetMode="External"/><Relationship Id="rId46" Type="http://schemas.openxmlformats.org/officeDocument/2006/relationships/hyperlink" Target="http://adilet.zan.kz/rus/docs/V1800016471" TargetMode="External"/><Relationship Id="rId59" Type="http://schemas.openxmlformats.org/officeDocument/2006/relationships/hyperlink" Target="http://adilet.zan.kz/rus/docs/V080005191_" TargetMode="External"/><Relationship Id="rId67" Type="http://schemas.openxmlformats.org/officeDocument/2006/relationships/hyperlink" Target="http://adilet.zan.kz/rus/docs/V1800017538" TargetMode="External"/><Relationship Id="rId20" Type="http://schemas.openxmlformats.org/officeDocument/2006/relationships/hyperlink" Target="http://adilet.zan.kz/rus/docs/V1800016471" TargetMode="External"/><Relationship Id="rId41" Type="http://schemas.openxmlformats.org/officeDocument/2006/relationships/hyperlink" Target="http://adilet.zan.kz/rus/docs/V1800017182" TargetMode="External"/><Relationship Id="rId54" Type="http://schemas.openxmlformats.org/officeDocument/2006/relationships/hyperlink" Target="http://adilet.zan.kz/rus/docs/V1000006697" TargetMode="External"/><Relationship Id="rId62" Type="http://schemas.openxmlformats.org/officeDocument/2006/relationships/hyperlink" Target="http://adilet.zan.kz/rus/docs/V1800017182" TargetMode="External"/><Relationship Id="rId70" Type="http://schemas.openxmlformats.org/officeDocument/2006/relationships/hyperlink" Target="http://adilet.zan.kz/rus/docs/V18000175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11678</Words>
  <Characters>66569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2019-05-04T07:58:00Z</dcterms:created>
  <dcterms:modified xsi:type="dcterms:W3CDTF">2019-05-10T06:22:00Z</dcterms:modified>
</cp:coreProperties>
</file>