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269" w:rsidRPr="00715251" w:rsidRDefault="00715251" w:rsidP="00715251">
      <w:pPr>
        <w:spacing w:after="0" w:line="240" w:lineRule="auto"/>
      </w:pPr>
      <w:r w:rsidRPr="00715251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b/>
          <w:color w:val="000000"/>
          <w:lang w:val="ru-RU"/>
        </w:rPr>
        <w:t>Об утверждении Правил организации учебного процесса по дистанционным образовательным технологиям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r w:rsidRPr="00715251">
        <w:rPr>
          <w:color w:val="000000"/>
          <w:lang w:val="ru-RU"/>
        </w:rPr>
        <w:t xml:space="preserve">Приказ Министра образования и науки Республики Казахстан от 20 марта 2015 года № 137. Зарегистрирован в Министерстве юстиции Республики Казахстан 22 апреля </w:t>
      </w:r>
      <w:r w:rsidRPr="00715251">
        <w:rPr>
          <w:color w:val="000000"/>
          <w:lang w:val="ru-RU"/>
        </w:rPr>
        <w:t>2015 года № 10768.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0" w:name="z1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В соответствии с подпунктом 25) статьи 5 Закона Республики Казахстан 27 июля 2007 года "Об образовании" </w:t>
      </w:r>
      <w:r w:rsidRPr="00715251">
        <w:rPr>
          <w:b/>
          <w:color w:val="000000"/>
          <w:lang w:val="ru-RU"/>
        </w:rPr>
        <w:t>ПРИКАЗЫВАЮ: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" w:name="z2"/>
      <w:bookmarkEnd w:id="0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1. Утвердить прилагаемые Правила организации учебного процесса по дистанционным образовательным технологиям</w:t>
      </w:r>
      <w:r w:rsidRPr="00715251">
        <w:rPr>
          <w:color w:val="000000"/>
          <w:lang w:val="ru-RU"/>
        </w:rPr>
        <w:t>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" w:name="z3"/>
      <w:bookmarkEnd w:id="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2. Департаменту высшего, послевузовского образования и международного сотрудничества (</w:t>
      </w:r>
      <w:proofErr w:type="spellStart"/>
      <w:r w:rsidRPr="00715251">
        <w:rPr>
          <w:color w:val="000000"/>
          <w:lang w:val="ru-RU"/>
        </w:rPr>
        <w:t>Шаймарданов</w:t>
      </w:r>
      <w:proofErr w:type="spellEnd"/>
      <w:r w:rsidRPr="00715251">
        <w:rPr>
          <w:color w:val="000000"/>
          <w:lang w:val="ru-RU"/>
        </w:rPr>
        <w:t xml:space="preserve"> Ж.К.):</w:t>
      </w:r>
    </w:p>
    <w:bookmarkEnd w:id="2"/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</w:t>
      </w:r>
      <w:r w:rsidRPr="00715251">
        <w:rPr>
          <w:color w:val="000000"/>
          <w:lang w:val="ru-RU"/>
        </w:rPr>
        <w:t>) после государственной регистрации в Министерстве юстиции Республики Казахстан обеспечить официальное опубликование настоящего приказа;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обеспечить размещение настоящего приказа на официальном </w:t>
      </w:r>
      <w:proofErr w:type="spellStart"/>
      <w:r w:rsidRPr="00715251">
        <w:rPr>
          <w:color w:val="000000"/>
          <w:lang w:val="ru-RU"/>
        </w:rPr>
        <w:t>интернет-ресурсе</w:t>
      </w:r>
      <w:proofErr w:type="spellEnd"/>
      <w:r w:rsidRPr="00715251">
        <w:rPr>
          <w:color w:val="000000"/>
          <w:lang w:val="ru-RU"/>
        </w:rPr>
        <w:t xml:space="preserve"> Министерства образования и науки Респ</w:t>
      </w:r>
      <w:r w:rsidRPr="00715251">
        <w:rPr>
          <w:color w:val="000000"/>
          <w:lang w:val="ru-RU"/>
        </w:rPr>
        <w:t>ублики Казахстан.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" w:name="z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715251">
        <w:rPr>
          <w:color w:val="000000"/>
          <w:lang w:val="ru-RU"/>
        </w:rPr>
        <w:t>Балыкбаева</w:t>
      </w:r>
      <w:proofErr w:type="spellEnd"/>
      <w:r w:rsidRPr="00715251">
        <w:rPr>
          <w:color w:val="000000"/>
          <w:lang w:val="ru-RU"/>
        </w:rPr>
        <w:t xml:space="preserve"> Т.О.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" w:name="z5"/>
      <w:bookmarkEnd w:id="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</w:t>
      </w:r>
      <w:r w:rsidRPr="00715251">
        <w:rPr>
          <w:color w:val="000000"/>
          <w:lang w:val="ru-RU"/>
        </w:rPr>
        <w:t>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096"/>
        <w:gridCol w:w="7336"/>
      </w:tblGrid>
      <w:tr w:rsidR="00542269" w:rsidRPr="00715251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542269" w:rsidRPr="00715251" w:rsidRDefault="00715251" w:rsidP="00715251">
            <w:pPr>
              <w:spacing w:after="20" w:line="240" w:lineRule="auto"/>
              <w:ind w:left="20"/>
              <w:jc w:val="both"/>
            </w:pPr>
            <w:proofErr w:type="spellStart"/>
            <w:r w:rsidRPr="00715251">
              <w:rPr>
                <w:color w:val="000000"/>
              </w:rPr>
              <w:t>Министр</w:t>
            </w:r>
            <w:proofErr w:type="spellEnd"/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269" w:rsidRPr="00715251" w:rsidRDefault="00715251" w:rsidP="00715251">
            <w:pPr>
              <w:spacing w:after="20" w:line="240" w:lineRule="auto"/>
              <w:ind w:left="20"/>
              <w:jc w:val="both"/>
            </w:pPr>
            <w:r w:rsidRPr="00715251">
              <w:rPr>
                <w:color w:val="000000"/>
              </w:rPr>
              <w:t xml:space="preserve">А. </w:t>
            </w:r>
            <w:proofErr w:type="spellStart"/>
            <w:r w:rsidRPr="00715251">
              <w:rPr>
                <w:color w:val="000000"/>
              </w:rPr>
              <w:t>Саринжипов</w:t>
            </w:r>
            <w:proofErr w:type="spellEnd"/>
          </w:p>
        </w:tc>
      </w:tr>
    </w:tbl>
    <w:p w:rsidR="00542269" w:rsidRPr="00715251" w:rsidRDefault="00715251" w:rsidP="00715251">
      <w:pPr>
        <w:spacing w:after="0" w:line="240" w:lineRule="auto"/>
      </w:pPr>
      <w:r w:rsidRPr="00715251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6"/>
        <w:gridCol w:w="4006"/>
      </w:tblGrid>
      <w:tr w:rsidR="00542269" w:rsidRPr="0071525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269" w:rsidRPr="00715251" w:rsidRDefault="00715251" w:rsidP="00715251">
            <w:pPr>
              <w:spacing w:after="0" w:line="240" w:lineRule="auto"/>
              <w:jc w:val="center"/>
            </w:pPr>
            <w:r w:rsidRPr="0071525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2269" w:rsidRPr="00715251" w:rsidRDefault="00715251" w:rsidP="00715251">
            <w:pPr>
              <w:spacing w:after="0" w:line="240" w:lineRule="auto"/>
              <w:jc w:val="center"/>
              <w:rPr>
                <w:lang w:val="ru-RU"/>
              </w:rPr>
            </w:pPr>
            <w:r w:rsidRPr="00715251">
              <w:rPr>
                <w:color w:val="000000"/>
                <w:lang w:val="ru-RU"/>
              </w:rPr>
              <w:t>Утверждены</w:t>
            </w:r>
            <w:r w:rsidRPr="00715251">
              <w:rPr>
                <w:lang w:val="ru-RU"/>
              </w:rPr>
              <w:br/>
            </w:r>
            <w:r w:rsidRPr="00715251">
              <w:rPr>
                <w:color w:val="000000"/>
                <w:lang w:val="ru-RU"/>
              </w:rPr>
              <w:t>приказом Министра</w:t>
            </w:r>
            <w:r w:rsidRPr="00715251">
              <w:rPr>
                <w:lang w:val="ru-RU"/>
              </w:rPr>
              <w:br/>
            </w:r>
            <w:r w:rsidRPr="00715251">
              <w:rPr>
                <w:color w:val="000000"/>
                <w:lang w:val="ru-RU"/>
              </w:rPr>
              <w:t>образования и науки</w:t>
            </w:r>
            <w:r w:rsidRPr="00715251">
              <w:rPr>
                <w:lang w:val="ru-RU"/>
              </w:rPr>
              <w:br/>
            </w:r>
            <w:r w:rsidRPr="00715251">
              <w:rPr>
                <w:color w:val="000000"/>
                <w:lang w:val="ru-RU"/>
              </w:rPr>
              <w:t>Республики Казахстан</w:t>
            </w:r>
            <w:r w:rsidRPr="00715251">
              <w:rPr>
                <w:lang w:val="ru-RU"/>
              </w:rPr>
              <w:br/>
            </w:r>
            <w:r w:rsidRPr="00715251">
              <w:rPr>
                <w:color w:val="000000"/>
                <w:lang w:val="ru-RU"/>
              </w:rPr>
              <w:t>от 20 марта 2015 года № 137</w:t>
            </w:r>
          </w:p>
        </w:tc>
      </w:tr>
    </w:tbl>
    <w:p w:rsidR="00542269" w:rsidRPr="00715251" w:rsidRDefault="00715251" w:rsidP="00715251">
      <w:pPr>
        <w:spacing w:after="0" w:line="240" w:lineRule="auto"/>
        <w:rPr>
          <w:lang w:val="ru-RU"/>
        </w:rPr>
      </w:pPr>
      <w:bookmarkStart w:id="5" w:name="z7"/>
      <w:r w:rsidRPr="00715251">
        <w:rPr>
          <w:b/>
          <w:color w:val="000000"/>
          <w:lang w:val="ru-RU"/>
        </w:rPr>
        <w:t xml:space="preserve"> Правила организации учебного процесса по дистанционным образовательным технологиям</w:t>
      </w:r>
    </w:p>
    <w:bookmarkEnd w:id="5"/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r w:rsidRPr="00715251">
        <w:rPr>
          <w:color w:val="FF0000"/>
          <w:lang w:val="ru-RU"/>
        </w:rPr>
        <w:t xml:space="preserve"> </w:t>
      </w: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Правила в редакции приказа Министра образования и науки РК от 05.06.2019 № 259 (вводится в действие по истечении десяти календарных дней после дня его первого официального опубликования).</w:t>
      </w:r>
    </w:p>
    <w:p w:rsidR="00542269" w:rsidRPr="00715251" w:rsidRDefault="00715251" w:rsidP="00715251">
      <w:pPr>
        <w:spacing w:after="0" w:line="240" w:lineRule="auto"/>
        <w:rPr>
          <w:lang w:val="ru-RU"/>
        </w:rPr>
      </w:pPr>
      <w:bookmarkStart w:id="6" w:name="z8"/>
      <w:r w:rsidRPr="00715251">
        <w:rPr>
          <w:b/>
          <w:color w:val="000000"/>
          <w:lang w:val="ru-RU"/>
        </w:rPr>
        <w:t xml:space="preserve"> Глава 1. Общие положения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" w:name="z9"/>
      <w:bookmarkEnd w:id="6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1. Настоящие Правила </w:t>
      </w:r>
      <w:r w:rsidRPr="00715251">
        <w:rPr>
          <w:color w:val="000000"/>
          <w:lang w:val="ru-RU"/>
        </w:rPr>
        <w:t>организации учебного процесса по дистанционным образовательным технологиям (далее – Правила) разработаны в соответствии с подпунктом 25) статьи 5 Закона Республики Казахстан от 27 июля 2007 года "Об образовании" и определяют порядок организации учебного пр</w:t>
      </w:r>
      <w:r w:rsidRPr="00715251">
        <w:rPr>
          <w:color w:val="000000"/>
          <w:lang w:val="ru-RU"/>
        </w:rPr>
        <w:t>оцесса по дистанционным образовательным технологиям.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" w:name="z10"/>
      <w:bookmarkEnd w:id="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2. Организация учебного процесса с использованием дистанционных образовательных технологий (далее – ДОТ) осуществляется для освоения обучающимися образовательных программ в соответствии с академиче</w:t>
      </w:r>
      <w:r w:rsidRPr="00715251">
        <w:rPr>
          <w:color w:val="000000"/>
          <w:lang w:val="ru-RU"/>
        </w:rPr>
        <w:t>ским календарем.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" w:name="z11"/>
      <w:bookmarkEnd w:id="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3. Реализация ДОТ осуществляется по телевизионным, сетевым и кейс-технологиям.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" w:name="z12"/>
      <w:bookmarkEnd w:id="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4. Нормы времени по видам учебной работы при планировании и организации учебного процесса с использованием ДОТ устанавливаются организациями образов</w:t>
      </w:r>
      <w:r w:rsidRPr="00715251">
        <w:rPr>
          <w:color w:val="000000"/>
          <w:lang w:val="ru-RU"/>
        </w:rPr>
        <w:t>ания самостоятельно.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" w:name="z74"/>
      <w:bookmarkEnd w:id="1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При этом организации образования (в случае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</w:t>
      </w:r>
      <w:r w:rsidRPr="00715251">
        <w:rPr>
          <w:color w:val="000000"/>
          <w:lang w:val="ru-RU"/>
        </w:rPr>
        <w:t>ские мероприятия) обеспечивает обучение с использованием ДОТ для обучающихся по согласованию с уполномоченным органом в области образования.</w:t>
      </w:r>
    </w:p>
    <w:bookmarkEnd w:id="11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4 в редакции приказа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</w:t>
      </w:r>
      <w:r w:rsidRPr="00715251">
        <w:rPr>
          <w:color w:val="FF0000"/>
          <w:lang w:val="ru-RU"/>
        </w:rPr>
        <w:t>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" w:name="z1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5. В настоящих Правилах используются следующие термины и определения: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3" w:name="z14"/>
      <w:bookmarkEnd w:id="1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образовательный портал – системно-организованная, взаимосвязанная совокупность инфо</w:t>
      </w:r>
      <w:r w:rsidRPr="00715251">
        <w:rPr>
          <w:color w:val="000000"/>
          <w:lang w:val="ru-RU"/>
        </w:rPr>
        <w:t>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ДОТ;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4" w:name="z15"/>
      <w:bookmarkEnd w:id="1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программа </w:t>
      </w:r>
      <w:r w:rsidRPr="00715251">
        <w:rPr>
          <w:color w:val="000000"/>
        </w:rPr>
        <w:t>DBA</w:t>
      </w:r>
      <w:r w:rsidRPr="00715251">
        <w:rPr>
          <w:color w:val="000000"/>
          <w:lang w:val="ru-RU"/>
        </w:rPr>
        <w:t xml:space="preserve"> - программа </w:t>
      </w:r>
      <w:r w:rsidRPr="00715251">
        <w:rPr>
          <w:color w:val="000000"/>
        </w:rPr>
        <w:t>DBA</w:t>
      </w:r>
      <w:r w:rsidRPr="00715251">
        <w:rPr>
          <w:color w:val="000000"/>
          <w:lang w:val="ru-RU"/>
        </w:rPr>
        <w:t xml:space="preserve"> предназначена для подготовки управленческих </w:t>
      </w:r>
      <w:r w:rsidRPr="00715251">
        <w:rPr>
          <w:color w:val="000000"/>
          <w:lang w:val="ru-RU"/>
        </w:rPr>
        <w:t xml:space="preserve">кадров, менеджеров высшего звена, имеющих практический опыт, а также заинтересованных в проведении прикладных </w:t>
      </w:r>
      <w:bookmarkStart w:id="15" w:name="_GoBack"/>
      <w:bookmarkEnd w:id="15"/>
      <w:r w:rsidRPr="00715251">
        <w:rPr>
          <w:color w:val="000000"/>
          <w:lang w:val="ru-RU"/>
        </w:rPr>
        <w:t>исследований для освоения и развития современных концепций и моделей менеджмента с присуждением степени доктора по профилю;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6" w:name="z16"/>
      <w:bookmarkEnd w:id="14"/>
      <w:r w:rsidRPr="00715251">
        <w:rPr>
          <w:color w:val="000000"/>
          <w:lang w:val="ru-RU"/>
        </w:rPr>
        <w:lastRenderedPageBreak/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программа е</w:t>
      </w:r>
      <w:proofErr w:type="spellStart"/>
      <w:r w:rsidRPr="00715251">
        <w:rPr>
          <w:color w:val="000000"/>
        </w:rPr>
        <w:t>x</w:t>
      </w:r>
      <w:r w:rsidRPr="00715251">
        <w:rPr>
          <w:color w:val="000000"/>
        </w:rPr>
        <w:t>ecutive</w:t>
      </w:r>
      <w:proofErr w:type="spellEnd"/>
      <w:r w:rsidRPr="00715251">
        <w:rPr>
          <w:color w:val="000000"/>
          <w:lang w:val="ru-RU"/>
        </w:rPr>
        <w:t xml:space="preserve"> МВА (далее – ЕМВА (</w:t>
      </w:r>
      <w:proofErr w:type="spellStart"/>
      <w:r w:rsidRPr="00715251">
        <w:rPr>
          <w:color w:val="000000"/>
          <w:lang w:val="ru-RU"/>
        </w:rPr>
        <w:t>экзекютив</w:t>
      </w:r>
      <w:proofErr w:type="spellEnd"/>
      <w:r w:rsidRPr="00715251">
        <w:rPr>
          <w:color w:val="000000"/>
          <w:lang w:val="ru-RU"/>
        </w:rPr>
        <w:t xml:space="preserve"> </w:t>
      </w:r>
      <w:proofErr w:type="spellStart"/>
      <w:r w:rsidRPr="00715251">
        <w:rPr>
          <w:color w:val="000000"/>
          <w:lang w:val="ru-RU"/>
        </w:rPr>
        <w:t>ЭмБиЭй</w:t>
      </w:r>
      <w:proofErr w:type="spellEnd"/>
      <w:r w:rsidRPr="00715251">
        <w:rPr>
          <w:color w:val="000000"/>
          <w:lang w:val="ru-RU"/>
        </w:rPr>
        <w:t xml:space="preserve">)) – программа МВА, ориентированная на подготовку топ-менеджеров с учетом специфики целевой аудитории;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7" w:name="z17"/>
      <w:bookmarkEnd w:id="1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массовый открытый онлайн курс (далее – </w:t>
      </w:r>
      <w:r w:rsidRPr="00715251">
        <w:rPr>
          <w:color w:val="000000"/>
        </w:rPr>
        <w:t>MOO</w:t>
      </w:r>
      <w:r w:rsidRPr="00715251">
        <w:rPr>
          <w:color w:val="000000"/>
          <w:lang w:val="ru-RU"/>
        </w:rPr>
        <w:t xml:space="preserve">К) – обучающий курс с массовым интерактивным участием с </w:t>
      </w:r>
      <w:r w:rsidRPr="00715251">
        <w:rPr>
          <w:color w:val="000000"/>
          <w:lang w:val="ru-RU"/>
        </w:rPr>
        <w:t>применением технологий электронного обучения и открытым доступом через Интернет;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8" w:name="z18"/>
      <w:bookmarkEnd w:id="1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программа МВА – программа по подготовке управленческих кадров, владеющих современными знаниями и навыками в области бизнеса, способных управлять процессами и кадровым</w:t>
      </w:r>
      <w:r w:rsidRPr="00715251">
        <w:rPr>
          <w:color w:val="000000"/>
          <w:lang w:val="ru-RU"/>
        </w:rPr>
        <w:t>и активами, формировать стратегию компании, уметь определять стратегические и оперативные задачи и добиваться их достижения с применением научного инструментария;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9" w:name="z19"/>
      <w:bookmarkEnd w:id="1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6) мультимедиа – комплекс аппаратных и программных средств, позволяющих пользователю ра</w:t>
      </w:r>
      <w:r w:rsidRPr="00715251">
        <w:rPr>
          <w:color w:val="000000"/>
          <w:lang w:val="ru-RU"/>
        </w:rPr>
        <w:t>ботать с разнородными данными (графикой, текстом, звуком, видео);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0" w:name="z20"/>
      <w:bookmarkEnd w:id="1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</w:t>
      </w:r>
      <w:r w:rsidRPr="00715251">
        <w:rPr>
          <w:color w:val="000000"/>
          <w:lang w:val="ru-RU"/>
        </w:rPr>
        <w:t>ти, и отношения;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1" w:name="z21"/>
      <w:bookmarkEnd w:id="2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8) онлайн </w:t>
      </w:r>
      <w:proofErr w:type="spellStart"/>
      <w:r w:rsidRPr="00715251">
        <w:rPr>
          <w:color w:val="000000"/>
          <w:lang w:val="ru-RU"/>
        </w:rPr>
        <w:t>прокторинг</w:t>
      </w:r>
      <w:proofErr w:type="spellEnd"/>
      <w:r w:rsidRPr="00715251">
        <w:rPr>
          <w:color w:val="000000"/>
          <w:lang w:val="ru-RU"/>
        </w:rPr>
        <w:t xml:space="preserve"> – система верификации личности и подтверждения результатов прохождения онлайн-экзаменов;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2" w:name="z22"/>
      <w:bookmarkEnd w:id="2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9) цифровые образовательные ресурсы (далее –ЦОР) - это дидактические материалы по изучаемым дисциплинам и (или) модул</w:t>
      </w:r>
      <w:r w:rsidRPr="00715251">
        <w:rPr>
          <w:color w:val="000000"/>
          <w:lang w:val="ru-RU"/>
        </w:rPr>
        <w:t>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3" w:name="z23"/>
      <w:bookmarkEnd w:id="2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10) </w:t>
      </w:r>
      <w:proofErr w:type="spellStart"/>
      <w:r w:rsidRPr="00715251">
        <w:rPr>
          <w:color w:val="000000"/>
          <w:lang w:val="ru-RU"/>
        </w:rPr>
        <w:t>тьютор</w:t>
      </w:r>
      <w:proofErr w:type="spellEnd"/>
      <w:r w:rsidRPr="00715251">
        <w:rPr>
          <w:color w:val="000000"/>
          <w:lang w:val="ru-RU"/>
        </w:rPr>
        <w:t xml:space="preserve"> – преподаватель</w:t>
      </w:r>
      <w:r w:rsidRPr="00715251">
        <w:rPr>
          <w:color w:val="000000"/>
          <w:lang w:val="ru-RU"/>
        </w:rPr>
        <w:t>, выступающий в роли академического консультанта студента по освоению конкретной дисциплины и (или) модуля;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4" w:name="z24"/>
      <w:bookmarkEnd w:id="2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11) неформальное образование – вид образования, осуществляемый организациями, которые предоставляют образовательные услуги, оказываемые без уч</w:t>
      </w:r>
      <w:r w:rsidRPr="00715251">
        <w:rPr>
          <w:color w:val="000000"/>
          <w:lang w:val="ru-RU"/>
        </w:rPr>
        <w:t>ета сроков и формы обучения, и сопровождается выдачей документа, подтверждающего результаты обучения;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5" w:name="z25"/>
      <w:bookmarkEnd w:id="2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12) цифровой контент – информационное наполнение цифровых учебных материалов (тексты, графика, мультимедиа и иное информационно значимое </w:t>
      </w:r>
      <w:r w:rsidRPr="00715251">
        <w:rPr>
          <w:color w:val="000000"/>
          <w:lang w:val="ru-RU"/>
        </w:rPr>
        <w:t>наполнение);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6" w:name="z75"/>
      <w:bookmarkEnd w:id="2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13)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</w:t>
      </w:r>
      <w:r w:rsidRPr="00715251">
        <w:rPr>
          <w:color w:val="000000"/>
          <w:lang w:val="ru-RU"/>
        </w:rPr>
        <w:t>ования сети Интернет;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7" w:name="z76"/>
      <w:bookmarkEnd w:id="2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14) </w:t>
      </w:r>
      <w:proofErr w:type="spellStart"/>
      <w:r w:rsidRPr="00715251">
        <w:rPr>
          <w:color w:val="000000"/>
          <w:lang w:val="ru-RU"/>
        </w:rPr>
        <w:t>кейсовая</w:t>
      </w:r>
      <w:proofErr w:type="spellEnd"/>
      <w:r w:rsidRPr="00715251">
        <w:rPr>
          <w:color w:val="000000"/>
          <w:lang w:val="ru-RU"/>
        </w:rPr>
        <w:t xml:space="preserve">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27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</w:t>
      </w:r>
      <w:r w:rsidRPr="00715251">
        <w:rPr>
          <w:color w:val="FF0000"/>
          <w:lang w:val="ru-RU"/>
        </w:rPr>
        <w:t xml:space="preserve">. Пункт 5 с изменениями, внесенными приказом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8" w:name="z2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6. ДОТ применяются в отношении: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29" w:name="z27"/>
      <w:bookmarkEnd w:id="2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об</w:t>
      </w:r>
      <w:r w:rsidRPr="00715251">
        <w:rPr>
          <w:color w:val="000000"/>
          <w:lang w:val="ru-RU"/>
        </w:rPr>
        <w:t xml:space="preserve">учающихся по образовательным программам дополнительного образования (по отдельным направлениям), среднего,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, высшего образования и по программам </w:t>
      </w:r>
      <w:r w:rsidRPr="00715251">
        <w:rPr>
          <w:color w:val="000000"/>
        </w:rPr>
        <w:t>MBA</w:t>
      </w:r>
      <w:r w:rsidRPr="00715251">
        <w:rPr>
          <w:color w:val="000000"/>
          <w:lang w:val="ru-RU"/>
        </w:rPr>
        <w:t>(</w:t>
      </w:r>
      <w:r w:rsidRPr="00715251">
        <w:rPr>
          <w:color w:val="000000"/>
        </w:rPr>
        <w:t>EMBA</w:t>
      </w:r>
      <w:r w:rsidRPr="00715251">
        <w:rPr>
          <w:color w:val="000000"/>
          <w:lang w:val="ru-RU"/>
        </w:rPr>
        <w:t xml:space="preserve">) и </w:t>
      </w:r>
      <w:r w:rsidRPr="00715251">
        <w:rPr>
          <w:color w:val="000000"/>
        </w:rPr>
        <w:t>DBA</w:t>
      </w:r>
      <w:r w:rsidRPr="00715251">
        <w:rPr>
          <w:color w:val="000000"/>
          <w:lang w:val="ru-RU"/>
        </w:rPr>
        <w:t>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0" w:name="z28"/>
      <w:bookmarkEnd w:id="2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для лиц, являющихся лицами с особыми о</w:t>
      </w:r>
      <w:r w:rsidRPr="00715251">
        <w:rPr>
          <w:color w:val="000000"/>
          <w:lang w:val="ru-RU"/>
        </w:rPr>
        <w:t xml:space="preserve">бразовательными потребностями, в том числе детьми-инвалидами, инвалиды детства, инвалидами </w:t>
      </w:r>
      <w:r w:rsidRPr="00715251">
        <w:rPr>
          <w:color w:val="000000"/>
        </w:rPr>
        <w:t>I</w:t>
      </w:r>
      <w:r w:rsidRPr="00715251">
        <w:rPr>
          <w:color w:val="000000"/>
          <w:lang w:val="ru-RU"/>
        </w:rPr>
        <w:t xml:space="preserve"> и </w:t>
      </w:r>
      <w:r w:rsidRPr="00715251">
        <w:rPr>
          <w:color w:val="000000"/>
        </w:rPr>
        <w:t>II</w:t>
      </w:r>
      <w:r w:rsidRPr="00715251">
        <w:rPr>
          <w:color w:val="000000"/>
          <w:lang w:val="ru-RU"/>
        </w:rPr>
        <w:t xml:space="preserve"> групп на всех уровнях образования;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1" w:name="z29"/>
      <w:bookmarkEnd w:id="3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выехавших за пределы государства по программам обмена обучающихся по образовательным программам высшего и (или) по</w:t>
      </w:r>
      <w:r w:rsidRPr="00715251">
        <w:rPr>
          <w:color w:val="000000"/>
          <w:lang w:val="ru-RU"/>
        </w:rPr>
        <w:t>слевузовского образования, за исключением стипендиатов "</w:t>
      </w:r>
      <w:proofErr w:type="spellStart"/>
      <w:r w:rsidRPr="00715251">
        <w:rPr>
          <w:color w:val="000000"/>
          <w:lang w:val="ru-RU"/>
        </w:rPr>
        <w:t>Болашак</w:t>
      </w:r>
      <w:proofErr w:type="spellEnd"/>
      <w:r w:rsidRPr="00715251">
        <w:rPr>
          <w:color w:val="000000"/>
          <w:lang w:val="ru-RU"/>
        </w:rPr>
        <w:t>";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2" w:name="z30"/>
      <w:bookmarkEnd w:id="3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обучающихся по образовательным программам высшего образования, находящихся в длительной заграничной командировке (более 2-х месяцев);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3" w:name="z31"/>
      <w:bookmarkEnd w:id="3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обучающихся по образовательным програм</w:t>
      </w:r>
      <w:r w:rsidRPr="00715251">
        <w:rPr>
          <w:color w:val="000000"/>
          <w:lang w:val="ru-RU"/>
        </w:rPr>
        <w:t>мам высшего и (или) послевузовского образования по программам академической мобильности;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4" w:name="z32"/>
      <w:bookmarkEnd w:id="3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6) осужденных, содержащихся в учреждениях уголовно-исполнительной системы и </w:t>
      </w:r>
      <w:proofErr w:type="gramStart"/>
      <w:r w:rsidRPr="00715251">
        <w:rPr>
          <w:color w:val="000000"/>
          <w:lang w:val="ru-RU"/>
        </w:rPr>
        <w:t>к наказаниям</w:t>
      </w:r>
      <w:proofErr w:type="gramEnd"/>
      <w:r w:rsidRPr="00715251">
        <w:rPr>
          <w:color w:val="000000"/>
          <w:lang w:val="ru-RU"/>
        </w:rPr>
        <w:t xml:space="preserve"> не связанным с лишением свободы при наличии соответствующих технических </w:t>
      </w:r>
      <w:r w:rsidRPr="00715251">
        <w:rPr>
          <w:color w:val="000000"/>
          <w:lang w:val="ru-RU"/>
        </w:rPr>
        <w:t>условий в учреждении.</w:t>
      </w:r>
    </w:p>
    <w:bookmarkEnd w:id="34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6 с изменениями, внесенными приказом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5" w:name="z3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7. ДОТ пр</w:t>
      </w:r>
      <w:r w:rsidRPr="00715251">
        <w:rPr>
          <w:color w:val="000000"/>
          <w:lang w:val="ru-RU"/>
        </w:rPr>
        <w:t>именяется в отношении неформального, дополнительного образований, переподготовки и повышения квалификации, в том числе на иностранных языках.</w:t>
      </w:r>
    </w:p>
    <w:p w:rsidR="00542269" w:rsidRPr="00715251" w:rsidRDefault="00715251" w:rsidP="00715251">
      <w:pPr>
        <w:spacing w:after="0" w:line="240" w:lineRule="auto"/>
        <w:rPr>
          <w:lang w:val="ru-RU"/>
        </w:rPr>
      </w:pPr>
      <w:bookmarkStart w:id="36" w:name="z34"/>
      <w:bookmarkEnd w:id="35"/>
      <w:r w:rsidRPr="00715251">
        <w:rPr>
          <w:b/>
          <w:color w:val="000000"/>
          <w:lang w:val="ru-RU"/>
        </w:rPr>
        <w:t xml:space="preserve"> Глава 2. Порядок организации учебного процесса по ДОТ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7" w:name="z35"/>
      <w:bookmarkEnd w:id="3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8. Лица, изъявившие желание обучаться по ДОТ, указанн</w:t>
      </w:r>
      <w:r w:rsidRPr="00715251">
        <w:rPr>
          <w:color w:val="000000"/>
          <w:lang w:val="ru-RU"/>
        </w:rPr>
        <w:t>ые в пункте 6 настоящих Правил, пишут заявление в произвольной форме на имя руководителя организации образования о разрешении обучения с использованием ДОТ, на основании которого издается приказ руководителя организации образования.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8" w:name="z36"/>
      <w:bookmarkEnd w:id="3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9. К приказу прил</w:t>
      </w:r>
      <w:r w:rsidRPr="00715251">
        <w:rPr>
          <w:color w:val="000000"/>
          <w:lang w:val="ru-RU"/>
        </w:rPr>
        <w:t>агаются: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39" w:name="z37"/>
      <w:bookmarkEnd w:id="3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заявление обучающегося;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0" w:name="z38"/>
      <w:bookmarkEnd w:id="39"/>
      <w:r w:rsidRPr="00715251">
        <w:rPr>
          <w:color w:val="000000"/>
        </w:rPr>
        <w:lastRenderedPageBreak/>
        <w:t>     </w:t>
      </w:r>
      <w:r w:rsidRPr="00715251">
        <w:rPr>
          <w:color w:val="000000"/>
          <w:lang w:val="ru-RU"/>
        </w:rPr>
        <w:t xml:space="preserve"> 2) индивидуальный учебный план обучающегося.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1" w:name="z39"/>
      <w:bookmarkEnd w:id="4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10. Организация образования обеспечивает обучающемуся индивидуальный график освоения образовательной программы.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2" w:name="z40"/>
      <w:bookmarkEnd w:id="4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11. Подготовка ЦОР осуществляется их ра</w:t>
      </w:r>
      <w:r w:rsidRPr="00715251">
        <w:rPr>
          <w:color w:val="000000"/>
          <w:lang w:val="ru-RU"/>
        </w:rPr>
        <w:t>зработчиками в соответствии с образовательной программой. Структура и содержание ЦОР определяется организациями образования самостоятельно.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3" w:name="z41"/>
      <w:bookmarkEnd w:id="4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12. ДОТ реализуются с проведением дистанционных учебных занятий в режиме "</w:t>
      </w:r>
      <w:r w:rsidRPr="00715251">
        <w:rPr>
          <w:color w:val="000000"/>
        </w:rPr>
        <w:t>on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", "</w:t>
      </w:r>
      <w:r w:rsidRPr="00715251">
        <w:rPr>
          <w:color w:val="000000"/>
        </w:rPr>
        <w:t>off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4" w:name="z42"/>
      <w:bookmarkEnd w:id="4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13. Учеб</w:t>
      </w:r>
      <w:r w:rsidRPr="00715251">
        <w:rPr>
          <w:color w:val="000000"/>
          <w:lang w:val="ru-RU"/>
        </w:rPr>
        <w:t>ные занятия в режиме "</w:t>
      </w:r>
      <w:r w:rsidRPr="00715251">
        <w:rPr>
          <w:color w:val="000000"/>
        </w:rPr>
        <w:t>on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 предусматривают процесс учебного взаимодействия в режиме реального времени с применением цифровых технологий (</w:t>
      </w:r>
      <w:proofErr w:type="spellStart"/>
      <w:r w:rsidRPr="00715251">
        <w:rPr>
          <w:color w:val="000000"/>
          <w:lang w:val="ru-RU"/>
        </w:rPr>
        <w:t>вебинары</w:t>
      </w:r>
      <w:proofErr w:type="spellEnd"/>
      <w:r w:rsidRPr="00715251">
        <w:rPr>
          <w:color w:val="000000"/>
          <w:lang w:val="ru-RU"/>
        </w:rPr>
        <w:t>, видеоконференция, посредством обмена сообщениями по сети Интернет).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5" w:name="z43"/>
      <w:bookmarkEnd w:id="4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14. Учебные занятия в режиме "</w:t>
      </w:r>
      <w:r w:rsidRPr="00715251">
        <w:rPr>
          <w:color w:val="000000"/>
        </w:rPr>
        <w:t>o</w:t>
      </w:r>
      <w:r w:rsidRPr="00715251">
        <w:rPr>
          <w:color w:val="000000"/>
        </w:rPr>
        <w:t>ff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 предусматривают процесс учебного взаимодействия, при котором общение преподавателя и обучаемого проходит одновременно (электронная почта, работа обучаемого с учебником по заданию преподавателя с последующей сдачей рубежного и (или) итогового контр</w:t>
      </w:r>
      <w:r w:rsidRPr="00715251">
        <w:rPr>
          <w:color w:val="000000"/>
          <w:lang w:val="ru-RU"/>
        </w:rPr>
        <w:t>оля).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6" w:name="z44"/>
      <w:bookmarkEnd w:id="45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15. Текущий контроль успеваемости и промежуточная аттестация обучающихся осуществляется в соответствии с правилами, разрабатываемыми вузами самостоятельно в соответствии с Типовыми правилами деятельности организаций образования соответствующих</w:t>
      </w:r>
      <w:r w:rsidRPr="00715251">
        <w:rPr>
          <w:color w:val="000000"/>
          <w:lang w:val="ru-RU"/>
        </w:rPr>
        <w:t xml:space="preserve"> типов,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7" w:name="z77"/>
      <w:bookmarkEnd w:id="46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Текущий контроль успеваемости и промежуточ</w:t>
      </w:r>
      <w:r w:rsidRPr="00715251">
        <w:rPr>
          <w:color w:val="000000"/>
          <w:lang w:val="ru-RU"/>
        </w:rPr>
        <w:t xml:space="preserve">ная аттестация обучающихся осуществляется в соответствии с правилами, разрабатываемыми, организациями среднего,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 самостоятельно в соответствии с Типовыми правилами проведения текущего контроля успе</w:t>
      </w:r>
      <w:r w:rsidRPr="00715251">
        <w:rPr>
          <w:color w:val="000000"/>
          <w:lang w:val="ru-RU"/>
        </w:rPr>
        <w:t xml:space="preserve">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образования, утвержденными приказом Министра образования и науки Республики Казахстан от 18 марта 2008 года № 125 (зарегистр</w:t>
      </w:r>
      <w:r w:rsidRPr="00715251">
        <w:rPr>
          <w:color w:val="000000"/>
          <w:lang w:val="ru-RU"/>
        </w:rPr>
        <w:t>ирован в Реестре государственной регистрации нормативных правовых актов под № 5191).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8" w:name="z78"/>
      <w:bookmarkEnd w:id="4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В организациях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 текущий контроль успеваемости, промежуточная и итоговая аттестации обучающихся осуществляю</w:t>
      </w:r>
      <w:r w:rsidRPr="00715251">
        <w:rPr>
          <w:color w:val="000000"/>
          <w:lang w:val="ru-RU"/>
        </w:rPr>
        <w:t>тся в соответствии с рабочим учебным планом и учебными программами.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49" w:name="z79"/>
      <w:bookmarkEnd w:id="4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Проведение текущего контроля успеваемости и промежуточной аттестации для обучающихся по ДОТ проводится посредством: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0" w:name="z80"/>
      <w:bookmarkEnd w:id="4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прямого общения обучающегося и педагога в режиме "</w:t>
      </w:r>
      <w:r w:rsidRPr="00715251">
        <w:rPr>
          <w:color w:val="000000"/>
        </w:rPr>
        <w:t>on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 с использованием телекоммуникационных средств;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1" w:name="z81"/>
      <w:bookmarkEnd w:id="5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автоматизированных тестирующих комплексов;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2" w:name="z82"/>
      <w:bookmarkEnd w:id="5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проверки письменных индивидуальных заданий.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3" w:name="z83"/>
      <w:bookmarkEnd w:id="5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Текущий контроль успеваемости и промежуточная аттестация для обучающихся с использованием ДОТ </w:t>
      </w:r>
      <w:r w:rsidRPr="00715251">
        <w:rPr>
          <w:color w:val="000000"/>
          <w:lang w:val="ru-RU"/>
        </w:rPr>
        <w:t>могут быть представлены различными видами учебной работы (тесты, практическое задание и т.д.). При этом вид учебной работы определяется педагогом.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4" w:name="z84"/>
      <w:bookmarkEnd w:id="5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Уровень сложности заданий текущего и промежуточной аттестации должен соответствовать пройденному матери</w:t>
      </w:r>
      <w:r w:rsidRPr="00715251">
        <w:rPr>
          <w:color w:val="000000"/>
          <w:lang w:val="ru-RU"/>
        </w:rPr>
        <w:t>алу и быть доступными для обучающихся.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5" w:name="z85"/>
      <w:bookmarkEnd w:id="5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Ответственным за разработку тестовых заданий к промежуточной аттестации является педагог, ведущий дисциплину (модуль).</w:t>
      </w:r>
    </w:p>
    <w:bookmarkEnd w:id="55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15 в редакции приказа Министра образования и науки РК от 13.04.2020 </w:t>
      </w:r>
      <w:r w:rsidRPr="00715251">
        <w:rPr>
          <w:color w:val="000000"/>
          <w:lang w:val="ru-RU"/>
        </w:rPr>
        <w:t xml:space="preserve">№ </w:t>
      </w:r>
      <w:r w:rsidRPr="00715251">
        <w:rPr>
          <w:color w:val="000000"/>
          <w:lang w:val="ru-RU"/>
        </w:rPr>
        <w:t>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6" w:name="z4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16. Для проведения текущего контроля успеваемости и промежуточной аттестации обучающихся на основе ДОТ организации среднего, техническог</w:t>
      </w:r>
      <w:r w:rsidRPr="00715251">
        <w:rPr>
          <w:color w:val="000000"/>
          <w:lang w:val="ru-RU"/>
        </w:rPr>
        <w:t xml:space="preserve">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, организации высшего и (или) послевузовского образования (далее - ОВПО) обеспечивают применение технологий онлайн </w:t>
      </w:r>
      <w:proofErr w:type="spellStart"/>
      <w:r w:rsidRPr="00715251">
        <w:rPr>
          <w:color w:val="000000"/>
          <w:lang w:val="ru-RU"/>
        </w:rPr>
        <w:t>прокторинга</w:t>
      </w:r>
      <w:proofErr w:type="spellEnd"/>
      <w:r w:rsidRPr="00715251">
        <w:rPr>
          <w:color w:val="000000"/>
          <w:lang w:val="ru-RU"/>
        </w:rPr>
        <w:t>, которые позволяют верифицировать обучающегося, отслеживать экран и поведение обучающегося, а</w:t>
      </w:r>
      <w:r w:rsidRPr="00715251">
        <w:rPr>
          <w:color w:val="000000"/>
          <w:lang w:val="ru-RU"/>
        </w:rPr>
        <w:t xml:space="preserve"> также записывать весь экзамен на видео.</w:t>
      </w:r>
    </w:p>
    <w:bookmarkEnd w:id="56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16 в редакции приказа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7" w:name="z4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17. О</w:t>
      </w:r>
      <w:r w:rsidRPr="00715251">
        <w:rPr>
          <w:color w:val="000000"/>
          <w:lang w:val="ru-RU"/>
        </w:rPr>
        <w:t>бучение в ОВПО с использованием ДОТ на базе программы общего среднего образования не допускается, за исключением обучающихся по программам академической мобильности.</w:t>
      </w:r>
    </w:p>
    <w:bookmarkEnd w:id="57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17 в редакции приказа Министра образования и науки РК от 13.04.2020 </w:t>
      </w:r>
      <w:r w:rsidRPr="00715251">
        <w:rPr>
          <w:color w:val="000000"/>
          <w:lang w:val="ru-RU"/>
        </w:rPr>
        <w:t xml:space="preserve">№ </w:t>
      </w:r>
      <w:r w:rsidRPr="00715251">
        <w:rPr>
          <w:color w:val="000000"/>
          <w:lang w:val="ru-RU"/>
        </w:rPr>
        <w:t>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8" w:name="z4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18. Для выпускников организаций технического и профессионального или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 в случае совпадения профиля образовательн</w:t>
      </w:r>
      <w:r w:rsidRPr="00715251">
        <w:rPr>
          <w:color w:val="000000"/>
          <w:lang w:val="ru-RU"/>
        </w:rPr>
        <w:t>ой программы высшего образования обучение с использованием ДОТ определяется ОВПО самостоятельно.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59" w:name="z48"/>
      <w:bookmarkEnd w:id="5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19. Использование ДОТ для подготовки кадров в сфере хореографии, инструментального исполнительства, авиационной техники и технологий, строительства, морс</w:t>
      </w:r>
      <w:r w:rsidRPr="00715251">
        <w:rPr>
          <w:color w:val="000000"/>
          <w:lang w:val="ru-RU"/>
        </w:rPr>
        <w:t xml:space="preserve">кой техники и технологий, </w:t>
      </w:r>
      <w:r w:rsidRPr="00715251">
        <w:rPr>
          <w:color w:val="000000"/>
          <w:lang w:val="ru-RU"/>
        </w:rPr>
        <w:lastRenderedPageBreak/>
        <w:t>здравоохранения, военного дела, ветеринарии на базе высшего образования допускается при изучении дисциплин в общем объеме не более 30 академических кредитов за весь период обучения.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0" w:name="z49"/>
      <w:bookmarkEnd w:id="5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20. Использование ДОТ для подготовки кадро</w:t>
      </w:r>
      <w:r w:rsidRPr="00715251">
        <w:rPr>
          <w:color w:val="000000"/>
          <w:lang w:val="ru-RU"/>
        </w:rPr>
        <w:t xml:space="preserve">в по программам </w:t>
      </w:r>
      <w:r w:rsidRPr="00715251">
        <w:rPr>
          <w:color w:val="000000"/>
        </w:rPr>
        <w:t>MBA</w:t>
      </w:r>
      <w:r w:rsidRPr="00715251">
        <w:rPr>
          <w:color w:val="000000"/>
          <w:lang w:val="ru-RU"/>
        </w:rPr>
        <w:t xml:space="preserve"> допускается при изучении дисциплин в общем объеме не более 30 академических кредитов за весь период обучения и не более 15 академических кредитов за весь период обучения соответственно по программам </w:t>
      </w:r>
      <w:r w:rsidRPr="00715251">
        <w:rPr>
          <w:color w:val="000000"/>
        </w:rPr>
        <w:t>EMBA</w:t>
      </w:r>
      <w:r w:rsidRPr="00715251">
        <w:rPr>
          <w:color w:val="000000"/>
          <w:lang w:val="ru-RU"/>
        </w:rPr>
        <w:t xml:space="preserve"> и </w:t>
      </w:r>
      <w:r w:rsidRPr="00715251">
        <w:rPr>
          <w:color w:val="000000"/>
        </w:rPr>
        <w:t>DBA</w:t>
      </w:r>
      <w:r w:rsidRPr="00715251">
        <w:rPr>
          <w:color w:val="000000"/>
          <w:lang w:val="ru-RU"/>
        </w:rPr>
        <w:t>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1" w:name="z50"/>
      <w:bookmarkEnd w:id="6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21. В организациях </w:t>
      </w:r>
      <w:r w:rsidRPr="00715251">
        <w:rPr>
          <w:color w:val="000000"/>
          <w:lang w:val="ru-RU"/>
        </w:rPr>
        <w:t xml:space="preserve">образования реализуется </w:t>
      </w:r>
      <w:r w:rsidRPr="00715251">
        <w:rPr>
          <w:color w:val="000000"/>
        </w:rPr>
        <w:t>MOO</w:t>
      </w:r>
      <w:r w:rsidRPr="00715251">
        <w:rPr>
          <w:color w:val="000000"/>
          <w:lang w:val="ru-RU"/>
        </w:rPr>
        <w:t>К на собственных или на других онлайн-платформах, утвержденных организацией образования.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2" w:name="z51"/>
      <w:bookmarkEnd w:id="6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22. Организации образования до размещения на онлайн-платформе </w:t>
      </w:r>
      <w:r w:rsidRPr="00715251">
        <w:rPr>
          <w:color w:val="000000"/>
        </w:rPr>
        <w:t>MOO</w:t>
      </w:r>
      <w:r w:rsidRPr="00715251">
        <w:rPr>
          <w:color w:val="000000"/>
          <w:lang w:val="ru-RU"/>
        </w:rPr>
        <w:t>К организовывают учебно-методическую экспертизу курсов и проводят апр</w:t>
      </w:r>
      <w:r w:rsidRPr="00715251">
        <w:rPr>
          <w:color w:val="000000"/>
          <w:lang w:val="ru-RU"/>
        </w:rPr>
        <w:t>обацию.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3" w:name="z52"/>
      <w:bookmarkEnd w:id="6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23. Организация образования обеспечивает размещение разработанного курса на онлайн-платформе МООК и выдает сертификат слушателю в произвольной форме с указанием наименования ОВПО, фамилии и инициалов лица, наименование курса и объем кредитов.</w:t>
      </w:r>
    </w:p>
    <w:p w:rsidR="00542269" w:rsidRPr="00715251" w:rsidRDefault="00715251" w:rsidP="00715251">
      <w:pPr>
        <w:spacing w:after="0" w:line="240" w:lineRule="auto"/>
        <w:rPr>
          <w:lang w:val="ru-RU"/>
        </w:rPr>
      </w:pPr>
      <w:bookmarkStart w:id="64" w:name="z53"/>
      <w:bookmarkEnd w:id="63"/>
      <w:r w:rsidRPr="00715251">
        <w:rPr>
          <w:b/>
          <w:color w:val="000000"/>
          <w:lang w:val="ru-RU"/>
        </w:rPr>
        <w:t xml:space="preserve"> Параграф 1. Требования к организациям образования и участнику учебного процесса по ДОТ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5" w:name="z54"/>
      <w:bookmarkEnd w:id="6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24. Для организации учебного процесса по ДОТ в ОВПО требуется наличие: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6" w:name="z86"/>
      <w:bookmarkEnd w:id="6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образовательного портала и/или информационной системы со страницами, содержащими </w:t>
      </w:r>
      <w:r w:rsidRPr="00715251">
        <w:rPr>
          <w:color w:val="000000"/>
          <w:lang w:val="ru-RU"/>
        </w:rPr>
        <w:t>учебно-методическую и организационно-административную информацию для обучающихся;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7" w:name="z87"/>
      <w:bookmarkEnd w:id="6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оборудования, имеющего выход в телекоммуникационную сеть (Интернет, спутниковое телевидение);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8" w:name="z88"/>
      <w:bookmarkEnd w:id="6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цифровых образовательных ресурсов;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69" w:name="z89"/>
      <w:bookmarkEnd w:id="6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сетевых систем упр</w:t>
      </w:r>
      <w:r w:rsidRPr="00715251">
        <w:rPr>
          <w:color w:val="000000"/>
          <w:lang w:val="ru-RU"/>
        </w:rPr>
        <w:t>авления обучением (</w:t>
      </w:r>
      <w:r w:rsidRPr="00715251">
        <w:rPr>
          <w:color w:val="000000"/>
        </w:rPr>
        <w:t>Learning</w:t>
      </w:r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Management</w:t>
      </w:r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System</w:t>
      </w:r>
      <w:r w:rsidRPr="00715251">
        <w:rPr>
          <w:color w:val="000000"/>
          <w:lang w:val="ru-RU"/>
        </w:rPr>
        <w:t>) (</w:t>
      </w:r>
      <w:proofErr w:type="spellStart"/>
      <w:r w:rsidRPr="00715251">
        <w:rPr>
          <w:color w:val="000000"/>
          <w:lang w:val="ru-RU"/>
        </w:rPr>
        <w:t>Ленинг</w:t>
      </w:r>
      <w:proofErr w:type="spellEnd"/>
      <w:r w:rsidRPr="00715251">
        <w:rPr>
          <w:color w:val="000000"/>
          <w:lang w:val="ru-RU"/>
        </w:rPr>
        <w:t xml:space="preserve"> </w:t>
      </w:r>
      <w:proofErr w:type="spellStart"/>
      <w:r w:rsidRPr="00715251">
        <w:rPr>
          <w:color w:val="000000"/>
          <w:lang w:val="ru-RU"/>
        </w:rPr>
        <w:t>Менежемент</w:t>
      </w:r>
      <w:proofErr w:type="spellEnd"/>
      <w:r w:rsidRPr="00715251">
        <w:rPr>
          <w:color w:val="000000"/>
          <w:lang w:val="ru-RU"/>
        </w:rPr>
        <w:t xml:space="preserve"> Систем) или сервиса через облачные вычисления ("программное обеспечение как услуга");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0" w:name="z90"/>
      <w:bookmarkEnd w:id="6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структурного подразделения ответственного за организацию учебного процесса по ДОТ.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1" w:name="z91"/>
      <w:bookmarkEnd w:id="7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Для ор</w:t>
      </w:r>
      <w:r w:rsidRPr="00715251">
        <w:rPr>
          <w:color w:val="000000"/>
          <w:lang w:val="ru-RU"/>
        </w:rPr>
        <w:t xml:space="preserve">ганизации учебного процесса по ДОТ в организациях среднего,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 необходимо наличие: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2" w:name="z92"/>
      <w:bookmarkEnd w:id="7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образовательного Интернет-портала и/или информационной системы со страницами, содержащими учебно-методическ</w:t>
      </w:r>
      <w:r w:rsidRPr="00715251">
        <w:rPr>
          <w:color w:val="000000"/>
          <w:lang w:val="ru-RU"/>
        </w:rPr>
        <w:t>ую и организационно-административную информацию для обучающихся;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3" w:name="z93"/>
      <w:bookmarkEnd w:id="7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коммуникационных каналов связи, обеспечивающих подключение к сети Интернет;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4" w:name="z94"/>
      <w:bookmarkEnd w:id="7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цифровых образовательных ресурсов;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5" w:name="z95"/>
      <w:bookmarkEnd w:id="7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сетевых систем управления обучением, учебным контенто</w:t>
      </w:r>
      <w:r w:rsidRPr="00715251">
        <w:rPr>
          <w:color w:val="000000"/>
          <w:lang w:val="ru-RU"/>
        </w:rPr>
        <w:t>м или сервиса;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6" w:name="z96"/>
      <w:bookmarkEnd w:id="7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тестирующих комплексов;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7" w:name="z97"/>
      <w:bookmarkEnd w:id="7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6) педагогов, прошедших соответствующую подготовку.</w:t>
      </w:r>
    </w:p>
    <w:bookmarkEnd w:id="77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24 в редакции приказа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8" w:name="z6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25. Для осуществления учебного процесса по ДОТ организации образования: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79" w:name="z61"/>
      <w:bookmarkEnd w:id="7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организуют обучение преподавателей, </w:t>
      </w:r>
      <w:proofErr w:type="spellStart"/>
      <w:r w:rsidRPr="00715251">
        <w:rPr>
          <w:color w:val="000000"/>
          <w:lang w:val="ru-RU"/>
        </w:rPr>
        <w:t>тьюторов</w:t>
      </w:r>
      <w:proofErr w:type="spellEnd"/>
      <w:r w:rsidRPr="00715251">
        <w:rPr>
          <w:color w:val="000000"/>
          <w:lang w:val="ru-RU"/>
        </w:rPr>
        <w:t xml:space="preserve"> и служб по ре</w:t>
      </w:r>
      <w:r w:rsidRPr="00715251">
        <w:rPr>
          <w:color w:val="000000"/>
          <w:lang w:val="ru-RU"/>
        </w:rPr>
        <w:t>ализации дистанционных образовательных технологий;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0" w:name="z62"/>
      <w:bookmarkEnd w:id="79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создают условия педагогическим работникам, профессорско-преподавательскому составу для разработки и обновления ЦОР и цифровых </w:t>
      </w:r>
      <w:proofErr w:type="spellStart"/>
      <w:r w:rsidRPr="00715251">
        <w:rPr>
          <w:color w:val="000000"/>
          <w:lang w:val="ru-RU"/>
        </w:rPr>
        <w:t>контентов</w:t>
      </w:r>
      <w:proofErr w:type="spellEnd"/>
      <w:r w:rsidRPr="00715251">
        <w:rPr>
          <w:color w:val="000000"/>
          <w:lang w:val="ru-RU"/>
        </w:rPr>
        <w:t xml:space="preserve">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1" w:name="z63"/>
      <w:bookmarkEnd w:id="8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идентифицируют личность обучающихся и слушателей</w:t>
      </w:r>
      <w:r w:rsidRPr="00715251">
        <w:rPr>
          <w:color w:val="000000"/>
          <w:lang w:val="ru-RU"/>
        </w:rPr>
        <w:t xml:space="preserve"> посредством системы аутентификации;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2" w:name="z64"/>
      <w:bookmarkEnd w:id="8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обеспечивают взаимодействие между участниками учебного процесса по ДОТ (форум, чат, видео и </w:t>
      </w:r>
      <w:proofErr w:type="spellStart"/>
      <w:r w:rsidRPr="00715251">
        <w:rPr>
          <w:color w:val="000000"/>
          <w:lang w:val="ru-RU"/>
        </w:rPr>
        <w:t>аудиоконференции</w:t>
      </w:r>
      <w:proofErr w:type="spellEnd"/>
      <w:r w:rsidRPr="00715251">
        <w:rPr>
          <w:color w:val="000000"/>
          <w:lang w:val="ru-RU"/>
        </w:rPr>
        <w:t>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3" w:name="z65"/>
      <w:bookmarkEnd w:id="8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обеспечивают доступ обучающихся и слушателей к электронным библиотекам организации образов</w:t>
      </w:r>
      <w:r w:rsidRPr="00715251">
        <w:rPr>
          <w:color w:val="000000"/>
          <w:lang w:val="ru-RU"/>
        </w:rPr>
        <w:t>ания и партнеров.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4" w:name="z66"/>
      <w:bookmarkEnd w:id="8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26. Обучающийся по ДОТ: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5" w:name="z67"/>
      <w:bookmarkEnd w:id="8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самостоятельно изучает учебные курсы с помощью средств, указанных в пункте 24 настоящих Правил;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6" w:name="z68"/>
      <w:bookmarkEnd w:id="8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посещает дистанционные учебные занятия в режиме "</w:t>
      </w:r>
      <w:r w:rsidRPr="00715251">
        <w:rPr>
          <w:color w:val="000000"/>
        </w:rPr>
        <w:t>on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 и (или) "</w:t>
      </w:r>
      <w:r w:rsidRPr="00715251">
        <w:rPr>
          <w:color w:val="000000"/>
        </w:rPr>
        <w:t>off</w:t>
      </w:r>
      <w:r w:rsidRPr="00715251">
        <w:rPr>
          <w:color w:val="000000"/>
          <w:lang w:val="ru-RU"/>
        </w:rPr>
        <w:t>-</w:t>
      </w:r>
      <w:r w:rsidRPr="00715251">
        <w:rPr>
          <w:color w:val="000000"/>
        </w:rPr>
        <w:t>line</w:t>
      </w:r>
      <w:r w:rsidRPr="00715251">
        <w:rPr>
          <w:color w:val="000000"/>
          <w:lang w:val="ru-RU"/>
        </w:rPr>
        <w:t>";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7" w:name="z69"/>
      <w:bookmarkEnd w:id="8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сдает в</w:t>
      </w:r>
      <w:r w:rsidRPr="00715251">
        <w:rPr>
          <w:color w:val="000000"/>
          <w:lang w:val="ru-RU"/>
        </w:rPr>
        <w:t xml:space="preserve">се виды контроля (текущий, промежуточный) согласно расписанию и учебных программ организации среднего, графику учебного процесса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образования, академическому календарю ОВПО.</w:t>
      </w:r>
    </w:p>
    <w:bookmarkEnd w:id="87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Пункт 26 с изменением, внесенным приказом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8" w:name="z9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26-1. Обязанности участников уче</w:t>
      </w:r>
      <w:r w:rsidRPr="00715251">
        <w:rPr>
          <w:color w:val="000000"/>
          <w:lang w:val="ru-RU"/>
        </w:rPr>
        <w:t xml:space="preserve">бного процесса по ДОТ организации среднего, технического и профессионального, </w:t>
      </w:r>
      <w:proofErr w:type="spellStart"/>
      <w:r w:rsidRPr="00715251">
        <w:rPr>
          <w:color w:val="000000"/>
          <w:lang w:val="ru-RU"/>
        </w:rPr>
        <w:t>послесреднего</w:t>
      </w:r>
      <w:proofErr w:type="spellEnd"/>
      <w:r w:rsidRPr="00715251">
        <w:rPr>
          <w:color w:val="000000"/>
          <w:lang w:val="ru-RU"/>
        </w:rPr>
        <w:t xml:space="preserve"> образования: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89" w:name="z99"/>
      <w:bookmarkEnd w:id="8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Руководитель: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0" w:name="z100"/>
      <w:bookmarkEnd w:id="8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создает условия для организации учебного процесса, в том числе технические;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1" w:name="z101"/>
      <w:bookmarkEnd w:id="9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осуществляет постоянный мониторинг и </w:t>
      </w:r>
      <w:r w:rsidRPr="00715251">
        <w:rPr>
          <w:color w:val="000000"/>
          <w:lang w:val="ru-RU"/>
        </w:rPr>
        <w:t>контроль за организацией учебно-воспитательного процесса;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2" w:name="z102"/>
      <w:bookmarkEnd w:id="9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осуществляет обратную связь с педагогами, обучающимися и их родителями (законными представителями);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3" w:name="z103"/>
      <w:bookmarkEnd w:id="9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организует работу педагогов и других работников организации;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4" w:name="z104"/>
      <w:bookmarkEnd w:id="9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организуют</w:t>
      </w:r>
      <w:r w:rsidRPr="00715251">
        <w:rPr>
          <w:color w:val="000000"/>
          <w:lang w:val="ru-RU"/>
        </w:rPr>
        <w:t xml:space="preserve"> обучение педагогов по реализации дистанционных образовательных технологий;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5" w:name="z105"/>
      <w:bookmarkEnd w:id="94"/>
      <w:r w:rsidRPr="00715251">
        <w:rPr>
          <w:color w:val="000000"/>
          <w:lang w:val="ru-RU"/>
        </w:rPr>
        <w:lastRenderedPageBreak/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6) обеспечивают доступ обучающихся к электронным библиотекам организации образования;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6" w:name="z106"/>
      <w:bookmarkEnd w:id="9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7) контролируют деятельность участников учебного процесса, организуют повышение </w:t>
      </w:r>
      <w:r w:rsidRPr="00715251">
        <w:rPr>
          <w:color w:val="000000"/>
          <w:lang w:val="ru-RU"/>
        </w:rPr>
        <w:t>квалификации педагогов.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7" w:name="z107"/>
      <w:bookmarkEnd w:id="96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Заместители руководителя, заведующие отделениями, методисты: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8" w:name="z108"/>
      <w:bookmarkEnd w:id="9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планируют и осуществляют организацию и координацию учебного процесса с использованием ДОТ;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99" w:name="z109"/>
      <w:bookmarkEnd w:id="98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разрабатывают инструкции использования информационных</w:t>
      </w:r>
      <w:r w:rsidRPr="00715251">
        <w:rPr>
          <w:color w:val="000000"/>
          <w:lang w:val="ru-RU"/>
        </w:rPr>
        <w:t xml:space="preserve"> ресурсов для обучения с использованием ДОТ;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0" w:name="z110"/>
      <w:bookmarkEnd w:id="99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составляют рабочие учебные планы, учитывающие особенности ДОТ в соответствии с государственным общеобязательным стандартом;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1" w:name="z111"/>
      <w:bookmarkEnd w:id="10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консультируют по вопросам учебного процесса с использованием ДОТ, </w:t>
      </w:r>
      <w:r w:rsidRPr="00715251">
        <w:rPr>
          <w:color w:val="000000"/>
          <w:lang w:val="ru-RU"/>
        </w:rPr>
        <w:t>оказывают методическую и техническую помощь в создании ЦОР;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2" w:name="z112"/>
      <w:bookmarkEnd w:id="10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обеспечивает регулярное обновление и систематизацию учебно-методических ресурсов;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3" w:name="z113"/>
      <w:bookmarkEnd w:id="10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6) организуют разработку мероприятий, направленных на освоение учебных программ обучающимися;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4" w:name="z114"/>
      <w:bookmarkEnd w:id="10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7) организуют работу по формированию учебных материалов, в том числе электронных учебно-методических комплексов, электронных образовательных ресурсов;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5" w:name="z115"/>
      <w:bookmarkEnd w:id="10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8) составляют расписание занятий, график обучения, которые размещаются на </w:t>
      </w:r>
      <w:proofErr w:type="spellStart"/>
      <w:r w:rsidRPr="00715251">
        <w:rPr>
          <w:color w:val="000000"/>
          <w:lang w:val="ru-RU"/>
        </w:rPr>
        <w:t>интернет-ресурсах</w:t>
      </w:r>
      <w:proofErr w:type="spellEnd"/>
      <w:r w:rsidRPr="00715251">
        <w:rPr>
          <w:color w:val="000000"/>
          <w:lang w:val="ru-RU"/>
        </w:rPr>
        <w:t xml:space="preserve"> органи</w:t>
      </w:r>
      <w:r w:rsidRPr="00715251">
        <w:rPr>
          <w:color w:val="000000"/>
          <w:lang w:val="ru-RU"/>
        </w:rPr>
        <w:t xml:space="preserve">зации </w:t>
      </w:r>
      <w:proofErr w:type="spellStart"/>
      <w:r w:rsidRPr="00715251">
        <w:rPr>
          <w:color w:val="000000"/>
          <w:lang w:val="ru-RU"/>
        </w:rPr>
        <w:t>ТиПО</w:t>
      </w:r>
      <w:proofErr w:type="spellEnd"/>
      <w:r w:rsidRPr="00715251">
        <w:rPr>
          <w:color w:val="000000"/>
          <w:lang w:val="ru-RU"/>
        </w:rPr>
        <w:t>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6" w:name="z116"/>
      <w:bookmarkEnd w:id="10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9) совместно с педагогами определяют организацию учебной деятельности обучающихся: методы и приемы обучения, сроки получения заданий обучающимися и представления ими выполненных работ;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7" w:name="z117"/>
      <w:bookmarkEnd w:id="10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10) осуществляют информирование всех участников</w:t>
      </w:r>
      <w:r w:rsidRPr="00715251">
        <w:rPr>
          <w:color w:val="000000"/>
          <w:lang w:val="ru-RU"/>
        </w:rPr>
        <w:t xml:space="preserve"> учебно-воспитательного процесса (педагогов, обучающихся, родителей (законных представителей) обучающихся, иных работников) об организации работы и результатах обучения;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8" w:name="z118"/>
      <w:bookmarkEnd w:id="107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11) осуществляют методическое сопровождение в ходе организации учебного процесс</w:t>
      </w:r>
      <w:r w:rsidRPr="00715251">
        <w:rPr>
          <w:color w:val="000000"/>
          <w:lang w:val="ru-RU"/>
        </w:rPr>
        <w:t xml:space="preserve">а с применением информационно-коммуникационных технологий;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09" w:name="z119"/>
      <w:bookmarkEnd w:id="108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12) организуют деятельность педагогов в соответствии с утвержденным графиком работы;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0" w:name="z120"/>
      <w:bookmarkEnd w:id="10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13) контролируют ход проведения учебно-воспитательного процесса, текущего контроля знаний и итого</w:t>
      </w:r>
      <w:r w:rsidRPr="00715251">
        <w:rPr>
          <w:color w:val="000000"/>
          <w:lang w:val="ru-RU"/>
        </w:rPr>
        <w:t>вой аттестации;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1" w:name="z121"/>
      <w:bookmarkEnd w:id="110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14) осуществляют обратную связь с участниками учебно-воспитательного процесса;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2" w:name="z122"/>
      <w:bookmarkEnd w:id="11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15) координируют работу по выполнению учебной нагрузки педагогами;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3" w:name="z123"/>
      <w:bookmarkEnd w:id="11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16) готовят отчетную информацию об организации обучения с использованием Д</w:t>
      </w:r>
      <w:r w:rsidRPr="00715251">
        <w:rPr>
          <w:color w:val="000000"/>
          <w:lang w:val="ru-RU"/>
        </w:rPr>
        <w:t>ОТ.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4" w:name="z124"/>
      <w:bookmarkEnd w:id="11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Педагоги: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5" w:name="z125"/>
      <w:bookmarkEnd w:id="11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разрабатывают электронные учебно-методические комплексы с необходимыми учебно-методическими материалами в электронном виде;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6" w:name="z126"/>
      <w:bookmarkEnd w:id="11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разрабатывают средства контроля знаний;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7" w:name="z127"/>
      <w:bookmarkEnd w:id="116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разрабатывают и рассылают обучающимся темати</w:t>
      </w:r>
      <w:r w:rsidRPr="00715251">
        <w:rPr>
          <w:color w:val="000000"/>
          <w:lang w:val="ru-RU"/>
        </w:rPr>
        <w:t xml:space="preserve">ческий график освоения соответствующих разделов с указанием времени работы над каждой темой, сроками выполнения работ;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8" w:name="z128"/>
      <w:bookmarkEnd w:id="11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проводят синхронные и асинхронные консультации с обучающимися;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19" w:name="z129"/>
      <w:bookmarkEnd w:id="11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применяют оптимальные и разнообразные виды работ, досту</w:t>
      </w:r>
      <w:r w:rsidRPr="00715251">
        <w:rPr>
          <w:color w:val="000000"/>
          <w:lang w:val="ru-RU"/>
        </w:rPr>
        <w:t>пные информационно-коммуникационные технологии;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0" w:name="z130"/>
      <w:bookmarkEnd w:id="119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6) своевременно доводят информацию о применяемых видах работ, о форме и сроках проведения онлайн занятий, участия в офлайн занятиях, сроках сдачи домашних работ до сведения обучающихся, их родителей (з</w:t>
      </w:r>
      <w:r w:rsidRPr="00715251">
        <w:rPr>
          <w:color w:val="000000"/>
          <w:lang w:val="ru-RU"/>
        </w:rPr>
        <w:t xml:space="preserve">аконных представителей);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1" w:name="z131"/>
      <w:bookmarkEnd w:id="120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7) обеспечивает регулярное обновление учебно-методических ресурсов;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2" w:name="z132"/>
      <w:bookmarkEnd w:id="121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8) оценивают выполнение обучающимися учебных работ в соответствии с критериями оценивания, предусмотренными для каждой дисциплины или модуля;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3" w:name="z133"/>
      <w:bookmarkEnd w:id="122"/>
      <w:r w:rsidRPr="00715251">
        <w:rPr>
          <w:color w:val="000000"/>
          <w:lang w:val="ru-RU"/>
        </w:rPr>
        <w:t xml:space="preserve"> </w:t>
      </w:r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9</w:t>
      </w:r>
      <w:r w:rsidRPr="00715251">
        <w:rPr>
          <w:color w:val="000000"/>
          <w:lang w:val="ru-RU"/>
        </w:rPr>
        <w:t xml:space="preserve">) проходят повышение квалификации в области использования ДОТ в учебном процессе; 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4" w:name="z134"/>
      <w:bookmarkEnd w:id="12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10) ведут документацию, связанную с дистанционным обучением.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5" w:name="z135"/>
      <w:bookmarkEnd w:id="124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Обучающийся: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6" w:name="z136"/>
      <w:bookmarkEnd w:id="125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1) находится на связи с педагогами;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7" w:name="z137"/>
      <w:bookmarkEnd w:id="126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2) своевременно знакомится с расписание</w:t>
      </w:r>
      <w:r w:rsidRPr="00715251">
        <w:rPr>
          <w:color w:val="000000"/>
          <w:lang w:val="ru-RU"/>
        </w:rPr>
        <w:t>м, темами, содержанием занятий через доступные средства связи;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8" w:name="z138"/>
      <w:bookmarkEnd w:id="127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3) самостоятельно выполняет задания, в том числе через доступные средства связи, которые установлены организацией образования;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29" w:name="z139"/>
      <w:bookmarkEnd w:id="128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4) своевременно представляет выполненные задания педаг</w:t>
      </w:r>
      <w:r w:rsidRPr="00715251">
        <w:rPr>
          <w:color w:val="000000"/>
          <w:lang w:val="ru-RU"/>
        </w:rPr>
        <w:t>огу через доступные средства связи;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30" w:name="z140"/>
      <w:bookmarkEnd w:id="129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5) использует доступные электронные ресурсы.</w:t>
      </w:r>
    </w:p>
    <w:bookmarkEnd w:id="130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color w:val="FF0000"/>
        </w:rPr>
        <w:t>     </w:t>
      </w:r>
      <w:r w:rsidRPr="00715251">
        <w:rPr>
          <w:color w:val="FF0000"/>
          <w:lang w:val="ru-RU"/>
        </w:rPr>
        <w:t xml:space="preserve"> Сноска. Правила дополнены пунктом 26-1 в соответствии с приказом Министра образования и науки РК от 13.04.2020 </w:t>
      </w:r>
      <w:r w:rsidRPr="00715251">
        <w:rPr>
          <w:color w:val="000000"/>
          <w:lang w:val="ru-RU"/>
        </w:rPr>
        <w:t>№ 141</w:t>
      </w:r>
      <w:r w:rsidRPr="0071525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rPr>
          <w:lang w:val="ru-RU"/>
        </w:rPr>
      </w:pPr>
      <w:bookmarkStart w:id="131" w:name="z70"/>
      <w:r w:rsidRPr="00715251">
        <w:rPr>
          <w:b/>
          <w:color w:val="000000"/>
          <w:lang w:val="ru-RU"/>
        </w:rPr>
        <w:t xml:space="preserve"> Параграф 2. Применение ДОТ по программам академической мобильности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32" w:name="z71"/>
      <w:bookmarkEnd w:id="131"/>
      <w:r w:rsidRPr="00715251">
        <w:rPr>
          <w:color w:val="000000"/>
        </w:rPr>
        <w:lastRenderedPageBreak/>
        <w:t>     </w:t>
      </w:r>
      <w:r w:rsidRPr="00715251">
        <w:rPr>
          <w:color w:val="000000"/>
          <w:lang w:val="ru-RU"/>
        </w:rPr>
        <w:t xml:space="preserve"> 27. Применение ДОТ допускается по программам академической мобильности,</w:t>
      </w:r>
      <w:r w:rsidRPr="00715251">
        <w:rPr>
          <w:color w:val="000000"/>
          <w:lang w:val="ru-RU"/>
        </w:rPr>
        <w:t xml:space="preserve"> обучающихся по образовательным программам высшего и (или) послевузовского образования при изучении дисциплин в общем объеме не более 60 академических кредитов за весь период обучения.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33" w:name="z72"/>
      <w:bookmarkEnd w:id="132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28. При реализации </w:t>
      </w:r>
      <w:proofErr w:type="spellStart"/>
      <w:r w:rsidRPr="00715251">
        <w:rPr>
          <w:color w:val="000000"/>
          <w:lang w:val="ru-RU"/>
        </w:rPr>
        <w:t>двудипломных</w:t>
      </w:r>
      <w:proofErr w:type="spellEnd"/>
      <w:r w:rsidRPr="00715251">
        <w:rPr>
          <w:color w:val="000000"/>
          <w:lang w:val="ru-RU"/>
        </w:rPr>
        <w:t xml:space="preserve"> программ и по программам обмена о</w:t>
      </w:r>
      <w:r w:rsidRPr="00715251">
        <w:rPr>
          <w:color w:val="000000"/>
          <w:lang w:val="ru-RU"/>
        </w:rPr>
        <w:t>бучающихся обучение с применением ДОТ допускается для обучающихся по образовательной программе высшего образования при изучении дисциплин в общем объеме не более 120 академических кредитов и по образовательной программе магистратуры не более 60 академическ</w:t>
      </w:r>
      <w:r w:rsidRPr="00715251">
        <w:rPr>
          <w:color w:val="000000"/>
          <w:lang w:val="ru-RU"/>
        </w:rPr>
        <w:t>их кредитов.</w:t>
      </w:r>
    </w:p>
    <w:p w:rsidR="00542269" w:rsidRPr="00715251" w:rsidRDefault="00715251" w:rsidP="00715251">
      <w:pPr>
        <w:spacing w:after="0" w:line="240" w:lineRule="auto"/>
        <w:jc w:val="both"/>
        <w:rPr>
          <w:lang w:val="ru-RU"/>
        </w:rPr>
      </w:pPr>
      <w:bookmarkStart w:id="134" w:name="z73"/>
      <w:bookmarkEnd w:id="133"/>
      <w:r w:rsidRPr="00715251">
        <w:rPr>
          <w:color w:val="000000"/>
        </w:rPr>
        <w:t>     </w:t>
      </w:r>
      <w:r w:rsidRPr="00715251">
        <w:rPr>
          <w:color w:val="000000"/>
          <w:lang w:val="ru-RU"/>
        </w:rPr>
        <w:t xml:space="preserve"> 29. Порядок организации и разрешения на обучение с применением ДОТ по программам академической мобильности в рамках международных договоров (соглашений) в области образования определяется ОВПО самостоятельно.</w:t>
      </w:r>
    </w:p>
    <w:bookmarkEnd w:id="134"/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lang w:val="ru-RU"/>
        </w:rPr>
        <w:br/>
      </w:r>
    </w:p>
    <w:p w:rsidR="00542269" w:rsidRPr="00715251" w:rsidRDefault="00715251" w:rsidP="00715251">
      <w:pPr>
        <w:spacing w:after="0" w:line="240" w:lineRule="auto"/>
        <w:rPr>
          <w:lang w:val="ru-RU"/>
        </w:rPr>
      </w:pPr>
      <w:r w:rsidRPr="00715251">
        <w:rPr>
          <w:lang w:val="ru-RU"/>
        </w:rPr>
        <w:br/>
      </w:r>
      <w:r w:rsidRPr="00715251">
        <w:rPr>
          <w:lang w:val="ru-RU"/>
        </w:rPr>
        <w:br/>
      </w:r>
    </w:p>
    <w:p w:rsidR="00542269" w:rsidRPr="00715251" w:rsidRDefault="00715251" w:rsidP="00715251">
      <w:pPr>
        <w:pStyle w:val="disclaimer"/>
        <w:spacing w:line="240" w:lineRule="auto"/>
        <w:rPr>
          <w:sz w:val="22"/>
          <w:szCs w:val="22"/>
          <w:lang w:val="ru-RU"/>
        </w:rPr>
      </w:pPr>
      <w:r w:rsidRPr="00715251">
        <w:rPr>
          <w:color w:val="000000"/>
          <w:sz w:val="22"/>
          <w:szCs w:val="22"/>
          <w:lang w:val="ru-RU"/>
        </w:rPr>
        <w:t>© 2012. РГП на ПХВ «Инс</w:t>
      </w:r>
      <w:r w:rsidRPr="00715251">
        <w:rPr>
          <w:color w:val="000000"/>
          <w:sz w:val="22"/>
          <w:szCs w:val="22"/>
          <w:lang w:val="ru-RU"/>
        </w:rPr>
        <w:t>титут законодательства и правовой информации Республики Казахстан» Министерства юстиции Республики Казахстан</w:t>
      </w:r>
    </w:p>
    <w:sectPr w:rsidR="00542269" w:rsidRPr="00715251" w:rsidSect="00715251">
      <w:pgSz w:w="11907" w:h="16839" w:code="9"/>
      <w:pgMar w:top="567" w:right="425" w:bottom="426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69"/>
    <w:rsid w:val="00542269"/>
    <w:rsid w:val="007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77AA6-99B2-49B7-8C58-90BC4BD4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1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152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3426</Words>
  <Characters>19531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Aygerim</dc:creator>
  <cp:lastModifiedBy>Пользователь</cp:lastModifiedBy>
  <cp:revision>2</cp:revision>
  <cp:lastPrinted>2020-05-22T09:13:00Z</cp:lastPrinted>
  <dcterms:created xsi:type="dcterms:W3CDTF">2020-05-22T09:14:00Z</dcterms:created>
  <dcterms:modified xsi:type="dcterms:W3CDTF">2020-05-22T09:14:00Z</dcterms:modified>
</cp:coreProperties>
</file>