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96" w:rsidRPr="00993C96" w:rsidRDefault="00993C96" w:rsidP="00993C96">
      <w:pPr>
        <w:jc w:val="center"/>
        <w:rPr>
          <w:rFonts w:ascii="Segoe UI" w:hAnsi="Segoe UI" w:cs="Segoe UI"/>
          <w:b/>
          <w:color w:val="050505"/>
          <w:sz w:val="28"/>
          <w:szCs w:val="28"/>
          <w:shd w:val="clear" w:color="auto" w:fill="FFFFFF"/>
        </w:rPr>
      </w:pPr>
      <w:r w:rsidRPr="00993C96">
        <w:rPr>
          <w:rFonts w:ascii="Segoe UI" w:hAnsi="Segoe UI" w:cs="Segoe UI"/>
          <w:b/>
          <w:color w:val="050505"/>
          <w:sz w:val="28"/>
          <w:szCs w:val="28"/>
          <w:shd w:val="clear" w:color="auto" w:fill="FFFFFF"/>
        </w:rPr>
        <w:t>Информация</w:t>
      </w:r>
    </w:p>
    <w:p w:rsidR="00993C96" w:rsidRPr="00993C96" w:rsidRDefault="00993C96" w:rsidP="00F85C95">
      <w:pPr>
        <w:pStyle w:val="a5"/>
        <w:ind w:right="104"/>
        <w:jc w:val="left"/>
      </w:pPr>
      <w:r w:rsidRPr="00993C96">
        <w:rPr>
          <w:color w:val="050505"/>
          <w:shd w:val="clear" w:color="auto" w:fill="FFFFFF"/>
        </w:rPr>
        <w:t>24 сентября 2020г.  в ОСШ</w:t>
      </w:r>
      <w:proofErr w:type="gramStart"/>
      <w:r w:rsidRPr="00993C96">
        <w:rPr>
          <w:color w:val="050505"/>
          <w:shd w:val="clear" w:color="auto" w:fill="FFFFFF"/>
        </w:rPr>
        <w:t>1</w:t>
      </w:r>
      <w:proofErr w:type="gramEnd"/>
      <w:r w:rsidRPr="00993C96">
        <w:rPr>
          <w:color w:val="050505"/>
          <w:shd w:val="clear" w:color="auto" w:fill="FFFFFF"/>
        </w:rPr>
        <w:t xml:space="preserve"> состоялся педагогический совет. Заместитель директора по УР </w:t>
      </w:r>
      <w:proofErr w:type="spellStart"/>
      <w:r w:rsidRPr="00993C96">
        <w:rPr>
          <w:color w:val="050505"/>
          <w:shd w:val="clear" w:color="auto" w:fill="FFFFFF"/>
        </w:rPr>
        <w:t>Сармантаева</w:t>
      </w:r>
      <w:proofErr w:type="spellEnd"/>
      <w:r w:rsidRPr="00993C96">
        <w:rPr>
          <w:color w:val="050505"/>
          <w:shd w:val="clear" w:color="auto" w:fill="FFFFFF"/>
        </w:rPr>
        <w:t xml:space="preserve"> А.Б., </w:t>
      </w:r>
      <w:r w:rsidRPr="00993C96">
        <w:t>в соответствии с приказом МОН РК №190 от 11 мая 2020г.</w:t>
      </w:r>
      <w:proofErr w:type="gramStart"/>
      <w:r w:rsidRPr="00993C96">
        <w:t>,с</w:t>
      </w:r>
      <w:proofErr w:type="gramEnd"/>
      <w:r w:rsidRPr="00993C96">
        <w:t xml:space="preserve"> подпунктом 34-1 статьи 5 Закона РК от 27 июля 2007года «Об образовании», пунктом 3 статьи 5 и пункта1 статьи 16 Закона РК от 27 декабря 2019 года «О статусе педагога», </w:t>
      </w:r>
      <w:r w:rsidR="00F85C95">
        <w:t xml:space="preserve">повторно </w:t>
      </w:r>
      <w:r w:rsidRPr="00993C96">
        <w:t>ознакомила коллектив  по правилам педагогической этике, подробно раскрыла ценности и принципы этики. Этические нормы взаимоотношения, что кодекс профессиональной этики педагогических работников организаций необходим, так как кодекс способствует установлению этических норм и правил поведения педагогических работников для выполнения ими своей профессиональной деятельности.</w:t>
      </w:r>
      <w:r w:rsidR="00F85C95">
        <w:t xml:space="preserve"> </w:t>
      </w:r>
      <w:r w:rsidRPr="00993C96">
        <w:rPr>
          <w:color w:val="050505"/>
          <w:shd w:val="clear" w:color="auto" w:fill="FFFFFF"/>
        </w:rPr>
        <w:t xml:space="preserve">Уделила особое внимание </w:t>
      </w:r>
      <w:proofErr w:type="spellStart"/>
      <w:r w:rsidRPr="00993C96">
        <w:rPr>
          <w:color w:val="050505"/>
          <w:shd w:val="clear" w:color="auto" w:fill="FFFFFF"/>
        </w:rPr>
        <w:t>антикоррупционной</w:t>
      </w:r>
      <w:proofErr w:type="spellEnd"/>
      <w:r w:rsidRPr="00993C96">
        <w:rPr>
          <w:color w:val="050505"/>
          <w:shd w:val="clear" w:color="auto" w:fill="FFFFFF"/>
        </w:rPr>
        <w:t xml:space="preserve"> политике. </w:t>
      </w:r>
      <w:r w:rsidRPr="00993C96">
        <w:t xml:space="preserve">Ознакомила коллектив с типовыми правилами организации работы совета по педагогической этике, </w:t>
      </w:r>
      <w:r w:rsidR="00F85C95">
        <w:t>с планом работы</w:t>
      </w:r>
      <w:proofErr w:type="gramStart"/>
      <w:r w:rsidR="00F85C95">
        <w:t xml:space="preserve"> ,</w:t>
      </w:r>
      <w:proofErr w:type="gramEnd"/>
      <w:r w:rsidR="00F85C95">
        <w:t xml:space="preserve"> о создании </w:t>
      </w:r>
      <w:r w:rsidRPr="00993C96">
        <w:t xml:space="preserve"> в школе Совет</w:t>
      </w:r>
      <w:r w:rsidR="00F85C95">
        <w:t>а</w:t>
      </w:r>
      <w:r w:rsidRPr="00993C96">
        <w:t xml:space="preserve"> по педагогической этике и  назначить чле</w:t>
      </w:r>
      <w:r w:rsidR="00F85C95">
        <w:t xml:space="preserve">нов , </w:t>
      </w:r>
      <w:r w:rsidRPr="00993C96">
        <w:rPr>
          <w:color w:val="050505"/>
          <w:shd w:val="clear" w:color="auto" w:fill="FFFFFF"/>
        </w:rPr>
        <w:t>по урегулированию споров между участниками образовательных отношений.</w:t>
      </w:r>
    </w:p>
    <w:p w:rsidR="00993C96" w:rsidRPr="00993C96" w:rsidRDefault="003B5D96" w:rsidP="00993C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281305</wp:posOffset>
            </wp:positionV>
            <wp:extent cx="4772025" cy="2686050"/>
            <wp:effectExtent l="19050" t="0" r="9525" b="0"/>
            <wp:wrapNone/>
            <wp:docPr id="1" name="Рисунок 1" descr="C:\Users\admin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C96" w:rsidRDefault="00993C96" w:rsidP="00993C96">
      <w:pPr>
        <w:rPr>
          <w:sz w:val="28"/>
          <w:szCs w:val="28"/>
        </w:rPr>
      </w:pPr>
    </w:p>
    <w:p w:rsidR="00993C96" w:rsidRPr="00993C96" w:rsidRDefault="00993C96" w:rsidP="00993C96">
      <w:pPr>
        <w:rPr>
          <w:sz w:val="28"/>
          <w:szCs w:val="28"/>
        </w:rPr>
      </w:pPr>
    </w:p>
    <w:p w:rsidR="00993C96" w:rsidRPr="00993C96" w:rsidRDefault="00993C96" w:rsidP="00993C96">
      <w:pPr>
        <w:rPr>
          <w:sz w:val="28"/>
          <w:szCs w:val="28"/>
        </w:rPr>
      </w:pPr>
    </w:p>
    <w:p w:rsidR="00993C96" w:rsidRPr="00993C96" w:rsidRDefault="00993C96" w:rsidP="00993C96">
      <w:pPr>
        <w:rPr>
          <w:sz w:val="28"/>
          <w:szCs w:val="28"/>
        </w:rPr>
      </w:pPr>
    </w:p>
    <w:p w:rsidR="00993C96" w:rsidRPr="00993C96" w:rsidRDefault="00993C96" w:rsidP="00993C96">
      <w:pPr>
        <w:rPr>
          <w:sz w:val="28"/>
          <w:szCs w:val="28"/>
        </w:rPr>
      </w:pPr>
    </w:p>
    <w:p w:rsidR="00993C96" w:rsidRPr="00993C96" w:rsidRDefault="00993C96" w:rsidP="00993C96">
      <w:pPr>
        <w:rPr>
          <w:sz w:val="28"/>
          <w:szCs w:val="28"/>
        </w:rPr>
      </w:pPr>
    </w:p>
    <w:p w:rsidR="00993C96" w:rsidRPr="00993C96" w:rsidRDefault="00993C96" w:rsidP="00993C96">
      <w:pPr>
        <w:rPr>
          <w:sz w:val="28"/>
          <w:szCs w:val="28"/>
        </w:rPr>
      </w:pPr>
    </w:p>
    <w:p w:rsidR="00993C96" w:rsidRPr="00993C96" w:rsidRDefault="00993C96" w:rsidP="00993C96">
      <w:pPr>
        <w:rPr>
          <w:sz w:val="28"/>
          <w:szCs w:val="28"/>
        </w:rPr>
      </w:pPr>
    </w:p>
    <w:p w:rsidR="00993C96" w:rsidRDefault="003B5D96" w:rsidP="00993C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182880</wp:posOffset>
            </wp:positionV>
            <wp:extent cx="4981575" cy="2800350"/>
            <wp:effectExtent l="19050" t="0" r="9525" b="0"/>
            <wp:wrapNone/>
            <wp:docPr id="2" name="Рисунок 2" descr="C:\Users\admin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242" w:rsidRPr="00993C96" w:rsidRDefault="00993C96" w:rsidP="00993C96">
      <w:pPr>
        <w:tabs>
          <w:tab w:val="left" w:pos="18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D1242" w:rsidRPr="00993C96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96"/>
    <w:rsid w:val="003B5D96"/>
    <w:rsid w:val="003C4F24"/>
    <w:rsid w:val="00625F11"/>
    <w:rsid w:val="00993C96"/>
    <w:rsid w:val="009D1242"/>
    <w:rsid w:val="00F8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C9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993C9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93C96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cp:lastPrinted>2020-09-25T06:26:00Z</cp:lastPrinted>
  <dcterms:created xsi:type="dcterms:W3CDTF">2020-09-25T05:59:00Z</dcterms:created>
  <dcterms:modified xsi:type="dcterms:W3CDTF">2020-09-25T06:29:00Z</dcterms:modified>
</cp:coreProperties>
</file>