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6D" w:rsidRPr="00C11EE9" w:rsidRDefault="0092707B" w:rsidP="00C11E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– 2021</w:t>
      </w:r>
      <w:r w:rsidR="00CF546D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6D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оқу</w:t>
      </w:r>
      <w:proofErr w:type="spellEnd"/>
      <w:r w:rsidR="00B20D0E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20D0E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жылында</w:t>
      </w:r>
      <w:proofErr w:type="spellEnd"/>
      <w:r w:rsidR="00B20D0E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ғы жалпыға бірдей білім беру қорын</w:t>
      </w:r>
      <w:r w:rsidR="00223DD3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дағы қаражатты жұмсау </w:t>
      </w:r>
      <w:proofErr w:type="gramStart"/>
      <w:r w:rsidR="00223DD3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туралы </w:t>
      </w:r>
      <w:r w:rsidR="00CF546D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6D" w:rsidRPr="00C11E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ақпарат</w:t>
      </w:r>
      <w:proofErr w:type="spellEnd"/>
      <w:proofErr w:type="gramEnd"/>
    </w:p>
    <w:p w:rsidR="00B20D0E" w:rsidRPr="00C11EE9" w:rsidRDefault="00B20D0E" w:rsidP="00C11E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E85" w:rsidRPr="00EE2E85" w:rsidRDefault="00CF546D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proofErr w:type="spellStart"/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Жалпы</w:t>
      </w:r>
      <w:proofErr w:type="spellEnd"/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мектеп-лицейде</w:t>
      </w:r>
      <w:proofErr w:type="spellEnd"/>
      <w:r w:rsidR="00B20D0E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даярлық сыныптар мен 1-11 сынып бала саны-1064. </w:t>
      </w:r>
    </w:p>
    <w:p w:rsidR="00EE2E85" w:rsidRPr="00EE2E85" w:rsidRDefault="00EE2E85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1-11 сынып оқушылар саны-974</w:t>
      </w:r>
      <w:r w:rsidR="00B20D0E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. </w:t>
      </w:r>
    </w:p>
    <w:p w:rsidR="00EE2E85" w:rsidRPr="00EE2E85" w:rsidRDefault="00B20D0E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Сыныптар контингенті-</w:t>
      </w:r>
      <w:r w:rsidR="00CF546D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41 с</w:t>
      </w: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ынып. </w:t>
      </w:r>
      <w:r w:rsidR="00CF546D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EE2E85" w:rsidRPr="00EE2E85" w:rsidRDefault="00AE391A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Б</w:t>
      </w:r>
      <w:r w:rsidR="00EE2E85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астауыш сынып оқушылар саны-402.</w:t>
      </w:r>
    </w:p>
    <w:p w:rsidR="00EE2E85" w:rsidRPr="00EE2E85" w:rsidRDefault="00EE2E85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5-9 сыныптағы бала саны-482.</w:t>
      </w:r>
    </w:p>
    <w:p w:rsidR="00EE2E85" w:rsidRPr="00EE2E85" w:rsidRDefault="00AE391A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10-11 сыныптағы бала саны 89. </w:t>
      </w:r>
    </w:p>
    <w:p w:rsidR="00EE2E85" w:rsidRPr="00EE2E85" w:rsidRDefault="00EE2E85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Қыз балалар саны-481.</w:t>
      </w:r>
    </w:p>
    <w:p w:rsidR="00EE2E85" w:rsidRPr="00EE2E85" w:rsidRDefault="00EE2E85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Е</w:t>
      </w:r>
      <w:r w:rsidR="00CF546D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р балалар сан</w:t>
      </w: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ы-493</w:t>
      </w:r>
      <w:r w:rsidR="00AE391A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. </w:t>
      </w:r>
    </w:p>
    <w:p w:rsidR="00EE2E85" w:rsidRPr="00EE2E85" w:rsidRDefault="00AE391A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Көп балалы отбасы саны-70</w:t>
      </w:r>
      <w:r w:rsidR="00EE2E85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,</w:t>
      </w:r>
      <w:r w:rsidR="00CF546D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оның мектеп-</w:t>
      </w: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лицейде оқитын оқушылар саны-138</w:t>
      </w:r>
      <w:r w:rsidR="00CF546D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. </w:t>
      </w:r>
    </w:p>
    <w:p w:rsidR="00EE2E85" w:rsidRPr="00EE2E85" w:rsidRDefault="00CF546D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Аз </w:t>
      </w:r>
      <w:r w:rsidR="00AE391A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қамсыздандырылған отбасы саны-24, оқушылар саны-36</w:t>
      </w: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.</w:t>
      </w:r>
      <w:r w:rsidR="00AE391A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EE2E85" w:rsidRPr="00EE2E85" w:rsidRDefault="00AE391A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Атаулы әлеум</w:t>
      </w:r>
      <w:r w:rsidR="00EE2E85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еттік көмек алатын оқушы саны-1.</w:t>
      </w:r>
    </w:p>
    <w:p w:rsidR="00223DD3" w:rsidRDefault="00EE2E85" w:rsidP="00EE2E8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А</w:t>
      </w:r>
      <w:r w:rsidR="00AE391A" w:rsidRP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та-ана қамқорынсыз қалған оқушы саны-5.</w:t>
      </w:r>
    </w:p>
    <w:p w:rsidR="00EE2E85" w:rsidRPr="00EE2E85" w:rsidRDefault="00EE2E85" w:rsidP="00EE2E85">
      <w:pPr>
        <w:pStyle w:val="a7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</w:p>
    <w:p w:rsidR="00AE391A" w:rsidRPr="00C11EE9" w:rsidRDefault="00223DD3" w:rsidP="00223D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1E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C11E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CF546D" w:rsidRPr="00C11E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 </w:t>
      </w:r>
      <w:r w:rsidR="00EE2E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="00AE391A" w:rsidRPr="00C11E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2020-2021 оқу жылында </w:t>
      </w:r>
      <w:r w:rsidR="00CF546D" w:rsidRPr="00C11E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«Жалпыға бірдей білім беру мен қамту» қорынан </w:t>
      </w:r>
      <w:r w:rsidR="00AE391A" w:rsidRPr="00C11EE9">
        <w:rPr>
          <w:rFonts w:ascii="Times New Roman" w:hAnsi="Times New Roman" w:cs="Times New Roman"/>
          <w:sz w:val="24"/>
          <w:szCs w:val="24"/>
          <w:lang w:val="kk-KZ"/>
        </w:rPr>
        <w:t>атаулы әлеуметтік көмек алуға құқығы бар отбасы баласына, жан басына шаққандағы табысы ең төменгі күнкөріс деңгейінің шамасынан төмен отбасы балаларына, жетім балаларға, ата-анасының қамқорлығынсыз қалған балаларға және өзге де санаттағы білім алушылар мен тәрбиеленушілердің ата-аналарының өтініші негізінде 19 оқушыға компьютер беріліп,  6 оқушының тұрғылықты мекен-жайына интернет желісі орнатылды. Интернет желісінің төлемақысы, материалдық көмек ретінде мектептің жалпыға бірдей білім беру қоры есебінен 103 960 (жүз үш мың тоғыз жүз алпыс)  теңге қаралып, төленді.</w:t>
      </w:r>
    </w:p>
    <w:p w:rsidR="00B20D0E" w:rsidRPr="00C11EE9" w:rsidRDefault="00EE2E85" w:rsidP="00C11EE9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       </w:t>
      </w:r>
      <w:r w:rsidR="00223DD3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Т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амыз айында</w:t>
      </w:r>
      <w:r w:rsidR="00AE391A" w:rsidRPr="00C11EE9">
        <w:rPr>
          <w:rFonts w:ascii="Times New Roman" w:hAnsi="Times New Roman" w:cs="Times New Roman"/>
          <w:sz w:val="24"/>
          <w:szCs w:val="24"/>
          <w:lang w:val="kk-KZ"/>
        </w:rPr>
        <w:t xml:space="preserve"> аз қамсыздандырылған, көп балалы отбасы балаларының, ата-ана қамқорлығынан айырылған қамқорлықтағы оқушылардың, атаулы әлеуметтік көмек алатын оқушылардың ата-аналарынан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оқу-құрал, киім-кешек алуға өтініштер түсті. Яғни, жалпыға бірдей білім беру қоры есебінен білім алушылар мен т</w:t>
      </w:r>
      <w:r w:rsidR="00223DD3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әрбиеленушілердің ата-аналарынан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43 өтініші оқу-құрал</w:t>
      </w:r>
      <w:r w:rsidR="00223DD3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ға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және 42 өтініші киім-кешек</w:t>
      </w:r>
      <w:r w:rsidR="00223DD3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ке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берілді. Өтініш білдірген ата-аналардың  құжаттары жинақталып, статустары анықталды. Құрылған комиссия мүшелері , ата-ана комитеті , қамқоршылық кеңес комитеті</w:t>
      </w:r>
      <w:r w:rsidR="00223DD3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нің мүшелері </w:t>
      </w:r>
      <w:r w:rsidR="00AE391A" w:rsidRPr="00C11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DD3" w:rsidRPr="00C11EE9">
        <w:rPr>
          <w:rFonts w:ascii="Times New Roman" w:hAnsi="Times New Roman" w:cs="Times New Roman"/>
          <w:sz w:val="24"/>
          <w:szCs w:val="24"/>
          <w:lang w:val="kk-KZ"/>
        </w:rPr>
        <w:t xml:space="preserve">«Әлеуметтік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туралы» Қазақстан Республикасы Үкіметінің 2008 жылғы 25 қаңтардағы №64 қаулысына өзгерістер енгізу туралы Қазақстан Республикасы Үкіметінің 2012 жылғы 22 ақпандағы №255 қаулысын басшылыққа ала отырып, </w:t>
      </w:r>
      <w:r w:rsidR="00223DD3" w:rsidRPr="00C11EE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жалпыға бірдей білім беру қорынан  көмек </w:t>
      </w:r>
      <w:r w:rsidR="00AE391A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беруін ұсынды.</w:t>
      </w:r>
      <w:bookmarkStart w:id="0" w:name="_Hlk50467211"/>
      <w:r w:rsidR="00C11EE9" w:rsidRPr="00C11EE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Яғни, жалпыға бірдей білім беру қоры қаражат есебінен құны әр оқушыға есептегенде 5 000  (бес мың)  теңге тұратын оқу-құралдары, барлығы  215 000 (екі жүз он бес мың) теңге және әр оқушыға 20 000 (жиырма мың) теңге тұратын киім-кешекке жалпы  840 000 (сегіз жүз қырық мың) теңге , жалпы құны 1 055 000 ( бір милл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ион елу бес мың) теңге қаражат бөлінді.</w:t>
      </w:r>
      <w:bookmarkStart w:id="1" w:name="_GoBack"/>
      <w:bookmarkEnd w:id="1"/>
    </w:p>
    <w:bookmarkEnd w:id="0"/>
    <w:p w:rsidR="00CF546D" w:rsidRPr="00C11EE9" w:rsidRDefault="00CF546D" w:rsidP="00CF5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</w:p>
    <w:p w:rsidR="00CF546D" w:rsidRPr="00C11EE9" w:rsidRDefault="00CF546D" w:rsidP="00CF5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C11EE9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 </w:t>
      </w:r>
    </w:p>
    <w:p w:rsidR="00CF546D" w:rsidRPr="00C11EE9" w:rsidRDefault="00CF546D" w:rsidP="00C11E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C11EE9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 </w:t>
      </w:r>
    </w:p>
    <w:sectPr w:rsidR="00CF546D" w:rsidRPr="00C1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29A"/>
    <w:multiLevelType w:val="hybridMultilevel"/>
    <w:tmpl w:val="95F8C194"/>
    <w:lvl w:ilvl="0" w:tplc="E6641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F0CBA"/>
    <w:multiLevelType w:val="hybridMultilevel"/>
    <w:tmpl w:val="79A0932E"/>
    <w:lvl w:ilvl="0" w:tplc="DC1CC1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3F0019" w:tentative="1">
      <w:start w:val="1"/>
      <w:numFmt w:val="lowerLetter"/>
      <w:lvlText w:val="%2."/>
      <w:lvlJc w:val="left"/>
      <w:pPr>
        <w:ind w:left="1506" w:hanging="360"/>
      </w:pPr>
    </w:lvl>
    <w:lvl w:ilvl="2" w:tplc="043F001B" w:tentative="1">
      <w:start w:val="1"/>
      <w:numFmt w:val="lowerRoman"/>
      <w:lvlText w:val="%3."/>
      <w:lvlJc w:val="right"/>
      <w:pPr>
        <w:ind w:left="2226" w:hanging="180"/>
      </w:pPr>
    </w:lvl>
    <w:lvl w:ilvl="3" w:tplc="043F000F" w:tentative="1">
      <w:start w:val="1"/>
      <w:numFmt w:val="decimal"/>
      <w:lvlText w:val="%4."/>
      <w:lvlJc w:val="left"/>
      <w:pPr>
        <w:ind w:left="2946" w:hanging="360"/>
      </w:pPr>
    </w:lvl>
    <w:lvl w:ilvl="4" w:tplc="043F0019" w:tentative="1">
      <w:start w:val="1"/>
      <w:numFmt w:val="lowerLetter"/>
      <w:lvlText w:val="%5."/>
      <w:lvlJc w:val="left"/>
      <w:pPr>
        <w:ind w:left="3666" w:hanging="360"/>
      </w:pPr>
    </w:lvl>
    <w:lvl w:ilvl="5" w:tplc="043F001B" w:tentative="1">
      <w:start w:val="1"/>
      <w:numFmt w:val="lowerRoman"/>
      <w:lvlText w:val="%6."/>
      <w:lvlJc w:val="right"/>
      <w:pPr>
        <w:ind w:left="4386" w:hanging="180"/>
      </w:pPr>
    </w:lvl>
    <w:lvl w:ilvl="6" w:tplc="043F000F" w:tentative="1">
      <w:start w:val="1"/>
      <w:numFmt w:val="decimal"/>
      <w:lvlText w:val="%7."/>
      <w:lvlJc w:val="left"/>
      <w:pPr>
        <w:ind w:left="5106" w:hanging="360"/>
      </w:pPr>
    </w:lvl>
    <w:lvl w:ilvl="7" w:tplc="043F0019" w:tentative="1">
      <w:start w:val="1"/>
      <w:numFmt w:val="lowerLetter"/>
      <w:lvlText w:val="%8."/>
      <w:lvlJc w:val="left"/>
      <w:pPr>
        <w:ind w:left="5826" w:hanging="360"/>
      </w:pPr>
    </w:lvl>
    <w:lvl w:ilvl="8" w:tplc="043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470F2"/>
    <w:multiLevelType w:val="hybridMultilevel"/>
    <w:tmpl w:val="9D6E1A4C"/>
    <w:lvl w:ilvl="0" w:tplc="3A02E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06" w:hanging="360"/>
      </w:pPr>
    </w:lvl>
    <w:lvl w:ilvl="2" w:tplc="043F001B" w:tentative="1">
      <w:start w:val="1"/>
      <w:numFmt w:val="lowerRoman"/>
      <w:lvlText w:val="%3."/>
      <w:lvlJc w:val="right"/>
      <w:pPr>
        <w:ind w:left="2226" w:hanging="180"/>
      </w:pPr>
    </w:lvl>
    <w:lvl w:ilvl="3" w:tplc="043F000F" w:tentative="1">
      <w:start w:val="1"/>
      <w:numFmt w:val="decimal"/>
      <w:lvlText w:val="%4."/>
      <w:lvlJc w:val="left"/>
      <w:pPr>
        <w:ind w:left="2946" w:hanging="360"/>
      </w:pPr>
    </w:lvl>
    <w:lvl w:ilvl="4" w:tplc="043F0019" w:tentative="1">
      <w:start w:val="1"/>
      <w:numFmt w:val="lowerLetter"/>
      <w:lvlText w:val="%5."/>
      <w:lvlJc w:val="left"/>
      <w:pPr>
        <w:ind w:left="3666" w:hanging="360"/>
      </w:pPr>
    </w:lvl>
    <w:lvl w:ilvl="5" w:tplc="043F001B" w:tentative="1">
      <w:start w:val="1"/>
      <w:numFmt w:val="lowerRoman"/>
      <w:lvlText w:val="%6."/>
      <w:lvlJc w:val="right"/>
      <w:pPr>
        <w:ind w:left="4386" w:hanging="180"/>
      </w:pPr>
    </w:lvl>
    <w:lvl w:ilvl="6" w:tplc="043F000F" w:tentative="1">
      <w:start w:val="1"/>
      <w:numFmt w:val="decimal"/>
      <w:lvlText w:val="%7."/>
      <w:lvlJc w:val="left"/>
      <w:pPr>
        <w:ind w:left="5106" w:hanging="360"/>
      </w:pPr>
    </w:lvl>
    <w:lvl w:ilvl="7" w:tplc="043F0019" w:tentative="1">
      <w:start w:val="1"/>
      <w:numFmt w:val="lowerLetter"/>
      <w:lvlText w:val="%8."/>
      <w:lvlJc w:val="left"/>
      <w:pPr>
        <w:ind w:left="5826" w:hanging="360"/>
      </w:pPr>
    </w:lvl>
    <w:lvl w:ilvl="8" w:tplc="043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F20110"/>
    <w:multiLevelType w:val="hybridMultilevel"/>
    <w:tmpl w:val="56A45ABE"/>
    <w:lvl w:ilvl="0" w:tplc="043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D5823"/>
    <w:multiLevelType w:val="hybridMultilevel"/>
    <w:tmpl w:val="A9767D1E"/>
    <w:lvl w:ilvl="0" w:tplc="9BFC91E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C9"/>
    <w:rsid w:val="00223DD3"/>
    <w:rsid w:val="0092707B"/>
    <w:rsid w:val="00A22072"/>
    <w:rsid w:val="00AD5DC9"/>
    <w:rsid w:val="00AE0B01"/>
    <w:rsid w:val="00AE391A"/>
    <w:rsid w:val="00B20D0E"/>
    <w:rsid w:val="00C11EE9"/>
    <w:rsid w:val="00CF546D"/>
    <w:rsid w:val="00E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3A48"/>
  <w15:docId w15:val="{0DDBD7F7-6163-4DCB-BE57-A76CBB15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4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4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0D0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01</cp:lastModifiedBy>
  <cp:revision>6</cp:revision>
  <cp:lastPrinted>2020-09-25T12:33:00Z</cp:lastPrinted>
  <dcterms:created xsi:type="dcterms:W3CDTF">2020-09-25T04:24:00Z</dcterms:created>
  <dcterms:modified xsi:type="dcterms:W3CDTF">2020-09-25T12:33:00Z</dcterms:modified>
</cp:coreProperties>
</file>