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80" w:rsidRDefault="00D71080" w:rsidP="00D71080">
      <w:pPr>
        <w:pStyle w:val="a3"/>
        <w:rPr>
          <w:rFonts w:ascii="Times New Roman" w:hAnsi="Times New Roman" w:cs="Times New Roman"/>
          <w:color w:val="0C0000"/>
          <w:sz w:val="24"/>
          <w:szCs w:val="28"/>
        </w:rPr>
      </w:pPr>
      <w:r w:rsidRPr="004F6DB6">
        <w:rPr>
          <w:rFonts w:ascii="Times New Roman" w:hAnsi="Times New Roman" w:cs="Times New Roman"/>
          <w:color w:val="0C0000"/>
          <w:sz w:val="24"/>
          <w:szCs w:val="28"/>
        </w:rPr>
        <w:t xml:space="preserve">№ </w:t>
      </w:r>
      <w:proofErr w:type="spellStart"/>
      <w:proofErr w:type="gramStart"/>
      <w:r w:rsidRPr="004F6DB6">
        <w:rPr>
          <w:rFonts w:ascii="Times New Roman" w:hAnsi="Times New Roman" w:cs="Times New Roman"/>
          <w:color w:val="0C0000"/>
          <w:sz w:val="24"/>
          <w:szCs w:val="28"/>
        </w:rPr>
        <w:t>исх</w:t>
      </w:r>
      <w:proofErr w:type="spellEnd"/>
      <w:proofErr w:type="gramEnd"/>
      <w:r w:rsidRPr="004F6DB6">
        <w:rPr>
          <w:rFonts w:ascii="Times New Roman" w:hAnsi="Times New Roman" w:cs="Times New Roman"/>
          <w:color w:val="0C0000"/>
          <w:sz w:val="24"/>
          <w:szCs w:val="28"/>
        </w:rPr>
        <w:t>: 345   от: 13.08.2020</w:t>
      </w:r>
      <w:bookmarkStart w:id="0" w:name="_GoBack"/>
      <w:bookmarkEnd w:id="0"/>
    </w:p>
    <w:p w:rsidR="00D71080" w:rsidRPr="000B68BB" w:rsidRDefault="00D71080" w:rsidP="00D71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0B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D71080" w:rsidRPr="000B68BB" w:rsidRDefault="00D71080" w:rsidP="00D7108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B68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B68B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B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B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:rsidR="00D71080" w:rsidRDefault="00D71080" w:rsidP="00D71080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B68BB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0B68B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0B68BB">
        <w:rPr>
          <w:rFonts w:ascii="Times New Roman" w:hAnsi="Times New Roman" w:cs="Times New Roman"/>
          <w:sz w:val="28"/>
          <w:szCs w:val="28"/>
        </w:rPr>
        <w:t xml:space="preserve"> </w:t>
      </w:r>
      <w:r w:rsidRPr="00807A6F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тамызда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</w:p>
    <w:p w:rsidR="00D71080" w:rsidRDefault="00D71080" w:rsidP="00D71080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B68BB">
        <w:rPr>
          <w:rFonts w:ascii="Times New Roman" w:hAnsi="Times New Roman" w:cs="Times New Roman"/>
          <w:sz w:val="28"/>
          <w:szCs w:val="28"/>
        </w:rPr>
        <w:t xml:space="preserve">№ </w:t>
      </w:r>
      <w:r w:rsidRPr="00807A6F"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proofErr w:type="gramEnd"/>
      <w:r w:rsidRPr="000B68BB">
        <w:rPr>
          <w:rFonts w:ascii="Times New Roman" w:hAnsi="Times New Roman" w:cs="Times New Roman"/>
          <w:sz w:val="28"/>
          <w:szCs w:val="28"/>
        </w:rPr>
        <w:t>ұйрығына</w:t>
      </w:r>
      <w:proofErr w:type="spellEnd"/>
      <w:r w:rsidRPr="000B68BB">
        <w:rPr>
          <w:rFonts w:ascii="Times New Roman" w:hAnsi="Times New Roman" w:cs="Times New Roman"/>
          <w:sz w:val="28"/>
          <w:szCs w:val="28"/>
        </w:rPr>
        <w:t xml:space="preserve"> 1-қосымша</w:t>
      </w:r>
    </w:p>
    <w:p w:rsidR="00D71080" w:rsidRPr="00214A7E" w:rsidRDefault="00D71080" w:rsidP="00D71080">
      <w:pPr>
        <w:pStyle w:val="Standard"/>
        <w:rPr>
          <w:b/>
          <w:sz w:val="28"/>
          <w:szCs w:val="28"/>
          <w:lang w:val="kk-KZ"/>
        </w:rPr>
      </w:pPr>
    </w:p>
    <w:p w:rsidR="00D71080" w:rsidRPr="002E7BE6" w:rsidRDefault="00D71080" w:rsidP="00D71080">
      <w:pPr>
        <w:pStyle w:val="Standard"/>
        <w:jc w:val="center"/>
        <w:rPr>
          <w:b/>
          <w:sz w:val="28"/>
          <w:szCs w:val="28"/>
          <w:lang w:val="kk-KZ"/>
        </w:rPr>
      </w:pPr>
      <w:r w:rsidRPr="00C357BE">
        <w:rPr>
          <w:b/>
          <w:sz w:val="28"/>
          <w:szCs w:val="28"/>
          <w:lang w:val="kk-KZ"/>
        </w:rPr>
        <w:t>Коронавирустық инфекцияның таралуына жол бермеуге байланысты шектеу шаралары кезеңінде мектепке дейінгі ұйымдарда, мектепалды даярлық топтарында/сыныптарында тәрбие-білім беру процесін ұйымдастыру бойынша әдістемелік ұсыныстар</w:t>
      </w:r>
      <w:r w:rsidRPr="002E7BE6">
        <w:rPr>
          <w:b/>
          <w:sz w:val="28"/>
          <w:szCs w:val="28"/>
          <w:lang w:val="kk-KZ"/>
        </w:rPr>
        <w:t xml:space="preserve"> </w:t>
      </w:r>
    </w:p>
    <w:p w:rsidR="00D71080" w:rsidRPr="00C357BE" w:rsidRDefault="00D71080" w:rsidP="00D71080">
      <w:pPr>
        <w:pStyle w:val="a3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/>
        </w:rPr>
      </w:pPr>
    </w:p>
    <w:p w:rsidR="00D71080" w:rsidRPr="00491B58" w:rsidRDefault="00D71080" w:rsidP="00D71080">
      <w:pPr>
        <w:pStyle w:val="Standard"/>
        <w:tabs>
          <w:tab w:val="left" w:pos="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</w:t>
      </w:r>
      <w:r w:rsidRPr="00A10663">
        <w:rPr>
          <w:b/>
          <w:sz w:val="28"/>
          <w:szCs w:val="28"/>
          <w:lang w:val="kk-KZ"/>
        </w:rPr>
        <w:t>1</w:t>
      </w:r>
      <w:r w:rsidRPr="00491B58">
        <w:rPr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>тарау</w:t>
      </w:r>
      <w:r w:rsidRPr="00A10663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Жалпы ережелер</w:t>
      </w:r>
    </w:p>
    <w:p w:rsidR="00D71080" w:rsidRPr="00A10663" w:rsidRDefault="00D71080" w:rsidP="00D71080">
      <w:pPr>
        <w:pStyle w:val="Standard"/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4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>оронавирустық инфекцияның таралуына байланысты шектеу шаралары кезеңі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нде </w:t>
      </w:r>
      <w:r w:rsidRPr="00DF143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ұйымдстырылған оқу қызметтерін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>(бұдан әрі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ҰОҚ)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бойынша ә</w:t>
      </w:r>
      <w:r>
        <w:rPr>
          <w:rFonts w:ascii="Times New Roman" w:hAnsi="Times New Roman" w:cs="Times New Roman"/>
          <w:sz w:val="28"/>
          <w:szCs w:val="28"/>
          <w:lang w:val="kk-KZ"/>
        </w:rPr>
        <w:t>дістемелік ұсынымдар (бұдан әрі - Ә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>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стемелік ұсынымдар) балабақшада </w:t>
      </w:r>
      <w:r w:rsidRPr="00A10663">
        <w:rPr>
          <w:rFonts w:ascii="Times New Roman" w:hAnsi="Times New Roman" w:cs="Times New Roman"/>
          <w:sz w:val="28"/>
          <w:szCs w:val="28"/>
          <w:lang w:val="kk-KZ"/>
        </w:rPr>
        <w:t>қашықтан оқытуды ұйымдастыру және жаңа оқу жылын ұйымдасқан түрде бастау үшін оңтайлы жағдайлар жасау мақсатында әзірленді.</w:t>
      </w:r>
    </w:p>
    <w:p w:rsidR="00D71080" w:rsidRPr="00A10663" w:rsidRDefault="00D71080" w:rsidP="00D71080">
      <w:pPr>
        <w:pStyle w:val="Standard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  <w:lang w:val="kk-KZ"/>
        </w:rPr>
      </w:pPr>
      <w:r w:rsidRPr="009014B6">
        <w:rPr>
          <w:rFonts w:eastAsia="Calibri"/>
          <w:sz w:val="28"/>
          <w:szCs w:val="28"/>
          <w:lang w:val="kk-KZ"/>
        </w:rPr>
        <w:t>2</w:t>
      </w:r>
      <w:r w:rsidRPr="00A1066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Мектепке </w:t>
      </w:r>
      <w:r w:rsidRPr="00A10663">
        <w:rPr>
          <w:sz w:val="28"/>
          <w:szCs w:val="28"/>
          <w:lang w:val="kk-KZ"/>
        </w:rPr>
        <w:t>дейінгі ұйымдарда</w:t>
      </w:r>
      <w:r>
        <w:rPr>
          <w:sz w:val="28"/>
          <w:szCs w:val="28"/>
          <w:lang w:val="kk-KZ"/>
        </w:rPr>
        <w:t xml:space="preserve"> (бұдан әрі - МДҰ</w:t>
      </w:r>
      <w:r w:rsidRPr="00A10663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 xml:space="preserve">ҰОҚ қызмет түрін ұйымдастыру </w:t>
      </w:r>
      <w:r w:rsidRPr="00A10663">
        <w:rPr>
          <w:sz w:val="28"/>
          <w:szCs w:val="28"/>
          <w:lang w:val="kk-KZ"/>
        </w:rPr>
        <w:t>санитарлық-эпидемиологиялық жағдайларға байланысты анықталады:</w:t>
      </w:r>
      <w:r>
        <w:rPr>
          <w:sz w:val="28"/>
          <w:szCs w:val="28"/>
          <w:lang w:val="kk-KZ"/>
        </w:rPr>
        <w:t xml:space="preserve">  </w:t>
      </w:r>
    </w:p>
    <w:p w:rsidR="00D71080" w:rsidRPr="0020480D" w:rsidRDefault="00D71080" w:rsidP="00D710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1</w:t>
      </w:r>
      <w:r w:rsidRPr="00A47E3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ұйымдастырылған оқу қызметі </w:t>
      </w:r>
      <w:r w:rsidRPr="00A47E3C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кеңестер</w:t>
      </w:r>
      <w:r w:rsidRPr="00A47E3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0480D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0480D">
        <w:rPr>
          <w:rFonts w:ascii="Times New Roman" w:hAnsi="Times New Roman" w:cs="Times New Roman"/>
          <w:sz w:val="28"/>
          <w:szCs w:val="28"/>
          <w:lang w:val="kk-KZ"/>
        </w:rPr>
        <w:t xml:space="preserve">ашық форматта; </w:t>
      </w:r>
    </w:p>
    <w:p w:rsidR="00D71080" w:rsidRDefault="00D71080" w:rsidP="00D710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</w:pPr>
      <w:r w:rsidRPr="00A10663">
        <w:rPr>
          <w:rFonts w:ascii="Times New Roman" w:hAnsi="Times New Roman" w:cs="Times New Roman"/>
          <w:sz w:val="28"/>
          <w:szCs w:val="28"/>
          <w:lang w:val="kk-KZ"/>
        </w:rPr>
        <w:tab/>
        <w:t>2)</w:t>
      </w:r>
      <w:r w:rsidRPr="00FE4342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 кезекші 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топтардың </w:t>
      </w:r>
      <w:r w:rsidRPr="00FE4342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жұмысын </w:t>
      </w:r>
      <w:r w:rsidRPr="00FE4342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ұйымдастыру;  </w:t>
      </w:r>
    </w:p>
    <w:p w:rsidR="00D71080" w:rsidRPr="009014B6" w:rsidRDefault="00D71080" w:rsidP="00D710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8"/>
          <w:szCs w:val="28"/>
          <w:lang w:val="kk-KZ" w:eastAsia="ar-SA"/>
        </w:rPr>
      </w:pPr>
      <w:r w:rsidRPr="009014B6"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 xml:space="preserve">        3. Ұйымдастырылған оқу қызметін (кеңестер) ұйымдастыру қашық</w:t>
      </w:r>
      <w:r w:rsidRPr="000B13F5"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 xml:space="preserve">тан білім беру 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 xml:space="preserve">технологияларын қолдана отырып,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үй жағдайында</w:t>
      </w:r>
      <w:r w:rsidRPr="008C2B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балаларға материалдар ұсынылады, ата-аналардың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жетекшілігі</w:t>
      </w:r>
      <w:r w:rsidRPr="008C2B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педагогт</w:t>
      </w:r>
      <w:r w:rsidRPr="008C2B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ердің </w:t>
      </w:r>
      <w:r w:rsidRPr="00914419">
        <w:rPr>
          <w:rFonts w:ascii="Times New Roman" w:eastAsia="Calibri" w:hAnsi="Times New Roman" w:cs="Times New Roman"/>
          <w:sz w:val="28"/>
          <w:szCs w:val="28"/>
          <w:lang w:val="kk-KZ"/>
        </w:rPr>
        <w:t>тапсырмаларын үйренеді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</w:t>
      </w:r>
      <w:r w:rsidRPr="008C2B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орындайды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(ересек, </w:t>
      </w:r>
      <w:r w:rsidRPr="00853C8F"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топтар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ы/сыныптары).</w:t>
      </w:r>
    </w:p>
    <w:p w:rsidR="00D71080" w:rsidRPr="004F1660" w:rsidRDefault="00D71080" w:rsidP="00D7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4. </w:t>
      </w:r>
      <w:r w:rsidRPr="004F1660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Ата - аналардың өтініші бойынша кезекші топтарды ұйымдастыру-тиісті аумақтардың бас мемлекеттік санитарлық дәрігерлерінің келісімі бойынша жергілікті атқарушы органдардың шешімдері негізінде санитарлық талаптарды сақтай отырып, штаттық режимде оқу-тәрбие қызметін ұйымдастыру нысаны.</w:t>
      </w:r>
    </w:p>
    <w:p w:rsidR="00D71080" w:rsidRDefault="00D71080" w:rsidP="00D71080">
      <w:pPr>
        <w:pStyle w:val="Standard"/>
        <w:tabs>
          <w:tab w:val="left" w:pos="0"/>
        </w:tabs>
        <w:ind w:left="720"/>
        <w:jc w:val="center"/>
        <w:rPr>
          <w:b/>
          <w:w w:val="105"/>
          <w:sz w:val="28"/>
          <w:szCs w:val="28"/>
          <w:lang w:val="kk-KZ"/>
        </w:rPr>
      </w:pPr>
    </w:p>
    <w:p w:rsidR="00D71080" w:rsidRDefault="00D71080" w:rsidP="00D71080">
      <w:pPr>
        <w:pStyle w:val="Standard"/>
        <w:tabs>
          <w:tab w:val="left" w:pos="0"/>
        </w:tabs>
        <w:ind w:left="720"/>
        <w:jc w:val="center"/>
        <w:rPr>
          <w:b/>
          <w:w w:val="105"/>
          <w:sz w:val="28"/>
          <w:szCs w:val="28"/>
          <w:lang w:val="kk-KZ"/>
        </w:rPr>
      </w:pPr>
      <w:r w:rsidRPr="009014B6">
        <w:rPr>
          <w:b/>
          <w:w w:val="105"/>
          <w:sz w:val="28"/>
          <w:szCs w:val="28"/>
          <w:lang w:val="kk-KZ"/>
        </w:rPr>
        <w:t>2</w:t>
      </w:r>
      <w:r>
        <w:rPr>
          <w:b/>
          <w:w w:val="105"/>
          <w:sz w:val="28"/>
          <w:szCs w:val="28"/>
          <w:lang w:val="kk-KZ"/>
        </w:rPr>
        <w:t>- тарау</w:t>
      </w:r>
      <w:r w:rsidRPr="009014B6">
        <w:rPr>
          <w:b/>
          <w:w w:val="105"/>
          <w:sz w:val="28"/>
          <w:szCs w:val="28"/>
          <w:lang w:val="kk-KZ"/>
        </w:rPr>
        <w:t xml:space="preserve">. </w:t>
      </w:r>
      <w:r w:rsidRPr="00C357BE">
        <w:rPr>
          <w:b/>
          <w:w w:val="105"/>
          <w:sz w:val="28"/>
          <w:szCs w:val="28"/>
          <w:lang w:val="kk-KZ"/>
        </w:rPr>
        <w:t>Қашықтықтан оқыту форматындағы сабақтарды (консультацияларды) ұйымдастыру тәртібі</w:t>
      </w:r>
      <w:r w:rsidRPr="009014B6">
        <w:rPr>
          <w:b/>
          <w:w w:val="105"/>
          <w:sz w:val="28"/>
          <w:szCs w:val="28"/>
          <w:lang w:val="kk-KZ"/>
        </w:rPr>
        <w:t xml:space="preserve"> </w:t>
      </w:r>
    </w:p>
    <w:p w:rsidR="00D71080" w:rsidRPr="009014B6" w:rsidRDefault="00D71080" w:rsidP="00D71080">
      <w:pPr>
        <w:pStyle w:val="Standard"/>
        <w:tabs>
          <w:tab w:val="left" w:pos="0"/>
        </w:tabs>
        <w:ind w:left="720"/>
        <w:jc w:val="center"/>
        <w:rPr>
          <w:rFonts w:eastAsia="Calibri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tLeast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4.Қашық</w:t>
      </w:r>
      <w:r w:rsidRPr="003B5A5E">
        <w:rPr>
          <w:rFonts w:ascii="Times New Roman" w:eastAsia="Calibri" w:hAnsi="Times New Roman" w:cs="Times New Roman"/>
          <w:sz w:val="28"/>
          <w:szCs w:val="28"/>
          <w:lang w:val="kk-KZ"/>
        </w:rPr>
        <w:t>тан оқыту ре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жимінде тәрбиеленушілерге бейнесабақтар өткізу ата-аналар қауымдастығы</w:t>
      </w:r>
      <w:r w:rsidRPr="003B5A5E">
        <w:rPr>
          <w:rFonts w:ascii="Times New Roman" w:eastAsia="Calibri" w:hAnsi="Times New Roman" w:cs="Times New Roman"/>
          <w:sz w:val="28"/>
          <w:szCs w:val="28"/>
          <w:lang w:val="kk-KZ"/>
        </w:rPr>
        <w:t>ның сұраныстарын және әлеуметтік тапсырыс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ты орындауды, сондай-ақ қашық</w:t>
      </w:r>
      <w:r w:rsidRPr="003B5A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тан оқыту технологияларын қолдану арқылы тәрбиеленушілердің ата-аналарын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қолдауды </w:t>
      </w:r>
      <w:r w:rsidRPr="003B5A5E">
        <w:rPr>
          <w:rFonts w:ascii="Times New Roman" w:eastAsia="Calibri" w:hAnsi="Times New Roman" w:cs="Times New Roman"/>
          <w:sz w:val="28"/>
          <w:szCs w:val="28"/>
          <w:lang w:val="kk-KZ"/>
        </w:rPr>
        <w:t>қанағаттандырады.</w:t>
      </w:r>
    </w:p>
    <w:p w:rsidR="00D71080" w:rsidRPr="004F166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F8389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1)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Мектеп </w:t>
      </w:r>
      <w:r w:rsidRPr="004F166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шағын орталық болған жағдайда</w:t>
      </w:r>
      <w:r w:rsidRPr="004F166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және мектепке дейінгі ұйым басшыларына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99195D">
        <w:rPr>
          <w:rFonts w:ascii="Times New Roman" w:eastAsia="Calibri" w:hAnsi="Times New Roman" w:cs="Times New Roman"/>
          <w:sz w:val="28"/>
          <w:szCs w:val="28"/>
          <w:lang w:val="kk-KZ"/>
        </w:rPr>
        <w:t>та-аналардың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(балалардың заңды өкілдерінің) </w:t>
      </w:r>
      <w:r w:rsidRPr="0099195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хабардар </w:t>
      </w:r>
      <w:r w:rsidRPr="0099195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болуын қамтамасыз ету және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ересек, </w:t>
      </w:r>
      <w:r w:rsidRPr="0099195D"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даярлық балаларын қашықта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 оқытуды ұйымдастыру (ата-аналардың қалауы бойынша)</w:t>
      </w:r>
      <w:r w:rsidRPr="0099195D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 қ</w:t>
      </w:r>
      <w:r w:rsidRPr="003345C7">
        <w:rPr>
          <w:rFonts w:ascii="Times New Roman" w:eastAsia="Calibri" w:hAnsi="Times New Roman" w:cs="Times New Roman"/>
          <w:sz w:val="28"/>
          <w:szCs w:val="28"/>
          <w:lang w:val="kk-KZ"/>
        </w:rPr>
        <w:t>ашықтан оқытудың барлық қатысушыларының (педагогт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3345C7">
        <w:rPr>
          <w:rFonts w:ascii="Times New Roman" w:eastAsia="Calibri" w:hAnsi="Times New Roman" w:cs="Times New Roman"/>
          <w:sz w:val="28"/>
          <w:szCs w:val="28"/>
          <w:lang w:val="kk-KZ"/>
        </w:rPr>
        <w:t>р, тәрбиеленушілер, бал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алардың ата-аналары/</w:t>
      </w:r>
      <w:r w:rsidRPr="003345C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заңды өкілдері)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ересек, </w:t>
      </w:r>
      <w:r w:rsidRPr="003345C7"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аярлық балаларын</w:t>
      </w:r>
      <w:r w:rsidRPr="003345C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қашықтан оқытуды ұйымдастыру туралы сабақтың басталу күн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ін көрсете отырып хабардар болуын</w:t>
      </w:r>
      <w:r w:rsidRPr="003345C7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56654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мектепалды топтар мен сыныптардың педагогтарында қашықтықтан оқытуды жүргізу үшін әр отбасында қолжетімді байланыс түрлерінің, интернет-ресурстардың тізімін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ің болуы</w:t>
      </w:r>
      <w:r w:rsidRPr="00853C8F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826A6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«С</w:t>
      </w:r>
      <w:r w:rsidRPr="009826A6">
        <w:rPr>
          <w:rFonts w:ascii="Times New Roman" w:eastAsia="Calibri" w:hAnsi="Times New Roman" w:cs="Times New Roman"/>
          <w:sz w:val="28"/>
          <w:szCs w:val="28"/>
          <w:lang w:val="kk-KZ"/>
        </w:rPr>
        <w:t>ауат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ашу</w:t>
      </w:r>
      <w:r w:rsidRPr="009826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негіздері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», «М</w:t>
      </w:r>
      <w:r w:rsidRPr="009826A6">
        <w:rPr>
          <w:rFonts w:ascii="Times New Roman" w:eastAsia="Calibri" w:hAnsi="Times New Roman" w:cs="Times New Roman"/>
          <w:sz w:val="28"/>
          <w:szCs w:val="28"/>
          <w:lang w:val="kk-KZ"/>
        </w:rPr>
        <w:t>атематика негіздері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»,«Қоршаған ортамен танысу» бойынша</w:t>
      </w:r>
      <w:r w:rsidRPr="009826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(күніне бір сабақ)</w:t>
      </w:r>
      <w:r w:rsidRPr="009014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педагогтердің қашықтан кіріктірілген сабақ кестесін құруын; </w:t>
      </w:r>
      <w:r w:rsidRPr="00E956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1C37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педагогтердің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демонстрациялық материалдарды, д</w:t>
      </w:r>
      <w:r w:rsidRPr="001C3790">
        <w:rPr>
          <w:rFonts w:ascii="Times New Roman" w:eastAsia="Calibri" w:hAnsi="Times New Roman" w:cs="Times New Roman"/>
          <w:sz w:val="28"/>
          <w:szCs w:val="28"/>
          <w:lang w:val="kk-KZ"/>
        </w:rPr>
        <w:t>идактикалық ойындарды және т. б. кеңінен 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олдана отырып,</w:t>
      </w: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1C37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конспектілерін (оқыту бейне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сабақтары</w:t>
      </w:r>
      <w:r w:rsidRPr="001C3790">
        <w:rPr>
          <w:rFonts w:ascii="Times New Roman" w:eastAsia="Calibri" w:hAnsi="Times New Roman" w:cs="Times New Roman"/>
          <w:sz w:val="28"/>
          <w:szCs w:val="28"/>
          <w:lang w:val="kk-KZ"/>
        </w:rPr>
        <w:t>) әзірлеуі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1C3790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ересек, мектепалды даярлық </w:t>
      </w:r>
      <w:r w:rsidRPr="0084533E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топтары</w:t>
      </w:r>
      <w:r w:rsidRPr="0084533E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сыныптарының педагогтері </w:t>
      </w:r>
      <w:r w:rsidRPr="005E5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әлеуметтік желілерде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9014B6">
        <w:rPr>
          <w:rFonts w:ascii="Times New Roman" w:eastAsia="Calibri" w:hAnsi="Times New Roman" w:cs="Times New Roman"/>
          <w:sz w:val="28"/>
          <w:szCs w:val="28"/>
          <w:lang w:val="kk-KZ"/>
        </w:rPr>
        <w:t>WhatsApp</w:t>
      </w:r>
      <w:r w:rsidRPr="005E554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, </w:t>
      </w:r>
      <w:r w:rsidRPr="005E5546">
        <w:rPr>
          <w:rFonts w:ascii="Times New Roman" w:eastAsia="Calibri" w:hAnsi="Times New Roman" w:cs="Times New Roman"/>
          <w:sz w:val="28"/>
          <w:szCs w:val="28"/>
          <w:lang w:val="kk-KZ"/>
        </w:rPr>
        <w:t>Facebook, Inst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agram және т</w:t>
      </w:r>
      <w:r w:rsidRPr="005E554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б.</w:t>
      </w:r>
      <w:r w:rsidRPr="005E5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топтар құрады, </w:t>
      </w:r>
      <w:r w:rsidRPr="005E5546">
        <w:rPr>
          <w:rFonts w:ascii="Times New Roman" w:eastAsia="Calibri" w:hAnsi="Times New Roman" w:cs="Times New Roman"/>
          <w:sz w:val="28"/>
          <w:szCs w:val="28"/>
          <w:lang w:val="kk-KZ"/>
        </w:rPr>
        <w:t>жас топтарын ескере отырып, бейнесабақтар, мультфильмдер, аудио-ертегілер орналастырылады;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2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D27C11">
        <w:rPr>
          <w:rFonts w:ascii="Times New Roman" w:eastAsia="Calibri" w:hAnsi="Times New Roman" w:cs="Times New Roman"/>
          <w:sz w:val="28"/>
          <w:szCs w:val="28"/>
          <w:lang w:val="kk-KZ"/>
        </w:rPr>
        <w:t>ата-аналар сабақ барысында, баланың сабақты қабылдауы туралы және т. б. барлық сұрақтарды нақтылау үшін кері байланыс арқылы ата-аналармен өзара іс-қимылды қамтамасыз ету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Pr="00D27C11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27C11">
        <w:rPr>
          <w:rFonts w:ascii="Times New Roman" w:eastAsia="Calibri" w:hAnsi="Times New Roman" w:cs="Times New Roman"/>
          <w:sz w:val="28"/>
          <w:szCs w:val="28"/>
          <w:lang w:val="kk-KZ"/>
        </w:rPr>
        <w:t>- топтардың, сыныптардың контингентін бекіту, кестені, жұмыс кестесін, күн тәртібін жасау;</w:t>
      </w:r>
    </w:p>
    <w:p w:rsidR="00D71080" w:rsidRPr="00D27C11" w:rsidRDefault="00D71080" w:rsidP="00D710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27C11">
        <w:rPr>
          <w:rFonts w:ascii="Times New Roman" w:eastAsia="Calibri" w:hAnsi="Times New Roman" w:cs="Times New Roman"/>
          <w:sz w:val="28"/>
          <w:szCs w:val="28"/>
          <w:lang w:val="kk-KZ"/>
        </w:rPr>
        <w:t>- еңбек заңнамасына сәйкес мектепке дейінгі ұйымның тыныс-тіршілігін және жұмыс істеуін қамтамасыз ететін қызметкерлердің (әкімшілік, техникалық персонал) еңбек функцияларын қашықтықтан айқындау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Басшының орынбасарлары, әдіскерлер:</w:t>
      </w:r>
    </w:p>
    <w:p w:rsidR="00D71080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014B6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8B1D6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жастағы балалардың мектепке дейінгі тәрбие мен оқытудың үлгілік оқу бағдарламасын меңгеруіне бағытталған қашықтықтан оқытуды ұйымдастырады;</w:t>
      </w:r>
    </w:p>
    <w:p w:rsidR="00D71080" w:rsidRPr="008B1D6F" w:rsidRDefault="00D71080" w:rsidP="00D71080">
      <w:pPr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B1D6F">
        <w:rPr>
          <w:rFonts w:ascii="Times New Roman" w:eastAsia="Calibri" w:hAnsi="Times New Roman" w:cs="Times New Roman"/>
          <w:sz w:val="28"/>
          <w:szCs w:val="28"/>
          <w:lang w:val="kk-KZ"/>
        </w:rPr>
        <w:t>педагогтармен бірге ересек топ, мектепалды жастағы балаларды қашықтықтан оқытуды қамтамасыз етеді;</w:t>
      </w:r>
    </w:p>
    <w:p w:rsidR="00D71080" w:rsidRPr="00DF143E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 жұмысты ұйымдастыру туралы барлық қашықтан оқытуға қатысушылардың (педагогтар, тәрбиеленушілер, балалардың ата-аналар/заңды тұлғалар) белсенді ақпараттандырылуына ықпал етеді</w:t>
      </w: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Pr="00DF143E" w:rsidRDefault="00D71080" w:rsidP="00D71080">
      <w:pPr>
        <w:spacing w:after="0" w:line="240" w:lineRule="atLeast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қажет болған жағдайда балаларды қашықтан оқыту нәтижелерімен бейне талқылау жүргізеді</w:t>
      </w: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Pr="00DF143E" w:rsidRDefault="00D71080" w:rsidP="00D71080">
      <w:pPr>
        <w:spacing w:after="0" w:line="240" w:lineRule="atLeast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  <w:lang w:val="kk-KZ"/>
        </w:rPr>
        <w:t xml:space="preserve">          - </w:t>
      </w:r>
      <w:r w:rsidRPr="00801BD3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тәрбиеленушілердің қозғалысы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, балабақша педагогтарының сапалық құрамы, материалдық база, балабақшаның техникалық қызметкерлері туралы   </w:t>
      </w:r>
      <w:r w:rsidRPr="00801BD3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мәл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і</w:t>
      </w:r>
      <w:r w:rsidRPr="00801BD3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меттерді 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және басқаларды</w:t>
      </w:r>
      <w:r w:rsidRPr="00801BD3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ҰБДҚ толтырады</w:t>
      </w:r>
      <w:r w:rsidRPr="00DF143E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; </w:t>
      </w:r>
    </w:p>
    <w:p w:rsidR="00D71080" w:rsidRPr="00DF143E" w:rsidRDefault="00D71080" w:rsidP="00D710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- </w:t>
      </w: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кестесін құрады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; </w:t>
      </w:r>
    </w:p>
    <w:p w:rsidR="00D71080" w:rsidRPr="00E42E34" w:rsidRDefault="00D71080" w:rsidP="00D7108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         </w:t>
      </w:r>
      <w:r w:rsidRPr="00DF143E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kern w:val="24"/>
          <w:sz w:val="28"/>
          <w:szCs w:val="28"/>
          <w:lang w:val="kk-KZ"/>
        </w:rPr>
        <w:t>педагогтардың қызметін ұйымдастырады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1080" w:rsidRPr="009014B6" w:rsidRDefault="00D71080" w:rsidP="00D710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014B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топтың (кіші және мектепке дейінгі) тәрбиеленушілерінің ата-аналарымен жеке кеңестерді жүргізеді</w:t>
      </w:r>
      <w:r w:rsidRPr="00FF777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Pr="0028309D" w:rsidRDefault="00D71080" w:rsidP="00D71080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8309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тәрбиеленушілердің ата-аналарына (заңды өкілдерін) балабақшада қолданылатын білім беру платформасы, сабақ кестесі туралы хабардар етеді. </w:t>
      </w:r>
    </w:p>
    <w:p w:rsidR="00D71080" w:rsidRPr="0028309D" w:rsidRDefault="00D71080" w:rsidP="00D71080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8309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3) Педагогтар:</w:t>
      </w:r>
    </w:p>
    <w:p w:rsidR="00D71080" w:rsidRPr="00DF143E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014B6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қашықтан оқыту нәтижелерін ескере отырып, ұйымдастырылған оқу қызметінің конспектілеріне үнемі түзету жүргізеді</w:t>
      </w: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Pr="00F84458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F84458">
        <w:rPr>
          <w:rFonts w:ascii="Times New Roman" w:eastAsia="Calibri" w:hAnsi="Times New Roman" w:cs="Times New Roman"/>
          <w:sz w:val="28"/>
          <w:szCs w:val="28"/>
          <w:lang w:val="kk-KZ"/>
        </w:rPr>
        <w:t>бекітілген оқу кестесіне сәйкес қашықтықтан ұйымдастырылған оқу қызметін өткізеді;</w:t>
      </w:r>
    </w:p>
    <w:p w:rsidR="00D71080" w:rsidRPr="009014B6" w:rsidRDefault="00D71080" w:rsidP="00D710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DF67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топтың тәрбиеленушілері (кіші және мектепке дейінгі соның ішінде ерекше білімді қажет ететен балалар) мен ата-аналармен жеке кеңестерді жүргізеді</w:t>
      </w:r>
      <w:r w:rsidRPr="00FF777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71080" w:rsidRPr="0087158D" w:rsidRDefault="00D71080" w:rsidP="00D71080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</w:t>
      </w:r>
      <w:r w:rsidRPr="0087158D">
        <w:rPr>
          <w:rFonts w:ascii="Times New Roman" w:eastAsia="Calibri" w:hAnsi="Times New Roman" w:cs="Times New Roman"/>
          <w:sz w:val="28"/>
          <w:szCs w:val="28"/>
          <w:lang w:val="kk-KZ"/>
        </w:rPr>
        <w:t>ашықтықтан оқытудың барлық қатысушыларымен кері байланысты қамтамасыз етеді.</w:t>
      </w:r>
      <w:r w:rsidRPr="009014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71080" w:rsidRPr="00DF143E" w:rsidRDefault="00D71080" w:rsidP="00D71080">
      <w:pPr>
        <w:spacing w:after="0" w:line="240" w:lineRule="atLeast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           5. </w:t>
      </w:r>
      <w:r w:rsidRPr="004A2C54"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  <w:lang w:val="kk-KZ"/>
        </w:rPr>
        <w:t>Қ</w:t>
      </w:r>
      <w:r w:rsidRPr="004A2C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ашық </w:t>
      </w:r>
      <w:r w:rsidRPr="004A2C54"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  <w:lang w:val="kk-KZ"/>
        </w:rPr>
        <w:t xml:space="preserve">форматтағы </w:t>
      </w:r>
      <w:r w:rsidRPr="004A2C54">
        <w:rPr>
          <w:rFonts w:ascii="Times New Roman" w:hAnsi="Times New Roman" w:cs="Times New Roman"/>
          <w:i/>
          <w:sz w:val="28"/>
          <w:szCs w:val="28"/>
          <w:lang w:val="kk-KZ"/>
        </w:rPr>
        <w:t>ұйымдастырылған оқу қызметтеріне</w:t>
      </w:r>
      <w:r w:rsidRPr="004A2C54"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  <w:lang w:val="kk-KZ"/>
        </w:rPr>
        <w:t xml:space="preserve"> ұсынымдар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:</w:t>
      </w:r>
    </w:p>
    <w:p w:rsidR="00D71080" w:rsidRPr="00DF143E" w:rsidRDefault="00D71080" w:rsidP="00D710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1)</w:t>
      </w:r>
      <w:r w:rsidRPr="009014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Ересек, мектепалды тобы мен сыныптарында Санитариялық қағидаларға сәйкес 15 минуттан артық емес қашықтан форматта сабақтар жүргізеді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.</w:t>
      </w:r>
    </w:p>
    <w:p w:rsidR="00D71080" w:rsidRPr="00DF143E" w:rsidRDefault="00D71080" w:rsidP="00D7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2) 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Тәрбиеші тәрбиеленушілердің ата-аналарына әрекет алгоритмі  жазылған жаднама ұсынып, оларды стриминг режимінде </w:t>
      </w: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алдын ала дайындауы керек.</w:t>
      </w:r>
    </w:p>
    <w:p w:rsidR="00D71080" w:rsidRDefault="00D71080" w:rsidP="00D7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дейін:</w:t>
      </w:r>
    </w:p>
    <w:p w:rsidR="00D71080" w:rsidRPr="00DF143E" w:rsidRDefault="00D71080" w:rsidP="00D7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- өз құрылғысына 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қолжетімді 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қосымша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ны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жүктеу; </w:t>
      </w:r>
    </w:p>
    <w:p w:rsidR="00D71080" w:rsidRPr="00DF143E" w:rsidRDefault="00D71080" w:rsidP="00D7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- қосымша құралдардың жұмысын тексеруі (микрофон, бейне, экранды көрсету және т. б.); </w:t>
      </w:r>
    </w:p>
    <w:p w:rsidR="00D71080" w:rsidRPr="00E060B3" w:rsidRDefault="00D71080" w:rsidP="00D7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- 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тірке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л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у үшін өзінің тегі мен атын, жас тобын/сыныбын пайдалан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у</w:t>
      </w: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;</w:t>
      </w:r>
    </w:p>
    <w:p w:rsidR="00D71080" w:rsidRPr="009014B6" w:rsidRDefault="00D71080" w:rsidP="00D71080">
      <w:pPr>
        <w:spacing w:after="0" w:line="240" w:lineRule="auto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DF143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ab/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</w:t>
      </w: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алдында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10-15 минут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бұрын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платформа</w:t>
      </w:r>
      <w:proofErr w:type="gramEnd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ға</w:t>
      </w:r>
      <w:proofErr w:type="spellEnd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қосылуды</w:t>
      </w:r>
      <w:proofErr w:type="spellEnd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тексеру</w:t>
      </w:r>
      <w:proofErr w:type="spellEnd"/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. </w:t>
      </w:r>
    </w:p>
    <w:p w:rsidR="00D71080" w:rsidRPr="00E060B3" w:rsidRDefault="00D71080" w:rsidP="00D71080">
      <w:pPr>
        <w:spacing w:after="0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уақытында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: </w:t>
      </w:r>
    </w:p>
    <w:p w:rsidR="00D71080" w:rsidRPr="00E060B3" w:rsidRDefault="00D71080" w:rsidP="00D71080">
      <w:pPr>
        <w:spacing w:after="0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</w:t>
      </w:r>
      <w:proofErr w:type="spellStart"/>
      <w:proofErr w:type="gram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</w:t>
      </w:r>
      <w:proofErr w:type="gram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өгде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дыбыстардың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болмауын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қамтамасыз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етуі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; </w:t>
      </w:r>
    </w:p>
    <w:p w:rsidR="00D71080" w:rsidRPr="00E060B3" w:rsidRDefault="00D71080" w:rsidP="00D71080">
      <w:pPr>
        <w:spacing w:after="0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микрофонның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жұмыс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істеуін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қадағалауы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(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қажет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болған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жағдайда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ғана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қосу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); </w:t>
      </w:r>
    </w:p>
    <w:p w:rsidR="00D71080" w:rsidRPr="00E060B3" w:rsidRDefault="00D71080" w:rsidP="00D71080">
      <w:pPr>
        <w:spacing w:after="0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бейненің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кө</w:t>
      </w:r>
      <w:proofErr w:type="gram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р</w:t>
      </w:r>
      <w:proofErr w:type="gram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інуін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бақылауы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; </w:t>
      </w:r>
    </w:p>
    <w:p w:rsidR="00D71080" w:rsidRPr="00E060B3" w:rsidRDefault="00D71080" w:rsidP="00D71080">
      <w:pPr>
        <w:pStyle w:val="2"/>
        <w:spacing w:before="0" w:after="0"/>
        <w:ind w:firstLine="708"/>
        <w:jc w:val="both"/>
        <w:rPr>
          <w:rFonts w:ascii="Times New Roman" w:eastAsia="Calibri" w:hAnsi="Times New Roman"/>
          <w:b w:val="0"/>
          <w:i w:val="0"/>
          <w:w w:val="110"/>
          <w:lang w:val="ru-RU"/>
        </w:rPr>
      </w:pPr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-</w:t>
      </w:r>
      <w:r>
        <w:rPr>
          <w:rFonts w:ascii="Times New Roman" w:eastAsia="Calibri" w:hAnsi="Times New Roman"/>
          <w:b w:val="0"/>
          <w:i w:val="0"/>
          <w:w w:val="110"/>
          <w:lang w:val="ru-RU"/>
        </w:rPr>
        <w:t xml:space="preserve"> </w:t>
      </w:r>
      <w:proofErr w:type="spellStart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әдептілік</w:t>
      </w:r>
      <w:proofErr w:type="spellEnd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 xml:space="preserve"> </w:t>
      </w:r>
      <w:proofErr w:type="spellStart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міне</w:t>
      </w:r>
      <w:proofErr w:type="gramStart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з-</w:t>
      </w:r>
      <w:proofErr w:type="gramEnd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құлық</w:t>
      </w:r>
      <w:proofErr w:type="spellEnd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 xml:space="preserve"> </w:t>
      </w:r>
      <w:proofErr w:type="spellStart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нормаларын</w:t>
      </w:r>
      <w:proofErr w:type="spellEnd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 xml:space="preserve"> </w:t>
      </w:r>
      <w:proofErr w:type="spellStart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>сақтауы</w:t>
      </w:r>
      <w:proofErr w:type="spellEnd"/>
      <w:r w:rsidRPr="00E060B3">
        <w:rPr>
          <w:rFonts w:ascii="Times New Roman" w:eastAsia="Calibri" w:hAnsi="Times New Roman"/>
          <w:b w:val="0"/>
          <w:i w:val="0"/>
          <w:w w:val="110"/>
          <w:lang w:val="ru-RU"/>
        </w:rPr>
        <w:t xml:space="preserve">; </w:t>
      </w:r>
    </w:p>
    <w:p w:rsidR="00D71080" w:rsidRPr="00E060B3" w:rsidRDefault="00D71080" w:rsidP="00D71080">
      <w:pPr>
        <w:spacing w:after="0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платформа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құралдарын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дұрыс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қолдануы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(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қажет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кезде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: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педагогке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(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ата-анаға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)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хабарлама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жазу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,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бейне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/аудио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немесе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презентацияны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қосу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)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қажет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</w:t>
      </w:r>
    </w:p>
    <w:p w:rsidR="00D71080" w:rsidRDefault="00D71080" w:rsidP="00D71080">
      <w:pPr>
        <w:spacing w:after="0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Ересек, м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ектепалды топтары мен сыныптарында с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абақты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синхронды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форматта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оқыту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заманауи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мүмкіндіктерді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(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Zoom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,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Skype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,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Facebook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және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т.б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.)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пайдалана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отырып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,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педагогтің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ата-аналармен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және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тәрбиеленушілермен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нақты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бі</w:t>
      </w:r>
      <w:proofErr w:type="gram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р</w:t>
      </w:r>
      <w:proofErr w:type="spellEnd"/>
      <w:proofErr w:type="gram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уақытта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тікелей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байланыста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болуын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көздейді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Тәрбиеші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стримингке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шығу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үшін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белгілі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бір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бөлігін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бөліп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көрсете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алады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, </w:t>
      </w:r>
      <w:r w:rsidRPr="004E3F60"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қалған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бөлігін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бейсинхронды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форматта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өткізе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proofErr w:type="spellStart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алады</w:t>
      </w:r>
      <w:proofErr w:type="spellEnd"/>
      <w:r w:rsidRPr="00E060B3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</w:t>
      </w:r>
    </w:p>
    <w:p w:rsidR="00D71080" w:rsidRPr="00C357BE" w:rsidRDefault="00D71080" w:rsidP="00D71080">
      <w:pPr>
        <w:spacing w:after="0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C357BE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Сабақтың асинхронды форматы педагогтың ата-аналармен және тәрбиеленушілермен электрондық платформалардың мүмкіндіктері арқылы өзара іс-қимылын білдіреді.</w:t>
      </w:r>
    </w:p>
    <w:p w:rsidR="00D71080" w:rsidRDefault="00D71080" w:rsidP="00D71080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lastRenderedPageBreak/>
        <w:t>6</w:t>
      </w:r>
      <w:r w:rsidRPr="004A2C54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. </w:t>
      </w:r>
      <w:r w:rsidRPr="00E060B3">
        <w:rPr>
          <w:rFonts w:ascii="Times New Roman" w:hAnsi="Times New Roman" w:cs="Times New Roman"/>
          <w:color w:val="111111"/>
          <w:sz w:val="28"/>
          <w:szCs w:val="28"/>
          <w:lang w:val="kk-KZ"/>
        </w:rPr>
        <w:t>Қашықтан оқыту үшін электрондық білім беру платформаларын</w:t>
      </w:r>
      <w:r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қолдануға ұсынымдар:</w:t>
      </w:r>
    </w:p>
    <w:p w:rsidR="00D71080" w:rsidRPr="00E060B3" w:rsidRDefault="00D71080" w:rsidP="00D71080">
      <w:pPr>
        <w:tabs>
          <w:tab w:val="left" w:pos="0"/>
          <w:tab w:val="left" w:pos="1843"/>
        </w:tabs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E060B3">
        <w:rPr>
          <w:rFonts w:ascii="Times New Roman" w:hAnsi="Times New Roman" w:cs="Times New Roman"/>
          <w:color w:val="111111"/>
          <w:sz w:val="28"/>
          <w:szCs w:val="28"/>
          <w:lang w:val="kk-KZ"/>
        </w:rPr>
        <w:t>Қашықтан оқыту үшін интернет-платформалар мен электрон</w:t>
      </w:r>
      <w:r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дық білім беру платформаларын, </w:t>
      </w:r>
      <w:r w:rsidRPr="00210C4D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сондай-ақ,</w:t>
      </w:r>
      <w:r w:rsidRPr="00E060B3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электрондық поштаны, басқа да байланыс құралдарын пайдалану ұсынылады.  </w:t>
      </w:r>
    </w:p>
    <w:p w:rsidR="00D71080" w:rsidRPr="00A0424A" w:rsidRDefault="00D71080" w:rsidP="00D71080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A0424A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- Білім беру </w:t>
      </w:r>
      <w:r w:rsidRPr="00A0424A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>Оnline.edu.kz</w:t>
      </w:r>
      <w:r w:rsidRPr="00A0424A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платформасында ашылған парақшасында жас топтарын ескере отырып, бейне-сабақтар, мультфильмдер, аудио-ертегілер үлгілері, сондай-ақ мектепалды топтар мен сыныптарға арналған бейне-сабақтар үлгілері орналастырылған.</w:t>
      </w:r>
    </w:p>
    <w:p w:rsidR="00D71080" w:rsidRPr="00A0424A" w:rsidRDefault="00D71080" w:rsidP="00D71080">
      <w:pPr>
        <w:tabs>
          <w:tab w:val="left" w:pos="993"/>
          <w:tab w:val="left" w:pos="1134"/>
        </w:tabs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DF14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тарау.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DF143E">
        <w:rPr>
          <w:rFonts w:ascii="Times New Roman" w:hAnsi="Times New Roman" w:cs="Times New Roman"/>
          <w:b/>
          <w:sz w:val="28"/>
          <w:szCs w:val="28"/>
          <w:lang w:val="kk-KZ"/>
        </w:rPr>
        <w:t>езекші топтарды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 жұмысын ұйымдастыру</w:t>
      </w:r>
    </w:p>
    <w:p w:rsidR="00D71080" w:rsidRPr="00600D11" w:rsidRDefault="00D71080" w:rsidP="00D71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1080" w:rsidRPr="00A0424A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0424A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7. Кезекші топтардың жұмысы санитарлық талаптарды қатаң сақтаған жағдайда, оның ішінде осы тәртіпке сәйкес ата-аналардың (балалардың заңды өкілдерінің) өтініштері негізінде жүзеге асырылады. Өтініштер электрондық нысанда қолжетімді құралдар арқылы қабылданады </w:t>
      </w:r>
      <w:r w:rsidRPr="004B2456">
        <w:rPr>
          <w:rFonts w:ascii="Times New Roman" w:hAnsi="Times New Roman" w:cs="Times New Roman"/>
          <w:sz w:val="28"/>
          <w:szCs w:val="28"/>
          <w:lang w:val="kk-KZ"/>
        </w:rPr>
        <w:t>(1-қосымша).</w:t>
      </w:r>
    </w:p>
    <w:p w:rsidR="00D71080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A0424A">
        <w:rPr>
          <w:rFonts w:ascii="Times New Roman" w:hAnsi="Times New Roman" w:cs="Times New Roman"/>
          <w:color w:val="111111"/>
          <w:sz w:val="28"/>
          <w:szCs w:val="28"/>
          <w:lang w:val="kk-KZ"/>
        </w:rPr>
        <w:t>Кезекші топқа баруға ниет білдірген жағдайда балалардың ата-аналары немесе заңды өкілдері мектепке дейінгі ұйым басшысының атына өз ниеті туралы өтініш жазады және оны қол жетімді байланыс құралдары арқылы тәрбиешіге жібереді.</w:t>
      </w:r>
    </w:p>
    <w:p w:rsidR="00D71080" w:rsidRPr="0092549A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2549A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Тәрбиеші өтінішті әкімшілікке береді. </w:t>
      </w:r>
    </w:p>
    <w:p w:rsidR="00D71080" w:rsidRPr="00A0424A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2549A">
        <w:rPr>
          <w:rFonts w:ascii="Times New Roman" w:hAnsi="Times New Roman" w:cs="Times New Roman"/>
          <w:color w:val="111111"/>
          <w:sz w:val="28"/>
          <w:szCs w:val="28"/>
          <w:lang w:val="kk-KZ"/>
        </w:rPr>
        <w:t>Мектепке дейінгі ұйымның әкімшілігі тәрбиешілерден берілген өтініштер негізінде 15 балаға дейінгі кезекші топтарды құрады.</w:t>
      </w:r>
    </w:p>
    <w:p w:rsidR="00D71080" w:rsidRPr="0092549A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2549A">
        <w:rPr>
          <w:rFonts w:ascii="Times New Roman" w:hAnsi="Times New Roman" w:cs="Times New Roman"/>
          <w:color w:val="111111"/>
          <w:sz w:val="28"/>
          <w:szCs w:val="28"/>
          <w:lang w:val="kk-KZ"/>
        </w:rPr>
        <w:t>Кезекші топтардың контингенті, кестесі, жұмыс кестесі, педагогикалық құрамы педагогикалық кеңестің отырысында бекітіледі, қажет болған жағдайда өзгерістер енгізіледі.</w:t>
      </w:r>
    </w:p>
    <w:p w:rsidR="00D71080" w:rsidRPr="0092549A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2549A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Кезекші топтардағы білім беру процесі мектепке дейінгі ұйымның бекітілген жоспарына сәйкес жүзеге асырылады.</w:t>
      </w:r>
    </w:p>
    <w:p w:rsidR="00D71080" w:rsidRPr="00DF143E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Балаларды қабылдау балабақшаның медицина қызметкерінің баланың денсаулық жағдайын тексерумен жүзеге асырылады.</w:t>
      </w:r>
    </w:p>
    <w:p w:rsidR="00D71080" w:rsidRDefault="00D71080" w:rsidP="00D7108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Балабақшаның барлық қызметкерлерін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балалардың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медицина қызметкері күн сайын таңертеңгі фильтрден өткізеді.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Ауру белгілері анықталған жағдайда қызметкерлер жұмысқа жіберілмейді, балалар ата-аналарымен үйіне қайтарылады.</w:t>
      </w:r>
      <w:r w:rsidRPr="00827E2F"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Созылмалы аурулары жоқ балаларды кезекші топқа жіберу ұсынылады (өті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>ніште көрсетіледі).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Кезекші топтарға баруды таңдау құқығы балалардың ата-аналарына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месе заңды өкілдеріне тиесілі. </w:t>
      </w:r>
    </w:p>
    <w:p w:rsidR="00D71080" w:rsidRPr="00DF143E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>Таңдау құқығын ата-аналар немесе балалардың заңды өкілдері балабақша басшысының атына өтініш беру арқылы білдіреді.</w:t>
      </w:r>
    </w:p>
    <w:p w:rsidR="00D71080" w:rsidRPr="00DF143E" w:rsidRDefault="00D71080" w:rsidP="00D710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Балалардың 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а-аналары немесе заңды өкілдері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балаларын кезекші топтарға  апара отырып,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індеттің таралмауына барлық шараларды қолданады,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lastRenderedPageBreak/>
        <w:t>олардың қоғамдық ортада болатынына және коронавирустық инфекцияны жұқтыру қаупі бар екендігіне түсіністік танытады.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Балалардың ата-аналары немесе заңды өкілдері балаларын санитарлық қауіпсіздік құралдарымен қамтамасыз етеді: қол орамалдар, дымқыл бактерияға қарсы майлықтар мен маскалар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(5 жастан бастап).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Балалардың ата-аналары немесе заңды өкілдері балаларына әлеуметтік қашықтықтың қажеттілігі туралы түсіндіреді.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ab/>
        <w:t>Балалардың ата-аналары немесе заңды өкілдері балаларын балабақшаның сыртқы кіретін есігіне дейін ертіп апарады</w:t>
      </w:r>
      <w:r>
        <w:rPr>
          <w:rFonts w:ascii="Times New Roman" w:hAnsi="Times New Roman" w:cs="Times New Roman"/>
          <w:sz w:val="28"/>
          <w:szCs w:val="28"/>
          <w:lang w:val="kk-KZ"/>
        </w:rPr>
        <w:t>, балабақша кіріберісінде тәрбиеші  балаларды қабылдайды.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9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. Балабақша дезинфекциялау құралдарының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орымен қамтамасыз етіледі (кіре берістегі дезинфекциялау кілемшесі, санитайзерлер,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ылғалды, дезинфекциялық жинауды қамтамасыз етуге арналған құралдар).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10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E182C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ұйымда қамтамасыз етіледі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- тәрбиеленушілер мен педагогтердің, басқа да қызметкерлердің физикалық байланыстарын қысқарту;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- әлеуметтік қашықтықты қамтамасыз ету үшін ойын алаңдарын барынша пайдалану;     </w:t>
      </w:r>
    </w:p>
    <w:p w:rsidR="00D71080" w:rsidRPr="00F30E2A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E2A">
        <w:rPr>
          <w:rFonts w:ascii="Times New Roman" w:hAnsi="Times New Roman" w:cs="Times New Roman"/>
          <w:sz w:val="28"/>
          <w:szCs w:val="28"/>
          <w:lang w:val="kk-KZ"/>
        </w:rPr>
        <w:t xml:space="preserve">- кіреберісте тәрбиеленушілер мен ата-аналардың  дене қызуын күн сайын өлшеу;  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E2A">
        <w:rPr>
          <w:rFonts w:ascii="Times New Roman" w:hAnsi="Times New Roman" w:cs="Times New Roman"/>
          <w:sz w:val="28"/>
          <w:szCs w:val="28"/>
          <w:lang w:val="kk-KZ"/>
        </w:rPr>
        <w:t>- топтарды, дәліздерді, холлдарды және басқа да үй-жайларды әрбір сабақтан кейін ылғалды жинау, ажыратқыштарды, есік тұтқаларын, сүйеніштерді, баспалдақтың араларын, терезенің алдын дезинфекциялау;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71080" w:rsidRPr="00F30E2A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0E2A">
        <w:rPr>
          <w:rFonts w:ascii="Times New Roman" w:hAnsi="Times New Roman" w:cs="Times New Roman"/>
          <w:sz w:val="28"/>
          <w:szCs w:val="28"/>
          <w:lang w:val="kk-KZ"/>
        </w:rPr>
        <w:t xml:space="preserve">- медициналық  кабинеттер мен оқшаулау бөлмесінің жұмыс істеуі (күн сайын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30E2A">
        <w:rPr>
          <w:rFonts w:ascii="Times New Roman" w:hAnsi="Times New Roman" w:cs="Times New Roman"/>
          <w:sz w:val="28"/>
          <w:szCs w:val="28"/>
          <w:lang w:val="kk-KZ"/>
        </w:rPr>
        <w:t xml:space="preserve">ене қызуын өлшеу, ауру белгілерін анықтау, ауырғандар анықталған жағдайда оқшаулау, барлық топты қашықтан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тәрбиелеу және </w:t>
      </w:r>
      <w:r w:rsidRPr="00F30E2A">
        <w:rPr>
          <w:rFonts w:ascii="Times New Roman" w:hAnsi="Times New Roman" w:cs="Times New Roman"/>
          <w:sz w:val="28"/>
          <w:szCs w:val="28"/>
          <w:lang w:val="kk-KZ"/>
        </w:rPr>
        <w:t>оқытуға көшуді қамтамасыз ету, топтағы балалардың жағдайын бақылау, топты штаттық режимге қайтару);</w:t>
      </w:r>
    </w:p>
    <w:p w:rsidR="00D71080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балалардың кіруі мен шығуы үшін балабақшаның әр жас тобында жеке кіру және шығу есіктері падаланылады.</w:t>
      </w:r>
    </w:p>
    <w:p w:rsidR="00D71080" w:rsidRPr="00DA43F3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11</w:t>
      </w:r>
      <w:r w:rsidRPr="00DA43F3">
        <w:rPr>
          <w:rFonts w:ascii="Times New Roman" w:hAnsi="Times New Roman" w:cs="Times New Roman"/>
          <w:sz w:val="28"/>
          <w:szCs w:val="28"/>
          <w:lang w:val="kk-KZ"/>
        </w:rPr>
        <w:t>. Кезекші топтардың жұмыс істеуіне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ұсынымдар</w:t>
      </w:r>
      <w:r w:rsidRPr="00DA43F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71080" w:rsidRPr="00DA43F3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3F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1) </w:t>
      </w:r>
      <w:r w:rsidRPr="00DA43F3">
        <w:rPr>
          <w:rFonts w:ascii="Times New Roman" w:hAnsi="Times New Roman" w:cs="Times New Roman"/>
          <w:sz w:val="28"/>
          <w:szCs w:val="28"/>
          <w:lang w:val="kk-KZ"/>
        </w:rPr>
        <w:t>топтардың толымдылығы - 15 баладан артық емес;</w:t>
      </w:r>
    </w:p>
    <w:p w:rsidR="00D71080" w:rsidRPr="00D46BE5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3F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үстелдерін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1 метр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қашықтықта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>;</w:t>
      </w:r>
    </w:p>
    <w:p w:rsidR="00D71080" w:rsidRPr="00D46BE5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proofErr w:type="gramStart"/>
      <w:r w:rsidRPr="00DA43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ҰО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кабинеттерді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желдету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кварцтау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>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proofErr w:type="gramStart"/>
      <w:r w:rsidRPr="00DA43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ҰО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қолды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F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A43F3">
        <w:rPr>
          <w:rFonts w:ascii="Times New Roman" w:hAnsi="Times New Roman" w:cs="Times New Roman"/>
          <w:sz w:val="28"/>
          <w:szCs w:val="28"/>
        </w:rPr>
        <w:t>.</w:t>
      </w:r>
    </w:p>
    <w:p w:rsidR="00D71080" w:rsidRPr="00C357BE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7BE">
        <w:rPr>
          <w:rFonts w:ascii="Times New Roman" w:hAnsi="Times New Roman" w:cs="Times New Roman"/>
          <w:sz w:val="28"/>
          <w:szCs w:val="28"/>
          <w:lang w:val="kk-KZ"/>
        </w:rPr>
        <w:t>Тәрбиеші МДҰ-ға бару мәселесі бойынша ата-аналармен түсіндіру жұмыстарын жүргізеді (жұмыс тәртібі, жас топтары, денсаулық жағдайы, тиісті киім-кешек, күн тәртібін сақтау және т. б.), баланы алдын ала алып келу, өйткені балаларды қабылдау белгілі бір уақытты алуы мүмкін);</w:t>
      </w:r>
    </w:p>
    <w:p w:rsidR="00D71080" w:rsidRPr="00C357BE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7BE">
        <w:rPr>
          <w:rFonts w:ascii="Times New Roman" w:hAnsi="Times New Roman" w:cs="Times New Roman"/>
          <w:sz w:val="28"/>
          <w:szCs w:val="28"/>
          <w:lang w:val="kk-KZ"/>
        </w:rPr>
        <w:t xml:space="preserve">Кезекші топтардағы сабақтар үлгілік оқу бағдарламалары мен оқу жоспарына сәйкес кесте бойынша өткізіледі. </w:t>
      </w:r>
    </w:p>
    <w:p w:rsidR="00D71080" w:rsidRPr="00C357BE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7BE">
        <w:rPr>
          <w:rFonts w:ascii="Times New Roman" w:hAnsi="Times New Roman" w:cs="Times New Roman"/>
          <w:sz w:val="28"/>
          <w:szCs w:val="28"/>
          <w:lang w:val="kk-KZ"/>
        </w:rPr>
        <w:t>Ұйқы, демалыс, тамақтану, ұйымдастырылған оқу қызметі режимі сақталады.</w:t>
      </w:r>
    </w:p>
    <w:p w:rsidR="00D71080" w:rsidRPr="00C357BE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7B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Оқу күні аяқталғаннан кейін ата-аналар немесе заңды өкілдер балаларды алып кетеді, тәрбиеші (бала күтуші) баланы шыққанға дейін ертіп жүреді.</w:t>
      </w:r>
    </w:p>
    <w:p w:rsidR="00D71080" w:rsidRPr="00C357BE" w:rsidRDefault="00D71080" w:rsidP="00D7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2612F9" w:rsidRDefault="00D71080" w:rsidP="00D71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4-тарау.</w:t>
      </w:r>
      <w:r w:rsidRPr="00910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2612F9">
        <w:rPr>
          <w:rFonts w:ascii="Times New Roman" w:hAnsi="Times New Roman" w:cs="Times New Roman"/>
          <w:b/>
          <w:sz w:val="28"/>
          <w:szCs w:val="28"/>
          <w:lang w:val="kk-KZ"/>
        </w:rPr>
        <w:t>Қашықтықтан білім беру технологияларын қолдана отырып, бейне сабақтарды әзірлеу бойынша ұсыныстар</w:t>
      </w:r>
    </w:p>
    <w:p w:rsidR="00D71080" w:rsidRPr="002612F9" w:rsidRDefault="00D71080" w:rsidP="00D71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0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71080" w:rsidRPr="00910BC2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ұсынымдар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Ұйымдастырушылық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- МЖБС мен үлгілік бағдарламаға сәйкестігі;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- дидактикалық қағидаларды жүзеге асыру;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ақпараттық-коммуникативтік және мультимедиялық технологияларды тиімді пайдалану.</w:t>
      </w:r>
    </w:p>
    <w:p w:rsidR="00D71080" w:rsidRPr="00600D11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00D1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0D11">
        <w:rPr>
          <w:rFonts w:ascii="Times New Roman" w:hAnsi="Times New Roman" w:cs="Times New Roman"/>
          <w:sz w:val="28"/>
          <w:szCs w:val="28"/>
          <w:lang w:val="kk-KZ"/>
        </w:rPr>
        <w:t>аудиовизуалды құралдар: графика, аудио, бейнематериалдар, презентациялар;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- тәрбиеленушінің кез келген уақытта көру мүмкіндігі (офлайн-режи</w:t>
      </w:r>
      <w:r>
        <w:rPr>
          <w:rFonts w:ascii="Times New Roman" w:hAnsi="Times New Roman" w:cs="Times New Roman"/>
          <w:sz w:val="28"/>
          <w:szCs w:val="28"/>
          <w:lang w:val="kk-KZ"/>
        </w:rPr>
        <w:t>м);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бейнежазба ұзақтығы 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-  15 минут</w:t>
      </w:r>
      <w:r>
        <w:rPr>
          <w:rFonts w:ascii="Times New Roman" w:hAnsi="Times New Roman" w:cs="Times New Roman"/>
          <w:sz w:val="28"/>
          <w:szCs w:val="28"/>
          <w:lang w:val="kk-KZ"/>
        </w:rPr>
        <w:t>тан аспайды.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 xml:space="preserve"> мазмұны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71080" w:rsidRPr="00910BC2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0BC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- «классикалық» (баяндау) және стандартты емес стильдердің үйлесімі;</w:t>
      </w:r>
    </w:p>
    <w:p w:rsidR="00D71080" w:rsidRPr="00566453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түсіру мен таңбаны толтырудың </w:t>
      </w:r>
      <w:r w:rsidRPr="00910BC2">
        <w:rPr>
          <w:rFonts w:ascii="Times New Roman" w:hAnsi="Times New Roman" w:cs="Times New Roman"/>
          <w:sz w:val="28"/>
          <w:szCs w:val="28"/>
          <w:lang w:val="kk-KZ"/>
        </w:rPr>
        <w:t>үйлесімді қатынасы (</w:t>
      </w:r>
      <w:r>
        <w:rPr>
          <w:rFonts w:ascii="Times New Roman" w:hAnsi="Times New Roman" w:cs="Times New Roman"/>
          <w:sz w:val="28"/>
          <w:szCs w:val="28"/>
          <w:lang w:val="kk-KZ"/>
        </w:rPr>
        <w:t>экрандар және т.б.</w:t>
      </w:r>
      <w:r w:rsidRPr="00566453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71080" w:rsidRPr="00D46BE5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66453"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D71080" w:rsidRPr="00566453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6B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фон: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566453">
        <w:rPr>
          <w:rFonts w:ascii="Times New Roman" w:hAnsi="Times New Roman" w:cs="Times New Roman"/>
          <w:sz w:val="28"/>
          <w:szCs w:val="28"/>
          <w:lang w:val="kk-KZ"/>
        </w:rPr>
        <w:t xml:space="preserve">тәрбиешінің  дауысы қалыпты, </w:t>
      </w:r>
      <w:r>
        <w:rPr>
          <w:rFonts w:ascii="Times New Roman" w:hAnsi="Times New Roman" w:cs="Times New Roman"/>
          <w:sz w:val="28"/>
          <w:szCs w:val="28"/>
          <w:lang w:val="kk-KZ"/>
        </w:rPr>
        <w:t>жағымды</w:t>
      </w:r>
      <w:r w:rsidRPr="00566453">
        <w:rPr>
          <w:rFonts w:ascii="Times New Roman" w:hAnsi="Times New Roman" w:cs="Times New Roman"/>
          <w:sz w:val="28"/>
          <w:szCs w:val="28"/>
          <w:lang w:val="kk-KZ"/>
        </w:rPr>
        <w:t xml:space="preserve">, дыбысталуы қабылдауға жетерлік,  анық сөйлейді, дикциясы жақсы;    </w:t>
      </w:r>
    </w:p>
    <w:p w:rsidR="00D71080" w:rsidRPr="00566453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664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AF4D2F">
        <w:rPr>
          <w:rFonts w:ascii="Times New Roman" w:hAnsi="Times New Roman" w:cs="Times New Roman"/>
          <w:sz w:val="28"/>
          <w:szCs w:val="28"/>
          <w:lang w:val="kk-KZ"/>
        </w:rPr>
        <w:t>баяндауы түсінікті, еркін, жетерлік шамада эмоционалды (қатысу эффекті</w:t>
      </w:r>
      <w:r>
        <w:rPr>
          <w:rFonts w:ascii="Times New Roman" w:hAnsi="Times New Roman" w:cs="Times New Roman"/>
          <w:sz w:val="28"/>
          <w:szCs w:val="28"/>
          <w:lang w:val="kk-KZ"/>
        </w:rPr>
        <w:t>сі) баяндау қарқыны жылдам емес</w:t>
      </w:r>
      <w:r w:rsidRPr="0056645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1080" w:rsidRPr="00AF4D2F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4D2F">
        <w:rPr>
          <w:rFonts w:ascii="Times New Roman" w:hAnsi="Times New Roman" w:cs="Times New Roman"/>
          <w:sz w:val="28"/>
          <w:szCs w:val="28"/>
          <w:lang w:val="kk-KZ"/>
        </w:rPr>
        <w:t>- психологиялық әсер: айтылатын мәтіннің стилі мен дыбысталуы, жеке сөйлемдердің үйлесімділігі, эмоционалды  ынта, кідіріс;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4D2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- сәйкесінше (эмоционалды) музыкалық сүйемелдеу;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>ҰОҚ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дизайны:</w:t>
      </w:r>
    </w:p>
    <w:p w:rsidR="00D71080" w:rsidRPr="00615E3D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>- түс фоны тұрақты-түс гаммасына жақын үш түст</w:t>
      </w:r>
      <w:r>
        <w:rPr>
          <w:rFonts w:ascii="Times New Roman" w:hAnsi="Times New Roman" w:cs="Times New Roman"/>
          <w:sz w:val="28"/>
          <w:szCs w:val="28"/>
          <w:lang w:val="kk-KZ"/>
        </w:rPr>
        <w:t>ен тұрады</w:t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>- дыбысы анық ( бөгде дыбыстарс</w:t>
      </w:r>
      <w:r>
        <w:rPr>
          <w:rFonts w:ascii="Times New Roman" w:hAnsi="Times New Roman" w:cs="Times New Roman"/>
          <w:sz w:val="28"/>
          <w:szCs w:val="28"/>
          <w:lang w:val="kk-KZ"/>
        </w:rPr>
        <w:t>ыз), дыбыстың  біркелкі естілуі.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Педагогтың дайындық деңгейіне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ұсынымдар:</w:t>
      </w:r>
    </w:p>
    <w:p w:rsidR="00D71080" w:rsidRPr="00615E3D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>Психологиялық –педагогикалық  дайындық:</w:t>
      </w:r>
    </w:p>
    <w:p w:rsidR="00D71080" w:rsidRPr="00615E3D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>- тәрбиеленушілердің жас және психологиялық ерекшеліктерін білу;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оқыту ресурстарын әзірлеуге және құруға қойылатын талаптарды білу;  </w:t>
      </w:r>
    </w:p>
    <w:p w:rsidR="00D71080" w:rsidRDefault="00D71080" w:rsidP="00D7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E3D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дайындық: </w:t>
      </w:r>
    </w:p>
    <w:p w:rsidR="00D71080" w:rsidRPr="00615E3D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>электрондық білім беру материалдарын әзірлеу мен қолданудың әдістемелік тәсілдерін меңгеру;</w:t>
      </w:r>
    </w:p>
    <w:p w:rsidR="00D71080" w:rsidRPr="00615E3D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  <w:lang w:val="kk-KZ"/>
        </w:rPr>
        <w:t>- стандартты емес жағдайларда сабақтың мақсаттарын анықтау және жүзеге асыру;</w:t>
      </w:r>
    </w:p>
    <w:p w:rsidR="00D71080" w:rsidRPr="00615E3D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E3D">
        <w:rPr>
          <w:rFonts w:ascii="Times New Roman" w:hAnsi="Times New Roman" w:cs="Times New Roman"/>
          <w:sz w:val="28"/>
          <w:szCs w:val="28"/>
        </w:rPr>
        <w:t>IT-</w:t>
      </w:r>
      <w:proofErr w:type="spellStart"/>
      <w:r w:rsidRPr="00615E3D">
        <w:rPr>
          <w:rFonts w:ascii="Times New Roman" w:hAnsi="Times New Roman" w:cs="Times New Roman"/>
          <w:sz w:val="28"/>
          <w:szCs w:val="28"/>
        </w:rPr>
        <w:t>технологиялармен</w:t>
      </w:r>
      <w:proofErr w:type="spellEnd"/>
      <w:r w:rsidRPr="00615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3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15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3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15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3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15E3D">
        <w:rPr>
          <w:rFonts w:ascii="Times New Roman" w:hAnsi="Times New Roman" w:cs="Times New Roman"/>
          <w:sz w:val="28"/>
          <w:szCs w:val="28"/>
        </w:rPr>
        <w:t>:</w:t>
      </w:r>
    </w:p>
    <w:p w:rsidR="00D71080" w:rsidRPr="00DF143E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- IT-құзыреттіліктердің  болуы;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>- электрондық білім беру ресурстарын әзірлеу және қолдану дағдылары.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562F">
        <w:rPr>
          <w:rFonts w:ascii="Times New Roman" w:hAnsi="Times New Roman" w:cs="Times New Roman"/>
          <w:sz w:val="28"/>
          <w:szCs w:val="28"/>
          <w:lang w:val="kk-KZ"/>
        </w:rPr>
        <w:t>Бейнесабақтарға қойылатын талаптар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056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562F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Ұйымдастырушылық: </w:t>
      </w:r>
    </w:p>
    <w:p w:rsidR="00D71080" w:rsidRPr="00DA46F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A46F0">
        <w:rPr>
          <w:rFonts w:ascii="Times New Roman" w:hAnsi="Times New Roman" w:cs="Times New Roman"/>
          <w:sz w:val="28"/>
          <w:szCs w:val="28"/>
          <w:lang w:val="kk-KZ"/>
        </w:rPr>
        <w:t xml:space="preserve">- ұзақтығы: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</w:t>
      </w:r>
      <w:r w:rsidRPr="00DA46F0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  <w:r>
        <w:rPr>
          <w:rFonts w:ascii="Times New Roman" w:hAnsi="Times New Roman" w:cs="Times New Roman"/>
          <w:sz w:val="28"/>
          <w:szCs w:val="28"/>
          <w:lang w:val="kk-KZ"/>
        </w:rPr>
        <w:t>тан аспайды</w:t>
      </w:r>
      <w:r w:rsidRPr="00DA46F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108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 икемді жеке кесте;</w:t>
      </w:r>
    </w:p>
    <w:p w:rsidR="00D71080" w:rsidRPr="00DA46F0" w:rsidRDefault="00D71080" w:rsidP="00D7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A46F0">
        <w:rPr>
          <w:rFonts w:ascii="Times New Roman" w:hAnsi="Times New Roman" w:cs="Times New Roman"/>
          <w:sz w:val="28"/>
          <w:szCs w:val="28"/>
          <w:lang w:val="kk-KZ"/>
        </w:rPr>
        <w:t>- кез келген уақытта қарау мүмкіндігі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1080" w:rsidRPr="00DA46F0" w:rsidRDefault="00D71080" w:rsidP="00D710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2612F9" w:rsidRDefault="00D71080" w:rsidP="00D7108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12F9">
        <w:rPr>
          <w:rFonts w:ascii="Times New Roman" w:hAnsi="Times New Roman" w:cs="Times New Roman"/>
          <w:b/>
          <w:sz w:val="28"/>
          <w:szCs w:val="28"/>
          <w:lang w:val="kk-KZ"/>
        </w:rPr>
        <w:t>Санитариялық-эпидемиологиялық жағдай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12F9">
        <w:rPr>
          <w:rFonts w:ascii="Times New Roman" w:hAnsi="Times New Roman" w:cs="Times New Roman"/>
          <w:b/>
          <w:sz w:val="28"/>
          <w:szCs w:val="28"/>
          <w:lang w:val="kk-KZ"/>
        </w:rPr>
        <w:t>тұрақты жақсарған кезде санитариялық талаптарды сақтай отырып, мектепке дейінгі ұйымның штаттық режимде жұмыс істеуге біртіндеп көшуі жүзеге асырылады.</w:t>
      </w:r>
    </w:p>
    <w:p w:rsidR="00D71080" w:rsidRPr="00DA46F0" w:rsidRDefault="00D71080" w:rsidP="00D710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8B6197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B6197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B61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6197">
        <w:rPr>
          <w:rFonts w:ascii="Times New Roman" w:hAnsi="Times New Roman" w:cs="Times New Roman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1080" w:rsidRPr="00DE1D15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B61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Ата-аналар өтініші </w:t>
      </w:r>
      <w:r>
        <w:rPr>
          <w:rFonts w:ascii="Times New Roman" w:hAnsi="Times New Roman" w:cs="Times New Roman"/>
          <w:sz w:val="28"/>
          <w:szCs w:val="28"/>
          <w:lang w:val="kk-KZ"/>
        </w:rPr>
        <w:t>нысаны</w:t>
      </w:r>
    </w:p>
    <w:p w:rsidR="00D71080" w:rsidRPr="00DA46F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8B6197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Кімге</w:t>
      </w:r>
      <w:r w:rsidRPr="008B6197">
        <w:rPr>
          <w:rFonts w:ascii="Times New Roman" w:hAnsi="Times New Roman" w:cs="Times New Roman"/>
          <w:sz w:val="28"/>
          <w:szCs w:val="28"/>
          <w:lang w:val="kk-KZ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:rsidR="00D71080" w:rsidRPr="008B6197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Аты-жөні _______________</w:t>
      </w:r>
    </w:p>
    <w:p w:rsidR="00D71080" w:rsidRPr="008B6197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Кімнен_________________</w:t>
      </w:r>
    </w:p>
    <w:p w:rsidR="00D71080" w:rsidRPr="00DF143E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мекенжайда тұратын__</w:t>
      </w:r>
    </w:p>
    <w:p w:rsidR="00D71080" w:rsidRPr="00DF143E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F143E">
        <w:rPr>
          <w:rFonts w:ascii="Times New Roman" w:hAnsi="Times New Roman" w:cs="Times New Roman"/>
          <w:sz w:val="28"/>
          <w:szCs w:val="28"/>
          <w:lang w:val="kk-KZ"/>
        </w:rPr>
        <w:t>Телефон 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D71080" w:rsidRPr="00DF143E" w:rsidRDefault="00D71080" w:rsidP="00D710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DF143E" w:rsidRDefault="00D71080" w:rsidP="00D710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DA46F0" w:rsidRDefault="00D71080" w:rsidP="00D710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D71080" w:rsidRPr="002612F9" w:rsidRDefault="00D71080" w:rsidP="00D71080">
      <w:pPr>
        <w:shd w:val="clear" w:color="auto" w:fill="FFFFFF"/>
        <w:spacing w:before="100" w:beforeAutospacing="1" w:after="390" w:line="255" w:lineRule="atLeast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ұлым (қызым) толық аты-жөні</w:t>
      </w:r>
      <w:r w:rsidRPr="002612F9">
        <w:rPr>
          <w:rFonts w:ascii="Times New Roman" w:hAnsi="Times New Roman" w:cs="Times New Roman"/>
          <w:sz w:val="28"/>
          <w:szCs w:val="28"/>
          <w:lang w:val="kk-KZ"/>
        </w:rPr>
        <w:t>, тобы _____________________________________________________________________ кезекші топқа. Менің баламда созылмалы аурулар жоқ. Мен карантиндік және шектеу іс-шаралары кезеңінде менің баламның мектепке дейінгі ұйымға бару шарттарымен таныстым және келісетінімді хабарлаймын. Өз баламның санитарлық қауіпсіздігін қамтамасыз ету жөніндегі</w:t>
      </w:r>
      <w:r w:rsidRPr="002612F9">
        <w:rPr>
          <w:rFonts w:ascii="Arial" w:eastAsia="Times New Roman" w:hAnsi="Arial" w:cs="Arial"/>
          <w:color w:val="000000"/>
          <w:sz w:val="20"/>
          <w:szCs w:val="20"/>
          <w:lang w:val="kk-KZ"/>
        </w:rPr>
        <w:t xml:space="preserve"> </w:t>
      </w:r>
      <w:r w:rsidRPr="002612F9">
        <w:rPr>
          <w:rFonts w:ascii="Times New Roman" w:hAnsi="Times New Roman" w:cs="Times New Roman"/>
          <w:sz w:val="28"/>
          <w:szCs w:val="28"/>
          <w:lang w:val="kk-KZ"/>
        </w:rPr>
        <w:t>өз міндеттерімді орындауға міндеттенемін.</w:t>
      </w:r>
    </w:p>
    <w:p w:rsidR="00D71080" w:rsidRDefault="00D71080" w:rsidP="00D710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DA46F0" w:rsidRDefault="00D71080" w:rsidP="00D7108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Pr="00DF143E">
        <w:rPr>
          <w:rFonts w:ascii="Times New Roman" w:hAnsi="Times New Roman" w:cs="Times New Roman"/>
          <w:sz w:val="28"/>
          <w:szCs w:val="28"/>
          <w:lang w:val="kk-KZ"/>
        </w:rPr>
        <w:t xml:space="preserve"> ___________</w:t>
      </w:r>
    </w:p>
    <w:p w:rsidR="00D71080" w:rsidRPr="00DF143E" w:rsidRDefault="00D71080" w:rsidP="00D7108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Қолы __________</w:t>
      </w:r>
    </w:p>
    <w:p w:rsidR="00D71080" w:rsidRPr="00DF143E" w:rsidRDefault="00D71080" w:rsidP="00D7108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Pr="00DE1D15" w:rsidRDefault="00D71080" w:rsidP="00D7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71080" w:rsidRDefault="00D71080" w:rsidP="00D71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0038D" w:rsidRDefault="0000038D"/>
    <w:sectPr w:rsidR="0000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EC"/>
    <w:rsid w:val="0000038D"/>
    <w:rsid w:val="00D71080"/>
    <w:rsid w:val="00F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1080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08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Standard">
    <w:name w:val="Standard"/>
    <w:rsid w:val="00D7108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No Spacing"/>
    <w:uiPriority w:val="1"/>
    <w:qFormat/>
    <w:rsid w:val="00D71080"/>
    <w:pPr>
      <w:spacing w:after="0" w:line="240" w:lineRule="auto"/>
      <w:ind w:firstLine="454"/>
      <w:jc w:val="both"/>
    </w:pPr>
  </w:style>
  <w:style w:type="paragraph" w:styleId="a4">
    <w:name w:val="List Paragraph"/>
    <w:basedOn w:val="a"/>
    <w:uiPriority w:val="34"/>
    <w:qFormat/>
    <w:rsid w:val="00D7108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1080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08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Standard">
    <w:name w:val="Standard"/>
    <w:rsid w:val="00D7108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No Spacing"/>
    <w:uiPriority w:val="1"/>
    <w:qFormat/>
    <w:rsid w:val="00D71080"/>
    <w:pPr>
      <w:spacing w:after="0" w:line="240" w:lineRule="auto"/>
      <w:ind w:firstLine="454"/>
      <w:jc w:val="both"/>
    </w:pPr>
  </w:style>
  <w:style w:type="paragraph" w:styleId="a4">
    <w:name w:val="List Paragraph"/>
    <w:basedOn w:val="a"/>
    <w:uiPriority w:val="34"/>
    <w:qFormat/>
    <w:rsid w:val="00D7108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2251</Words>
  <Characters>12837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</dc:creator>
  <cp:keywords/>
  <dc:description/>
  <cp:lastModifiedBy>алма</cp:lastModifiedBy>
  <cp:revision>3</cp:revision>
  <dcterms:created xsi:type="dcterms:W3CDTF">2020-08-20T03:59:00Z</dcterms:created>
  <dcterms:modified xsi:type="dcterms:W3CDTF">2020-08-20T04:09:00Z</dcterms:modified>
</cp:coreProperties>
</file>