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346B1">
        <w:rPr>
          <w:rFonts w:ascii="Times New Roman" w:hAnsi="Times New Roman" w:cs="Times New Roman"/>
          <w:b/>
          <w:bCs/>
          <w:i/>
          <w:sz w:val="28"/>
          <w:szCs w:val="28"/>
        </w:rPr>
        <w:t>Комплекс методик для изучения учеников школы на разных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346B1">
        <w:rPr>
          <w:rFonts w:ascii="Times New Roman" w:hAnsi="Times New Roman" w:cs="Times New Roman"/>
          <w:b/>
          <w:bCs/>
          <w:i/>
          <w:sz w:val="28"/>
          <w:szCs w:val="28"/>
        </w:rPr>
        <w:t>возрастных этапах развития: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46B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346B1">
        <w:rPr>
          <w:rFonts w:ascii="Times New Roman" w:hAnsi="Times New Roman" w:cs="Times New Roman"/>
          <w:b/>
          <w:bCs/>
          <w:sz w:val="24"/>
          <w:szCs w:val="24"/>
        </w:rPr>
        <w:t>.Когнитивная сфера.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>1.Общая осведомленность (варианты беседы для детей по возрастным категориям)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 xml:space="preserve">2.Уровень </w:t>
      </w:r>
      <w:proofErr w:type="spellStart"/>
      <w:r w:rsidRPr="00A346B1">
        <w:rPr>
          <w:rFonts w:ascii="Times New Roman" w:hAnsi="Times New Roman" w:cs="Times New Roman"/>
          <w:bCs/>
          <w:sz w:val="24"/>
          <w:szCs w:val="24"/>
        </w:rPr>
        <w:t>сформированности</w:t>
      </w:r>
      <w:proofErr w:type="spellEnd"/>
      <w:r w:rsidRPr="00A346B1">
        <w:rPr>
          <w:rFonts w:ascii="Times New Roman" w:hAnsi="Times New Roman" w:cs="Times New Roman"/>
          <w:bCs/>
          <w:sz w:val="24"/>
          <w:szCs w:val="24"/>
        </w:rPr>
        <w:t xml:space="preserve"> процессов памяти: 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 xml:space="preserve"> а) Методики исследования процесса узнавания;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 xml:space="preserve">  б) Исследование процесса произвольного запоминания;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 xml:space="preserve">  в) Опосредованное запоминание;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 xml:space="preserve">  г) Исследование процессов воспроизведения.</w:t>
      </w:r>
    </w:p>
    <w:p w:rsidR="00A346B1" w:rsidRPr="00A346B1" w:rsidRDefault="00A346B1" w:rsidP="00A346B1">
      <w:pPr>
        <w:widowControl w:val="0"/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>1.Внимание: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>а) Корректурная проба;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 xml:space="preserve">б) Тест </w:t>
      </w:r>
      <w:proofErr w:type="spellStart"/>
      <w:r w:rsidRPr="00A346B1">
        <w:rPr>
          <w:rFonts w:ascii="Times New Roman" w:hAnsi="Times New Roman" w:cs="Times New Roman"/>
          <w:bCs/>
          <w:sz w:val="24"/>
          <w:szCs w:val="24"/>
        </w:rPr>
        <w:t>Тулуз</w:t>
      </w:r>
      <w:proofErr w:type="spellEnd"/>
      <w:r w:rsidRPr="00A346B1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A346B1">
        <w:rPr>
          <w:rFonts w:ascii="Times New Roman" w:hAnsi="Times New Roman" w:cs="Times New Roman"/>
          <w:bCs/>
          <w:sz w:val="24"/>
          <w:szCs w:val="24"/>
        </w:rPr>
        <w:t>Пьерона</w:t>
      </w:r>
      <w:proofErr w:type="spellEnd"/>
      <w:r w:rsidRPr="00A346B1">
        <w:rPr>
          <w:rFonts w:ascii="Times New Roman" w:hAnsi="Times New Roman" w:cs="Times New Roman"/>
          <w:bCs/>
          <w:sz w:val="24"/>
          <w:szCs w:val="24"/>
        </w:rPr>
        <w:t>.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>2.Исследование логического мышления: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>а) Классификация;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>б) Выделение существенных признаков;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>в) Сравнение понятий;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>г) Исследование способности к умозаключению;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>д) Рассказ по серии сюжетных картинок;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>е) Методика соотношения пословиц, метафор и фраз.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46B1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A346B1">
        <w:rPr>
          <w:rFonts w:ascii="Times New Roman" w:hAnsi="Times New Roman" w:cs="Times New Roman"/>
          <w:b/>
          <w:bCs/>
          <w:sz w:val="24"/>
          <w:szCs w:val="24"/>
        </w:rPr>
        <w:t>.Исследование эмоционально – волевой сферы: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346B1">
        <w:rPr>
          <w:rFonts w:ascii="Times New Roman" w:hAnsi="Times New Roman" w:cs="Times New Roman"/>
          <w:bCs/>
          <w:sz w:val="24"/>
          <w:szCs w:val="24"/>
        </w:rPr>
        <w:t xml:space="preserve">Выявление тревожности у </w:t>
      </w:r>
      <w:proofErr w:type="spellStart"/>
      <w:r w:rsidRPr="00A346B1">
        <w:rPr>
          <w:rFonts w:ascii="Times New Roman" w:hAnsi="Times New Roman" w:cs="Times New Roman"/>
          <w:bCs/>
          <w:sz w:val="24"/>
          <w:szCs w:val="24"/>
        </w:rPr>
        <w:t>предшколы</w:t>
      </w:r>
      <w:proofErr w:type="spellEnd"/>
      <w:r w:rsidRPr="00A346B1">
        <w:rPr>
          <w:rFonts w:ascii="Times New Roman" w:hAnsi="Times New Roman" w:cs="Times New Roman"/>
          <w:bCs/>
          <w:sz w:val="24"/>
          <w:szCs w:val="24"/>
        </w:rPr>
        <w:t xml:space="preserve"> по методике «Паровозик»;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>2.Модификация теста детской тревожности;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 xml:space="preserve">3.Цветовой тест </w:t>
      </w:r>
      <w:proofErr w:type="spellStart"/>
      <w:r w:rsidRPr="00A346B1">
        <w:rPr>
          <w:rFonts w:ascii="Times New Roman" w:hAnsi="Times New Roman" w:cs="Times New Roman"/>
          <w:bCs/>
          <w:sz w:val="24"/>
          <w:szCs w:val="24"/>
        </w:rPr>
        <w:t>Люшера</w:t>
      </w:r>
      <w:proofErr w:type="spellEnd"/>
      <w:r w:rsidRPr="00A346B1">
        <w:rPr>
          <w:rFonts w:ascii="Times New Roman" w:hAnsi="Times New Roman" w:cs="Times New Roman"/>
          <w:bCs/>
          <w:sz w:val="24"/>
          <w:szCs w:val="24"/>
        </w:rPr>
        <w:t>;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>4.Опросник депрессии Бека;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lastRenderedPageBreak/>
        <w:t>5.Шкала личной и ситуативной тревожности Спилберга – Ханина;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 xml:space="preserve">6.Методика диагностики стресс – </w:t>
      </w:r>
      <w:proofErr w:type="spellStart"/>
      <w:r w:rsidRPr="00A346B1">
        <w:rPr>
          <w:rFonts w:ascii="Times New Roman" w:hAnsi="Times New Roman" w:cs="Times New Roman"/>
          <w:bCs/>
          <w:sz w:val="24"/>
          <w:szCs w:val="24"/>
        </w:rPr>
        <w:t>совладающего</w:t>
      </w:r>
      <w:proofErr w:type="spellEnd"/>
      <w:r w:rsidRPr="00A346B1">
        <w:rPr>
          <w:rFonts w:ascii="Times New Roman" w:hAnsi="Times New Roman" w:cs="Times New Roman"/>
          <w:bCs/>
          <w:sz w:val="24"/>
          <w:szCs w:val="24"/>
        </w:rPr>
        <w:t xml:space="preserve"> поведения (</w:t>
      </w:r>
      <w:proofErr w:type="spellStart"/>
      <w:r w:rsidRPr="00A346B1">
        <w:rPr>
          <w:rFonts w:ascii="Times New Roman" w:hAnsi="Times New Roman" w:cs="Times New Roman"/>
          <w:bCs/>
          <w:sz w:val="24"/>
          <w:szCs w:val="24"/>
        </w:rPr>
        <w:t>копинг</w:t>
      </w:r>
      <w:proofErr w:type="spellEnd"/>
      <w:r w:rsidRPr="00A346B1">
        <w:rPr>
          <w:rFonts w:ascii="Times New Roman" w:hAnsi="Times New Roman" w:cs="Times New Roman"/>
          <w:bCs/>
          <w:sz w:val="24"/>
          <w:szCs w:val="24"/>
        </w:rPr>
        <w:t xml:space="preserve"> – поведения в стрессовых ситуациях)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46B1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A346B1">
        <w:rPr>
          <w:rFonts w:ascii="Times New Roman" w:hAnsi="Times New Roman" w:cs="Times New Roman"/>
          <w:b/>
          <w:bCs/>
          <w:sz w:val="24"/>
          <w:szCs w:val="24"/>
        </w:rPr>
        <w:t>.Исследование личности: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346B1">
        <w:rPr>
          <w:rFonts w:ascii="Times New Roman" w:hAnsi="Times New Roman" w:cs="Times New Roman"/>
          <w:bCs/>
          <w:sz w:val="24"/>
          <w:szCs w:val="24"/>
        </w:rPr>
        <w:t>Измерение самооценки;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>2.Оценка своей компетенции;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>3.Исследование школьной мотивации;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>4.Выявление мотива в поведении у старших школьников: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>а) Измерение мотивации достижения;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 xml:space="preserve">б) Измерение мотивации </w:t>
      </w:r>
      <w:proofErr w:type="spellStart"/>
      <w:r w:rsidRPr="00A346B1">
        <w:rPr>
          <w:rFonts w:ascii="Times New Roman" w:hAnsi="Times New Roman" w:cs="Times New Roman"/>
          <w:bCs/>
          <w:sz w:val="24"/>
          <w:szCs w:val="24"/>
        </w:rPr>
        <w:t>аффиляции</w:t>
      </w:r>
      <w:proofErr w:type="spellEnd"/>
      <w:r w:rsidRPr="00A346B1">
        <w:rPr>
          <w:rFonts w:ascii="Times New Roman" w:hAnsi="Times New Roman" w:cs="Times New Roman"/>
          <w:bCs/>
          <w:sz w:val="24"/>
          <w:szCs w:val="24"/>
        </w:rPr>
        <w:t>;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 xml:space="preserve">5.Характерологический опросник </w:t>
      </w:r>
      <w:proofErr w:type="spellStart"/>
      <w:r w:rsidRPr="00A346B1">
        <w:rPr>
          <w:rFonts w:ascii="Times New Roman" w:hAnsi="Times New Roman" w:cs="Times New Roman"/>
          <w:bCs/>
          <w:sz w:val="24"/>
          <w:szCs w:val="24"/>
        </w:rPr>
        <w:t>К.Леонгарда</w:t>
      </w:r>
      <w:proofErr w:type="spellEnd"/>
      <w:r w:rsidRPr="00A346B1">
        <w:rPr>
          <w:rFonts w:ascii="Times New Roman" w:hAnsi="Times New Roman" w:cs="Times New Roman"/>
          <w:bCs/>
          <w:sz w:val="24"/>
          <w:szCs w:val="24"/>
        </w:rPr>
        <w:t>.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46B1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A346B1">
        <w:rPr>
          <w:rFonts w:ascii="Times New Roman" w:hAnsi="Times New Roman" w:cs="Times New Roman"/>
          <w:b/>
          <w:bCs/>
          <w:sz w:val="24"/>
          <w:szCs w:val="24"/>
        </w:rPr>
        <w:t>.Исследование социальной компетенции: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>1</w:t>
      </w:r>
      <w:r w:rsidRPr="00A346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346B1">
        <w:rPr>
          <w:rFonts w:ascii="Times New Roman" w:hAnsi="Times New Roman" w:cs="Times New Roman"/>
          <w:bCs/>
          <w:sz w:val="24"/>
          <w:szCs w:val="24"/>
        </w:rPr>
        <w:t>Исследование включенности ребенка в детскую субкультуру;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>2.Карта наблюдения за эмоционально – социальным развитием ребенка проживающим в школе;</w:t>
      </w:r>
      <w:proofErr w:type="gramStart"/>
      <w:r w:rsidRPr="00A346B1">
        <w:rPr>
          <w:rFonts w:ascii="Times New Roman" w:hAnsi="Times New Roman" w:cs="Times New Roman"/>
          <w:bCs/>
          <w:sz w:val="24"/>
          <w:szCs w:val="24"/>
        </w:rPr>
        <w:t>1.Шкала</w:t>
      </w:r>
      <w:proofErr w:type="gramEnd"/>
      <w:r w:rsidRPr="00A346B1">
        <w:rPr>
          <w:rFonts w:ascii="Times New Roman" w:hAnsi="Times New Roman" w:cs="Times New Roman"/>
          <w:bCs/>
          <w:sz w:val="24"/>
          <w:szCs w:val="24"/>
        </w:rPr>
        <w:t xml:space="preserve"> социальной компетенции;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>2.Социально – психологическая диагностика выпускника, комплексная методика оценки социальной компетенции: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>а) Определение уровня социальных навыков;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>б) Исследование социальных сетей выпускника.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46B1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A346B1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A346B1">
        <w:rPr>
          <w:rFonts w:ascii="Times New Roman" w:hAnsi="Times New Roman" w:cs="Times New Roman"/>
          <w:b/>
          <w:bCs/>
          <w:sz w:val="24"/>
          <w:szCs w:val="24"/>
        </w:rPr>
        <w:t>Психолого</w:t>
      </w:r>
      <w:proofErr w:type="spellEnd"/>
      <w:r w:rsidRPr="00A346B1">
        <w:rPr>
          <w:rFonts w:ascii="Times New Roman" w:hAnsi="Times New Roman" w:cs="Times New Roman"/>
          <w:b/>
          <w:bCs/>
          <w:sz w:val="24"/>
          <w:szCs w:val="24"/>
        </w:rPr>
        <w:t xml:space="preserve"> – педагогическое сопровождение профессионального самоопределения выпускников школы: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>1.Методика выбора профессии;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 xml:space="preserve">2.Определение типа личности </w:t>
      </w:r>
      <w:proofErr w:type="spellStart"/>
      <w:r w:rsidRPr="00A346B1">
        <w:rPr>
          <w:rFonts w:ascii="Times New Roman" w:hAnsi="Times New Roman" w:cs="Times New Roman"/>
          <w:bCs/>
          <w:sz w:val="24"/>
          <w:szCs w:val="24"/>
        </w:rPr>
        <w:t>Д.Голланда</w:t>
      </w:r>
      <w:proofErr w:type="spellEnd"/>
      <w:r w:rsidRPr="00A346B1">
        <w:rPr>
          <w:rFonts w:ascii="Times New Roman" w:hAnsi="Times New Roman" w:cs="Times New Roman"/>
          <w:bCs/>
          <w:sz w:val="24"/>
          <w:szCs w:val="24"/>
        </w:rPr>
        <w:t>;</w:t>
      </w:r>
    </w:p>
    <w:p w:rsidR="00A346B1" w:rsidRPr="00A346B1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>3.Опросник профессиональных предпочтений;</w:t>
      </w:r>
    </w:p>
    <w:p w:rsidR="00A346B1" w:rsidRPr="004B5D5B" w:rsidRDefault="00A346B1" w:rsidP="00A346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6B1">
        <w:rPr>
          <w:rFonts w:ascii="Times New Roman" w:hAnsi="Times New Roman" w:cs="Times New Roman"/>
          <w:bCs/>
          <w:sz w:val="24"/>
          <w:szCs w:val="24"/>
        </w:rPr>
        <w:t xml:space="preserve">4.Карта интересов (модифицированная методика </w:t>
      </w:r>
      <w:proofErr w:type="spellStart"/>
      <w:r w:rsidRPr="00A346B1">
        <w:rPr>
          <w:rFonts w:ascii="Times New Roman" w:hAnsi="Times New Roman" w:cs="Times New Roman"/>
          <w:bCs/>
          <w:sz w:val="24"/>
          <w:szCs w:val="24"/>
        </w:rPr>
        <w:t>Голомштока</w:t>
      </w:r>
      <w:proofErr w:type="spellEnd"/>
      <w:r w:rsidRPr="00A346B1">
        <w:rPr>
          <w:rFonts w:ascii="Times New Roman" w:hAnsi="Times New Roman" w:cs="Times New Roman"/>
          <w:bCs/>
          <w:sz w:val="24"/>
          <w:szCs w:val="24"/>
        </w:rPr>
        <w:t>);</w:t>
      </w:r>
      <w:bookmarkStart w:id="0" w:name="_GoBack"/>
      <w:bookmarkEnd w:id="0"/>
    </w:p>
    <w:p w:rsidR="009A7944" w:rsidRPr="00A346B1" w:rsidRDefault="009A7944">
      <w:pPr>
        <w:rPr>
          <w:sz w:val="24"/>
          <w:szCs w:val="24"/>
        </w:rPr>
      </w:pPr>
    </w:p>
    <w:sectPr w:rsidR="009A7944" w:rsidRPr="00A346B1" w:rsidSect="00A346B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46B1"/>
    <w:rsid w:val="004B5D5B"/>
    <w:rsid w:val="009A7944"/>
    <w:rsid w:val="00A3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C7D7"/>
  <w15:docId w15:val="{5909C1F6-5A06-4E57-9458-8C7B66A3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1726</Characters>
  <Application>Microsoft Office Word</Application>
  <DocSecurity>0</DocSecurity>
  <Lines>14</Lines>
  <Paragraphs>4</Paragraphs>
  <ScaleCrop>false</ScaleCrop>
  <Company>Microsoft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Gaara</dc:creator>
  <cp:keywords/>
  <dc:description/>
  <cp:lastModifiedBy>Пользователь Windows</cp:lastModifiedBy>
  <cp:revision>4</cp:revision>
  <cp:lastPrinted>2016-12-08T07:52:00Z</cp:lastPrinted>
  <dcterms:created xsi:type="dcterms:W3CDTF">2016-12-08T07:49:00Z</dcterms:created>
  <dcterms:modified xsi:type="dcterms:W3CDTF">2020-09-22T10:28:00Z</dcterms:modified>
</cp:coreProperties>
</file>