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51" w:rsidRDefault="0007124D">
      <w:proofErr w:type="gram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Admin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Karаganda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UO:</w:t>
      </w:r>
      <w:r>
        <w:rPr>
          <w:rFonts w:ascii="Segoe UI" w:hAnsi="Segoe UI" w:cs="Segoe UI"/>
          <w:color w:val="262626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Медициналық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анықтамаларды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алу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бойынша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туындап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жатқан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қиындықтарға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байланысты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азаматтарға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білім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беру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ұйымдарына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қабылдану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үшін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тиісті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құжаттарды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тапсыру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барысында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анықтамаларды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уақытша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ұсынбауға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мүмкіндік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беріледі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📌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Азаматтардың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қауіпсіздігін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қамтамасыз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ету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мақсатында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және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денсаулық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жағдайы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туралы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медициналық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анықтамаларды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алуда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туындаған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қиындықтарға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байланысты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Білім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және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ғылым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министрі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білім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беру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ұйымдарына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балабақшаларға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мектептерге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колледждер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мен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жоо-ларға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құжаттарды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медициналық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анықтамаларсыз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қабылдауға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уақытша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рұқсат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беру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туралы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бұйрыққа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қол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қойды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proofErr w:type="gramEnd"/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📌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Egov.kz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порталы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арқылы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құжаттарды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жіберу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барысында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медициналық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анықтамаларды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өзіне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байланысты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емес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себептер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бойынша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ұсына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алмайтын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азаматтар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үшін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аталған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анықтамаларды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кейін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ұсынуға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мүмкіндік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беретін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функция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іске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қосылады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Қазіргі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уақытта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білім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алушылар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медициналық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тексеруден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өткені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туралы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анықтамаларсыз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шартты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түрде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білім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беру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ұйымдарына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қабылданады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📌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Медициналық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анықтамаларды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оқу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басталғанға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дейін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мүмкіндік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болған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кезде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тапсыруға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болады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bookmarkStart w:id="0" w:name="_GoBack"/>
      <w:r w:rsidRPr="0007124D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ru-RU"/>
        </w:rPr>
        <w:t>Из-за трудностей при получении медсправок гражданам разрешается временно не представлять их при сдаче документов для поступления в организации образования</w:t>
      </w:r>
      <w:r w:rsidRPr="0007124D">
        <w:rPr>
          <w:rFonts w:ascii="Segoe UI" w:hAnsi="Segoe UI" w:cs="Segoe UI"/>
          <w:color w:val="262626"/>
          <w:sz w:val="21"/>
          <w:szCs w:val="21"/>
          <w:lang w:val="ru-RU"/>
        </w:rPr>
        <w:br/>
      </w:r>
      <w:r w:rsidRPr="0007124D">
        <w:rPr>
          <w:rFonts w:ascii="Segoe UI" w:hAnsi="Segoe UI" w:cs="Segoe UI"/>
          <w:color w:val="262626"/>
          <w:sz w:val="21"/>
          <w:szCs w:val="21"/>
          <w:lang w:val="ru-RU"/>
        </w:rPr>
        <w:br/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📌</w:t>
      </w:r>
      <w:r w:rsidRPr="0007124D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ru-RU"/>
        </w:rPr>
        <w:t>В целях обеспечения безопасности граждан и учитывая возникшие трудности при получении медицинских справок о состоянии здоровья, Министром образования и науки подписан приказ, временно разрешающий прием документов в организации образования (детские сады, школы, колледжи, вузы) без предъявления справок.</w:t>
      </w:r>
      <w:r w:rsidRPr="0007124D">
        <w:rPr>
          <w:rFonts w:ascii="Segoe UI" w:hAnsi="Segoe UI" w:cs="Segoe UI"/>
          <w:color w:val="262626"/>
          <w:sz w:val="21"/>
          <w:szCs w:val="21"/>
          <w:lang w:val="ru-RU"/>
        </w:rPr>
        <w:br/>
      </w:r>
      <w:r w:rsidRPr="0007124D">
        <w:rPr>
          <w:rFonts w:ascii="Segoe UI" w:hAnsi="Segoe UI" w:cs="Segoe UI"/>
          <w:color w:val="262626"/>
          <w:sz w:val="21"/>
          <w:szCs w:val="21"/>
          <w:lang w:val="ru-RU"/>
        </w:rPr>
        <w:br/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📌</w:t>
      </w:r>
      <w:r w:rsidRPr="0007124D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ru-RU"/>
        </w:rPr>
        <w:t xml:space="preserve">В обязательном поле по закреплению медицинских справок в портале "электронного правительства"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Egov</w:t>
      </w:r>
      <w:r w:rsidRPr="0007124D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ru-RU"/>
        </w:rPr>
        <w:t>.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kz</w:t>
      </w:r>
      <w:r w:rsidRPr="0007124D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ru-RU"/>
        </w:rPr>
        <w:t xml:space="preserve"> будет включена дополнительная функция по предоставлению справки в более поздние сроки, для тех кто по независящим от них обстоятельствам не сможет ее получить. Дети будут зачислены в организации образования без данных документов условно до прохождения обследования.</w:t>
      </w:r>
      <w:r w:rsidRPr="0007124D">
        <w:rPr>
          <w:rFonts w:ascii="Segoe UI" w:hAnsi="Segoe UI" w:cs="Segoe UI"/>
          <w:color w:val="262626"/>
          <w:sz w:val="21"/>
          <w:szCs w:val="21"/>
          <w:lang w:val="ru-RU"/>
        </w:rPr>
        <w:br/>
      </w:r>
      <w:r w:rsidRPr="0007124D">
        <w:rPr>
          <w:rFonts w:ascii="Segoe UI" w:hAnsi="Segoe UI" w:cs="Segoe UI"/>
          <w:color w:val="262626"/>
          <w:sz w:val="21"/>
          <w:szCs w:val="21"/>
          <w:lang w:val="ru-RU"/>
        </w:rPr>
        <w:br/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📌</w:t>
      </w:r>
      <w:r w:rsidRPr="0007124D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ru-RU"/>
        </w:rPr>
        <w:t>Медицинские справки можно представить по мере их получения до начала учебного года.</w:t>
      </w:r>
      <w:r w:rsidRPr="0007124D">
        <w:rPr>
          <w:rFonts w:ascii="Segoe UI" w:hAnsi="Segoe UI" w:cs="Segoe UI"/>
          <w:color w:val="262626"/>
          <w:sz w:val="21"/>
          <w:szCs w:val="21"/>
          <w:lang w:val="ru-RU"/>
        </w:rPr>
        <w:br/>
      </w:r>
      <w:r w:rsidRPr="0007124D">
        <w:rPr>
          <w:rFonts w:ascii="Segoe UI" w:hAnsi="Segoe UI" w:cs="Segoe UI"/>
          <w:color w:val="262626"/>
          <w:sz w:val="21"/>
          <w:szCs w:val="21"/>
          <w:lang w:val="ru-RU"/>
        </w:rPr>
        <w:br/>
      </w:r>
      <w:bookmarkEnd w:id="0"/>
      <w:r>
        <w:fldChar w:fldCharType="begin"/>
      </w:r>
      <w:r w:rsidRPr="0007124D">
        <w:rPr>
          <w:lang w:val="ru-RU"/>
        </w:rPr>
        <w:instrText xml:space="preserve"> </w:instrText>
      </w:r>
      <w:r>
        <w:instrText>HYPERLINK</w:instrText>
      </w:r>
      <w:r w:rsidRPr="0007124D">
        <w:rPr>
          <w:lang w:val="ru-RU"/>
        </w:rPr>
        <w:instrText xml:space="preserve"> "</w:instrText>
      </w:r>
      <w:r>
        <w:instrText>https</w:instrText>
      </w:r>
      <w:r w:rsidRPr="0007124D">
        <w:rPr>
          <w:lang w:val="ru-RU"/>
        </w:rPr>
        <w:instrText>://</w:instrText>
      </w:r>
      <w:r>
        <w:instrText>www</w:instrText>
      </w:r>
      <w:r w:rsidRPr="0007124D">
        <w:rPr>
          <w:lang w:val="ru-RU"/>
        </w:rPr>
        <w:instrText>.</w:instrText>
      </w:r>
      <w:r>
        <w:instrText>instagram</w:instrText>
      </w:r>
      <w:r w:rsidRPr="0007124D">
        <w:rPr>
          <w:lang w:val="ru-RU"/>
        </w:rPr>
        <w:instrText>.</w:instrText>
      </w:r>
      <w:r>
        <w:instrText>com</w:instrText>
      </w:r>
      <w:r w:rsidRPr="0007124D">
        <w:rPr>
          <w:lang w:val="ru-RU"/>
        </w:rPr>
        <w:instrText>/</w:instrText>
      </w:r>
      <w:r>
        <w:instrText>edu</w:instrText>
      </w:r>
      <w:r w:rsidRPr="0007124D">
        <w:rPr>
          <w:lang w:val="ru-RU"/>
        </w:rPr>
        <w:instrText>_</w:instrText>
      </w:r>
      <w:r>
        <w:instrText>news</w:instrText>
      </w:r>
      <w:r w:rsidRPr="0007124D">
        <w:rPr>
          <w:lang w:val="ru-RU"/>
        </w:rPr>
        <w:instrText>_</w:instrText>
      </w:r>
      <w:r>
        <w:instrText>qz</w:instrText>
      </w:r>
      <w:r w:rsidRPr="0007124D">
        <w:rPr>
          <w:lang w:val="ru-RU"/>
        </w:rPr>
        <w:instrText xml:space="preserve">/" </w:instrText>
      </w:r>
      <w:r>
        <w:fldChar w:fldCharType="separate"/>
      </w:r>
      <w:r>
        <w:rPr>
          <w:rStyle w:val="a3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@</w:t>
      </w:r>
      <w:proofErr w:type="spellStart"/>
      <w:r>
        <w:rPr>
          <w:rStyle w:val="a3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edu_news_qz</w:t>
      </w:r>
      <w:proofErr w:type="spellEnd"/>
      <w:r>
        <w:fldChar w:fldCharType="end"/>
      </w:r>
    </w:p>
    <w:sectPr w:rsidR="00296B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4D"/>
    <w:rsid w:val="0007124D"/>
    <w:rsid w:val="002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D9AA6-CD90-4E35-A9A6-07935D96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2020-07-03T05:51:00Z</dcterms:created>
  <dcterms:modified xsi:type="dcterms:W3CDTF">2020-07-03T05:57:00Z</dcterms:modified>
</cp:coreProperties>
</file>