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C" w:rsidRPr="00D2747C" w:rsidRDefault="00D2747C" w:rsidP="00D2747C">
      <w:pPr>
        <w:jc w:val="center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Республикасы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Тұңғыш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Президентінің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Елбасының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жеңілмейміз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"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атты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мақаласына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пікір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»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2020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жылдың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8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сәуірінде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ҚР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Тұңғыш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Президенті–Елбасының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біргеміз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жеңілмейміз"атты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мақаласы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жарияланды.Ұлт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көшбасшысының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кезекті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сөзін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тыңдай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отырып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мазмұнының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өзектілігі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кезінде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айтылғанына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таң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қаласың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Елбасы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үндеуінде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коронавирустың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пандемиясынан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жаһандық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экономикалық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құлдыраудың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салдарынан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құтылмайтынын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бұл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ауыр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кезеңде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үшін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азаматтардың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әл-ауқаты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Денсаулық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сақтау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экономика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тұрғысынан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алғанда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басты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мәселе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болып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табылатынын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атап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өтуге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тырысты.Елбасының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басты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назарында-Ұлт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денсаулығы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мемлекеттің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қауіпсіздігі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Сонымен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Қатар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Н. А.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Назарбаев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біздің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мемлекетіміз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қиындықтарды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жеңу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үшін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қажетті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шараларды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қолданатынына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баса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назар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аударды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Бірде-бір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адам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бірде-бір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азамат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қолдаусыз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қалмайды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Елеулі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күштер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құралдар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жұмсалған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болашақ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күтпеген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күйзелістерден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қорғау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үшін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жүргізілген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мемлекетте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жүргізілген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реформалардың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дұрыстығына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қатысты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сөйлеу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тармақтары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маңызды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емес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Н. Ә.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Назарбаев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сөзінде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аңызға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айналған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қолбасшы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Бауыржанамышұлының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: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тәртіп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азаматтықтың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негізі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құлдыққа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түспеу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туралы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ғылым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" ("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Тәртіпсіз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болмайды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тәртіпке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бас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иген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құлболмайды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")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қанатты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сөздерін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келтірді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көрші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Қытайдың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үлгісін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алуымыз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керек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: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ұйымшылдық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темір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тәртіптің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арқасында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тіркесін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кешіре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алдық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.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Елбасының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буын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интеллигенция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өкілдеріне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жас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ұрпаққа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кәсіпкерлеріне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үндеуі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әрбір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қазақстандықтың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жүрегіне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қатып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үшін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ауыр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уақытта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,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қиындықтарға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қарамастан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біздің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бірлік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келісімімізді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сақтаймыз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Тек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сол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ғана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тәуелсіздікті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сақтап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,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Мәңгілік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ел"біздің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ұлы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мақсатымызға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лайықты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аламыз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Тұңғыш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Президент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Н. Ә.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Назарбаев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кіммен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қайда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барамыз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біздің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өркениеттік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санамыздың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бағдарлары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туралы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бағыт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береді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Өркениеттің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негізі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жерде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күшті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мемлекет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Тұңғыш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Президенттің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мақаласы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ұсынылған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жобаларды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өте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маңызды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ұғынуды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сапалы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орындауды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талап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етеді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Біздің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ұжым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Елбасыны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толығымен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қолдайды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бағдарламаларды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жұмысында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жүзеге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асыру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үшін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күш-жігерін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салады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Цыбина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Е. 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А.,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№ 1 ЖББОМ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орыс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тілі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әдебиеті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мұғалімі</w:t>
      </w:r>
      <w:proofErr w:type="spell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Республикасы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Тұңғыш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Президентінің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Елбасының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–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жеңілмейміз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"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атты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мақаласына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пікір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»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lastRenderedPageBreak/>
        <w:t>Ел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үшін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бұл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қиын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кезеңде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короновирустың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пандемиясы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бүкіл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адамзаттың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денсаулығы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әл-ауқатына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қауіп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төндіріп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халқына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арнаған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мақаласында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ҚР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Тұңғыш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Президенті-Елбасына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сөйледі.А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Назарбаев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.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азаматтарды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бұрын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белгісіз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адамның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алдында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төзімділікке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хладнокровияға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шақырды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Ұлт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көшбасшысы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бүгінгі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келген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нақты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қауіп-қатерге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қарсы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тұруға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дайын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екенін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атап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өтті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Тәуелсіздік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жылдары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еліміз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елеулі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экономикалық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табыстарға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жеткізді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бастысы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бүкіл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қазақстандық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қоғамның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ішкі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бірігуіне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жеткізді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Бұл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қосылыстар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болашаққа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батыл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қарауға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үрейленуге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мүмкіндік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береді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Біздің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Конституциямыздың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бірінші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бабында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адам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өмірі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құқықтары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бостандықтары"ең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қымбат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құндылықтар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болып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табылады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деп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айтылған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Сондықтан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деңгейдегі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билік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Қазақстанның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барлық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азаматтарының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болуы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мүмкін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моральдық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және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материалдық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шығындарын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барынша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азайтуға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мүмкіндік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беретініне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күмән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жоқ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.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"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бұл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қасіретті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-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халқымыздың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тұрақтылығы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оның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қатты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ерік-жігері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өз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күшімізге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деген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құлшынысы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арқасында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міндетті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түрде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жеңеміз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".</w:t>
      </w:r>
      <w:proofErr w:type="gram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  <w:lang w:val="en-US"/>
        </w:rPr>
      </w:pP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</w:rPr>
        <w:t>Студенок И. В., № 1 ЖББОМ тарих мұғалімі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</w:rPr>
        <w:t>2020 жылғы 8 сәуірде н. Ә. Назарбаев ресми сайтта Қазақстан халқына жүгінді. Ол отандастарды ұстамдылық пен салғырттыққа шақырды және қазақстандықтарға бүкіл әлемдік қоғам үшін қиын уақытта жақсылық пен амандық тілей отырып, сөз сөйледі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</w:rPr>
        <w:t xml:space="preserve"> .</w:t>
      </w:r>
      <w:proofErr w:type="gramEnd"/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</w:rPr>
        <w:t>"Біз-бі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</w:rPr>
        <w:t>р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</w:rPr>
        <w:t xml:space="preserve"> ел, бір халық, - Елбасы,-біздің бірлік пен келісімді сақтаймыз". "Тәуелсіздік жылдарындағы барлық жеті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</w:rPr>
        <w:t>ст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</w:rPr>
        <w:t>іктеріміздің көзі біздің ата-бабаларымыздың арманы мен 30 жыл бұрын қол жеткізген халықтың бірлігі болды.»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</w:rPr>
        <w:t xml:space="preserve"> Бі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</w:rPr>
        <w:t>р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</w:rPr>
        <w:t>інші президент біздің еліміз алғашқылардың бірі инфекцияның таралу жолына тосқауыл қойып, пандемиямен күреске қосылғанын атап өтті .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</w:rPr>
        <w:t>"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</w:rPr>
        <w:t>Б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</w:rPr>
        <w:t>із барлық осы игі шараларға бүкілхалықтық және барлық жерде қолдау көрсетуіміз керек»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  <w:r w:rsidRPr="00D2747C">
        <w:rPr>
          <w:rFonts w:ascii="Times New Roman" w:eastAsiaTheme="majorEastAsia" w:hAnsi="Times New Roman" w:cs="Times New Roman"/>
          <w:sz w:val="28"/>
          <w:szCs w:val="24"/>
        </w:rPr>
        <w:t>Елбасы бүгінде бір-бі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</w:rPr>
        <w:t>р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</w:rPr>
        <w:t xml:space="preserve">іне көмек қолын созатын уақыт келді деп атап өтті. </w:t>
      </w:r>
    </w:p>
    <w:p w:rsidR="00D2747C" w:rsidRPr="00D2747C" w:rsidRDefault="00D2747C" w:rsidP="00D2747C">
      <w:pPr>
        <w:jc w:val="both"/>
        <w:rPr>
          <w:rFonts w:ascii="Times New Roman" w:eastAsiaTheme="majorEastAsia" w:hAnsi="Times New Roman" w:cs="Times New Roman"/>
          <w:sz w:val="28"/>
          <w:szCs w:val="24"/>
        </w:rPr>
      </w:pPr>
    </w:p>
    <w:p w:rsidR="009B11A3" w:rsidRPr="00D2747C" w:rsidRDefault="00D2747C" w:rsidP="00D2747C">
      <w:pPr>
        <w:jc w:val="both"/>
        <w:rPr>
          <w:szCs w:val="28"/>
          <w:lang w:val="en-US"/>
        </w:rPr>
      </w:pP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Лось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Т. </w:t>
      </w:r>
      <w:proofErr w:type="gram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Н.,</w:t>
      </w:r>
      <w:proofErr w:type="gram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№ 1 ЖББОМ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орыс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тілі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мен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әдебиеті</w:t>
      </w:r>
      <w:proofErr w:type="spellEnd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D2747C">
        <w:rPr>
          <w:rFonts w:ascii="Times New Roman" w:eastAsiaTheme="majorEastAsia" w:hAnsi="Times New Roman" w:cs="Times New Roman"/>
          <w:sz w:val="28"/>
          <w:szCs w:val="24"/>
          <w:lang w:val="en-US"/>
        </w:rPr>
        <w:t>мұғалімі</w:t>
      </w:r>
      <w:proofErr w:type="spellEnd"/>
    </w:p>
    <w:sectPr w:rsidR="009B11A3" w:rsidRPr="00D2747C" w:rsidSect="005D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4C"/>
    <w:rsid w:val="00067204"/>
    <w:rsid w:val="0015774C"/>
    <w:rsid w:val="002848FB"/>
    <w:rsid w:val="003A273A"/>
    <w:rsid w:val="00575A96"/>
    <w:rsid w:val="005A6888"/>
    <w:rsid w:val="005D78A8"/>
    <w:rsid w:val="009266DC"/>
    <w:rsid w:val="009B11A3"/>
    <w:rsid w:val="00C2351C"/>
    <w:rsid w:val="00D2747C"/>
    <w:rsid w:val="00F2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A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577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74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57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7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7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577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74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57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7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dcterms:created xsi:type="dcterms:W3CDTF">2020-04-08T05:46:00Z</dcterms:created>
  <dcterms:modified xsi:type="dcterms:W3CDTF">2020-04-08T05:46:00Z</dcterms:modified>
</cp:coreProperties>
</file>