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E96790" w:rsidRPr="00E96790" w:rsidTr="00E9679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6790" w:rsidRPr="00E96790" w:rsidRDefault="00E96790" w:rsidP="00E96790">
            <w:r w:rsidRPr="00E96790">
              <w:t>Приложение 6 к постановлению</w:t>
            </w:r>
            <w:r w:rsidRPr="00E96790">
              <w:br/>
              <w:t>акимата Карагандинской области</w:t>
            </w:r>
            <w:r w:rsidRPr="00E96790">
              <w:br/>
              <w:t>от "03" мая 2018 года</w:t>
            </w:r>
            <w:r w:rsidRPr="00E96790">
              <w:br/>
              <w:t>№ 20/02</w:t>
            </w:r>
          </w:p>
        </w:tc>
      </w:tr>
    </w:tbl>
    <w:p w:rsidR="00E96790" w:rsidRPr="00E96790" w:rsidRDefault="00E96790" w:rsidP="00E96790">
      <w:bookmarkStart w:id="0" w:name="_GoBack"/>
      <w:r w:rsidRPr="00E96790">
        <w:t>Регламент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bookmarkEnd w:id="0"/>
    <w:p w:rsidR="00E96790" w:rsidRPr="00E96790" w:rsidRDefault="00E96790" w:rsidP="00E96790">
      <w:r w:rsidRPr="00E96790">
        <w:t>Глава 1. Общие положения</w:t>
      </w:r>
    </w:p>
    <w:p w:rsidR="00E96790" w:rsidRPr="00E96790" w:rsidRDefault="00E96790" w:rsidP="00E96790">
      <w:r w:rsidRPr="00E96790">
        <w:t>      1. Услугодателем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- государственная услуга) являются местные исполнительные органы районов и городов областного значения Карагандинской области, организаций образования (далее - услугодатель).</w:t>
      </w:r>
    </w:p>
    <w:p w:rsidR="00E96790" w:rsidRPr="00E96790" w:rsidRDefault="00E96790" w:rsidP="00E96790">
      <w:r w:rsidRPr="00E96790">
        <w:t>      Прием заявлений и выдача результатов оказания государственных услуг осуществляются через:</w:t>
      </w:r>
    </w:p>
    <w:p w:rsidR="00E96790" w:rsidRPr="00E96790" w:rsidRDefault="00E96790" w:rsidP="00E96790">
      <w:r w:rsidRPr="00E96790">
        <w:t>      1) канцелярию услугодателя;</w:t>
      </w:r>
    </w:p>
    <w:p w:rsidR="00E96790" w:rsidRPr="00E96790" w:rsidRDefault="00E96790" w:rsidP="00E96790">
      <w:r w:rsidRPr="00E96790">
        <w:t>      2) веб-портал "электронного правительства": www.egov.kz (далее – портал).</w:t>
      </w:r>
    </w:p>
    <w:p w:rsidR="00E96790" w:rsidRPr="00E96790" w:rsidRDefault="00E96790" w:rsidP="00E96790">
      <w:r w:rsidRPr="00E96790">
        <w:t>      2. Форма оказания государственной услуги - электронная (частично автоматизированная) и (или) бумажная.</w:t>
      </w:r>
    </w:p>
    <w:p w:rsidR="00E96790" w:rsidRPr="00E96790" w:rsidRDefault="00E96790" w:rsidP="00E96790">
      <w:r w:rsidRPr="00E96790">
        <w:t>      3. Результатом оказания государственной услуги - справка о предоставлении бесплатного и льготного питания в общеобразовательной школе по форме согласно </w:t>
      </w:r>
      <w:hyperlink r:id="rId4" w:anchor="z1000" w:history="1">
        <w:r w:rsidRPr="00E96790">
          <w:rPr>
            <w:rStyle w:val="a3"/>
          </w:rPr>
          <w:t>приложению 1</w:t>
        </w:r>
      </w:hyperlink>
      <w:r w:rsidRPr="00E96790">
        <w:t> к стандарту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утвержденному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 (далее – Стандарт) либо мотивированный ответ об отказе в оказании государственной услуги в случаях и по основаниям, предусмотренным в </w:t>
      </w:r>
      <w:hyperlink r:id="rId5" w:anchor="z978" w:history="1">
        <w:r w:rsidRPr="00E96790">
          <w:rPr>
            <w:rStyle w:val="a3"/>
          </w:rPr>
          <w:t>пункте 10 </w:t>
        </w:r>
      </w:hyperlink>
      <w:r w:rsidRPr="00E96790">
        <w:t>Стандарта.</w:t>
      </w:r>
    </w:p>
    <w:p w:rsidR="00E96790" w:rsidRPr="00E96790" w:rsidRDefault="00E96790" w:rsidP="00E96790">
      <w:r w:rsidRPr="00E96790">
        <w:t>      Форма предоставления результата оказания государственной услуги – электронная и (или) бумажная.</w:t>
      </w:r>
    </w:p>
    <w:p w:rsidR="00E96790" w:rsidRPr="00E96790" w:rsidRDefault="00E96790" w:rsidP="00E96790">
      <w:r w:rsidRPr="00E96790">
        <w:t>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 w:rsidR="00E96790" w:rsidRPr="00E96790" w:rsidRDefault="00E96790" w:rsidP="00E96790">
      <w:r w:rsidRPr="00E96790">
        <w:t>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E96790" w:rsidRPr="00E96790" w:rsidRDefault="00E96790" w:rsidP="00E96790">
      <w:r w:rsidRPr="00E96790">
        <w:t>Глава 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E96790" w:rsidRPr="00E96790" w:rsidRDefault="00E96790" w:rsidP="00E96790">
      <w:r w:rsidRPr="00E96790">
        <w:t>      4. Основанием для начала процедуры (действия) по оказанию государственной услуги является заявление услугополучателя с приложением необходимых документов, указанных в </w:t>
      </w:r>
      <w:hyperlink r:id="rId6" w:anchor="z951" w:history="1">
        <w:r w:rsidRPr="00E96790">
          <w:rPr>
            <w:rStyle w:val="a3"/>
          </w:rPr>
          <w:t>пункте 9</w:t>
        </w:r>
      </w:hyperlink>
      <w:r w:rsidRPr="00E96790">
        <w:t> Стандарта государственной услуги.</w:t>
      </w:r>
    </w:p>
    <w:p w:rsidR="00E96790" w:rsidRPr="00E96790" w:rsidRDefault="00E96790" w:rsidP="00E96790">
      <w:r w:rsidRPr="00E96790">
        <w:lastRenderedPageBreak/>
        <w:t>      В случае предоставления услугополучателем неполного пакета документов согласно </w:t>
      </w:r>
      <w:hyperlink r:id="rId7" w:anchor="z951" w:history="1">
        <w:r w:rsidRPr="00E96790">
          <w:rPr>
            <w:rStyle w:val="a3"/>
          </w:rPr>
          <w:t>пункту 9</w:t>
        </w:r>
      </w:hyperlink>
      <w:r w:rsidRPr="00E96790">
        <w:t> Стандарта и (или) документов с истекшим сроком действия услугодатель отказывает в приеме заявления.</w:t>
      </w:r>
    </w:p>
    <w:p w:rsidR="00E96790" w:rsidRPr="00E96790" w:rsidRDefault="00E96790" w:rsidP="00E96790">
      <w:r w:rsidRPr="00E96790">
        <w:t>      5. Содержание процедур (действий), входящих в состав процесса оказания государственной услуги, длительность выполнения:</w:t>
      </w:r>
    </w:p>
    <w:p w:rsidR="00E96790" w:rsidRPr="00E96790" w:rsidRDefault="00E96790" w:rsidP="00E96790">
      <w:r w:rsidRPr="00E96790">
        <w:t>      действие 1 – сотрудник канцелярии осуществляет прием и регистрацию поступивших документов, направляет на рассмотрение руководителю услугодателя, выдает расписку о приеме документов услугополучателю - 15 (пятнадцать) минут;</w:t>
      </w:r>
    </w:p>
    <w:p w:rsidR="00E96790" w:rsidRPr="00E96790" w:rsidRDefault="00E96790" w:rsidP="00E96790">
      <w:r w:rsidRPr="00E96790">
        <w:t>      действие 2 – руководитель услугодателя рассматривает документы и назначает ответственного специалиста за исполнение – 15 (пятнадцать) минут;</w:t>
      </w:r>
    </w:p>
    <w:p w:rsidR="00E96790" w:rsidRPr="00E96790" w:rsidRDefault="00E96790" w:rsidP="00E96790">
      <w:r w:rsidRPr="00E96790">
        <w:t>      действие 3 – ответственный специалист рассматривает документы на соответствие требованиям законодательства, подготовленный к выдаче результат государственной услуги направляет руководителю на подписание - в течение 2-х (двух) рабочих дней;</w:t>
      </w:r>
    </w:p>
    <w:p w:rsidR="00E96790" w:rsidRPr="00E96790" w:rsidRDefault="00E96790" w:rsidP="00E96790">
      <w:r w:rsidRPr="00E96790">
        <w:t>      действие 4 – руководитель услугодателя подписывает результат государственной услуги и направляет в канцелярию - 15 (пятнадцать) минут;</w:t>
      </w:r>
    </w:p>
    <w:p w:rsidR="00E96790" w:rsidRPr="00E96790" w:rsidRDefault="00E96790" w:rsidP="00E96790">
      <w:r w:rsidRPr="00E96790">
        <w:t>      действие 5 – сотрудник канцелярии регистрирует и направляет результат оказания государственной услуги услугополучателю - 15 (пятнадцать) минут.</w:t>
      </w:r>
    </w:p>
    <w:p w:rsidR="00E96790" w:rsidRPr="00E96790" w:rsidRDefault="00E96790" w:rsidP="00E96790">
      <w:r w:rsidRPr="00E96790">
        <w:t>      Срок оказания государственной услуги с момента сдачи документов услугодателю, а также при обращении на портал - 5 (пять) рабочих дней.</w:t>
      </w:r>
    </w:p>
    <w:p w:rsidR="00E96790" w:rsidRPr="00E96790" w:rsidRDefault="00E96790" w:rsidP="00E96790">
      <w:r w:rsidRPr="00E96790">
        <w:t>      6. Результатом процедуры (действия) по оказанию государственной услуги по действию 1, указанному в пункте 5 настоящего Регламента, является передача документов руководителю. Переданный пакет документов руководителю отдела является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рассмотрение документов руководителем и передача завизированных документов руководителем специалисту, которые являются основанием для выполнения действия 3, указанного в пункте 5 настоящего регламента. Результатом по действию 3, указанному в пункте 5 настоящего регламента является рассмотрение документов специалистом на соответствие предъявляемым требованиям и подготовка результата оказания государственной услуги, которые являются основанием для выполнения действия 4, указанного в пункте 5 настоящего регламента. Результатом по действию 4, указанному в пункте 5 настоящего регламента является подписание результата оказания государственной услуги руководителем, который является основанием для выполнения действия 5, указанного в пункте 5 настоящего регламента. Результатом по действию 5, указанному в пункте 5 настоящего регламента является направление подписанного руководителем результата оказания государственной услуги услугополучателю.</w:t>
      </w:r>
    </w:p>
    <w:p w:rsidR="00E96790" w:rsidRPr="00E96790" w:rsidRDefault="00E96790" w:rsidP="00E96790">
      <w:r w:rsidRPr="00E96790">
        <w:t>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E96790" w:rsidRPr="00E96790" w:rsidRDefault="00E96790" w:rsidP="00E96790">
      <w:r w:rsidRPr="00E96790">
        <w:t>      7. Перечень структурных подразделений (работников) услугодателя, участвующих в процессе оказания государственной услуги:</w:t>
      </w:r>
    </w:p>
    <w:p w:rsidR="00E96790" w:rsidRPr="00E96790" w:rsidRDefault="00E96790" w:rsidP="00E96790">
      <w:r w:rsidRPr="00E96790">
        <w:t>      1) сотрудник канцелярии;</w:t>
      </w:r>
    </w:p>
    <w:p w:rsidR="00E96790" w:rsidRPr="00E96790" w:rsidRDefault="00E96790" w:rsidP="00E96790">
      <w:r w:rsidRPr="00E96790">
        <w:t>      2) руководитель;</w:t>
      </w:r>
    </w:p>
    <w:p w:rsidR="00E96790" w:rsidRPr="00E96790" w:rsidRDefault="00E96790" w:rsidP="00E96790">
      <w:r w:rsidRPr="00E96790">
        <w:t>      3) ответственный специалист.</w:t>
      </w:r>
    </w:p>
    <w:p w:rsidR="00E96790" w:rsidRPr="00E96790" w:rsidRDefault="00E96790" w:rsidP="00E96790">
      <w:r w:rsidRPr="00E96790">
        <w:lastRenderedPageBreak/>
        <w:t>      8. Описание процедур (действий), необходимых для оказания государственной услуги:</w:t>
      </w:r>
    </w:p>
    <w:p w:rsidR="00E96790" w:rsidRPr="00E96790" w:rsidRDefault="00E96790" w:rsidP="00E96790">
      <w:r w:rsidRPr="00E96790">
        <w:t>      1) сотрудник канцелярии осуществляет прием и регистрацию поступивших документов, направляет на рассмотрение руководителю услугодателя, выдает расписку о приеме документов услугополучателя - 15 (пятнадцать) минут;</w:t>
      </w:r>
    </w:p>
    <w:p w:rsidR="00E96790" w:rsidRPr="00E96790" w:rsidRDefault="00E96790" w:rsidP="00E96790">
      <w:r w:rsidRPr="00E96790">
        <w:t>      2) руководитель услугодателя рассматривает документы и назначает ответственного специалиста за исполнение – 15 (пятнадцать) минут;</w:t>
      </w:r>
    </w:p>
    <w:p w:rsidR="00E96790" w:rsidRPr="00E96790" w:rsidRDefault="00E96790" w:rsidP="00E96790">
      <w:r w:rsidRPr="00E96790">
        <w:t>      3) ответственный специалист рассматривает документы на соответствие требованиям законодательства, подготовленный к выдаче результат государственной услуги направляет руководителю на подписание - в течение 2-х (двух) рабочих дней;</w:t>
      </w:r>
    </w:p>
    <w:p w:rsidR="00E96790" w:rsidRPr="00E96790" w:rsidRDefault="00E96790" w:rsidP="00E96790">
      <w:r w:rsidRPr="00E96790">
        <w:t>      4) руководитель услугодателя подписывает результат государственной услуги и направляет в канцелярию - 15 (пятнадцать) минут;</w:t>
      </w:r>
    </w:p>
    <w:p w:rsidR="00E96790" w:rsidRPr="00E96790" w:rsidRDefault="00E96790" w:rsidP="00E96790">
      <w:r w:rsidRPr="00E96790">
        <w:t>      5) сотрудник канцелярии регистрирует и направляет результат оказания государственной услуги услугополучателю - 15 (пятнадцать) минут.</w:t>
      </w:r>
    </w:p>
    <w:p w:rsidR="00E96790" w:rsidRPr="00E96790" w:rsidRDefault="00E96790" w:rsidP="00E96790">
      <w:r w:rsidRPr="00E96790">
        <w:t>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 w:rsidR="00E96790" w:rsidRPr="00E96790" w:rsidRDefault="00E96790" w:rsidP="00E96790">
      <w:r w:rsidRPr="00E96790">
        <w:t>      9. Порядок обращения и последовательности процедур (действий) услугодателя и услугополучателя при оказании государственной услуги через портал "электронного правительства":</w:t>
      </w:r>
    </w:p>
    <w:p w:rsidR="00E96790" w:rsidRPr="00E96790" w:rsidRDefault="00E96790" w:rsidP="00E96790">
      <w:r w:rsidRPr="00E96790">
        <w:t>      1) Услугополучатель осуществляет регистрацию на портале "электронного правительства" (далее – ПЭП) с помощью индивидуального идентификационного номера (далее – ИИН) и пароля (осуществляется для незарегистрированных услугополучателей на ПЭП);</w:t>
      </w:r>
    </w:p>
    <w:p w:rsidR="00E96790" w:rsidRPr="00E96790" w:rsidRDefault="00E96790" w:rsidP="00E96790">
      <w:r w:rsidRPr="00E96790">
        <w:t>      2) процесс 1 – ввод услугополучателем ИИН и пароля (процесс авторизации) на ПЭП для получения электронной государственной услуги;</w:t>
      </w:r>
    </w:p>
    <w:p w:rsidR="00E96790" w:rsidRPr="00E96790" w:rsidRDefault="00E96790" w:rsidP="00E96790">
      <w:r w:rsidRPr="00E96790">
        <w:t>      3) условие 1 – проверка на ПЭП подлинности данных о зарегистрированном услугополучателе через ИИН и пароль;</w:t>
      </w:r>
    </w:p>
    <w:p w:rsidR="00E96790" w:rsidRPr="00E96790" w:rsidRDefault="00E96790" w:rsidP="00E96790">
      <w:r w:rsidRPr="00E96790">
        <w:t>      4) процесс 2 - формирование ПЭП сообщения об отказе в авторизации в связи с имеющимися нарушениями в данных услугополучателя;</w:t>
      </w:r>
    </w:p>
    <w:p w:rsidR="00E96790" w:rsidRPr="00E96790" w:rsidRDefault="00E96790" w:rsidP="00E96790">
      <w:r w:rsidRPr="00E96790">
        <w:t>      5) процесс 3 – выбор услугополучателем услуги, указанной в настоящем регламенте, вывод на экран формы запроса для оказания электронной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hyperlink r:id="rId8" w:anchor="z951" w:history="1">
        <w:r w:rsidRPr="00E96790">
          <w:rPr>
            <w:rStyle w:val="a3"/>
          </w:rPr>
          <w:t>пункте 9</w:t>
        </w:r>
      </w:hyperlink>
      <w:r w:rsidRPr="00E96790">
        <w:t>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p w:rsidR="00E96790" w:rsidRPr="00E96790" w:rsidRDefault="00E96790" w:rsidP="00E96790">
      <w:r w:rsidRPr="00E96790">
        <w:t>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p w:rsidR="00E96790" w:rsidRPr="00E96790" w:rsidRDefault="00E96790" w:rsidP="00E96790">
      <w:r w:rsidRPr="00E96790">
        <w:t>      7) процесс 4 – формирование сообщения об отказе в запрашиваемой электронной государственной услуге в связи с не подтверждением подлинности ЭЦП услугополучателя;</w:t>
      </w:r>
    </w:p>
    <w:p w:rsidR="00E96790" w:rsidRPr="00E96790" w:rsidRDefault="00E96790" w:rsidP="00E96790">
      <w:r w:rsidRPr="00E96790">
        <w:lastRenderedPageBreak/>
        <w:t>      8) процесс 5 – удостоверение запроса для оказания электронной государственной услуги посредством ЭЦП услугодателя и направление электронного документа (запроса) через шлюз "Электронного правительства" (далее – ШЭП) в автоматизированное рабочее место регионального шлюза "электронного правительства" (далее - АРМ РШЭП) для обработки местных исполнительных органов (далее – МИО);</w:t>
      </w:r>
    </w:p>
    <w:p w:rsidR="00E96790" w:rsidRPr="00E96790" w:rsidRDefault="00E96790" w:rsidP="00E96790">
      <w:r w:rsidRPr="00E96790">
        <w:t>      9) процесс 6 – регистрация электронного документа в АРМ РШЭП;</w:t>
      </w:r>
    </w:p>
    <w:p w:rsidR="00E96790" w:rsidRPr="00E96790" w:rsidRDefault="00E96790" w:rsidP="00E96790">
      <w:r w:rsidRPr="00E96790">
        <w:t>      10) условие 3 – проверка (обработка) специалистом соответствия приложенных услугодателем документов, указанных в Стандарте и основаниям для оказания электронной государственной услуги;</w:t>
      </w:r>
    </w:p>
    <w:p w:rsidR="00E96790" w:rsidRPr="00E96790" w:rsidRDefault="00E96790" w:rsidP="00E96790">
      <w:r w:rsidRPr="00E96790">
        <w:t>      11) процесс 7 - формирование сообщения об отказе в запрашиваемой электронной государственной услуге в связи с имеющимися нарушениями в документах услугополучателя;</w:t>
      </w:r>
    </w:p>
    <w:p w:rsidR="00E96790" w:rsidRPr="00E96790" w:rsidRDefault="00E96790" w:rsidP="00E96790">
      <w:r w:rsidRPr="00E96790">
        <w:t>      12) процесс 8 – получение услугополучателем результата электронной государственной услуги (справки в форме электронного документа), сформированный услугодателем.</w:t>
      </w:r>
    </w:p>
    <w:p w:rsidR="00E96790" w:rsidRPr="00E96790" w:rsidRDefault="00E96790" w:rsidP="00E96790">
      <w:r w:rsidRPr="00E96790">
        <w:t>      10. Функциональное взаимодействие информационных систем, задействованных при оказании государственной услуги через Портал приведены в диаграмме согласно </w:t>
      </w:r>
      <w:hyperlink r:id="rId9" w:anchor="z452" w:history="1">
        <w:r w:rsidRPr="00E96790">
          <w:rPr>
            <w:rStyle w:val="a3"/>
          </w:rPr>
          <w:t>приложению 1</w:t>
        </w:r>
      </w:hyperlink>
      <w:r w:rsidRPr="00E96790">
        <w:t> к настоящему регламенту.</w:t>
      </w:r>
    </w:p>
    <w:p w:rsidR="00E96790" w:rsidRPr="00E96790" w:rsidRDefault="00E96790" w:rsidP="00E96790">
      <w:r w:rsidRPr="00E96790">
        <w:t>      Справочник бизнес-процессов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приведен в </w:t>
      </w:r>
      <w:hyperlink r:id="rId10" w:anchor="z457" w:history="1">
        <w:r w:rsidRPr="00E96790">
          <w:rPr>
            <w:rStyle w:val="a3"/>
          </w:rPr>
          <w:t>приложении 2</w:t>
        </w:r>
      </w:hyperlink>
      <w:r w:rsidRPr="00E96790">
        <w:t> к настоящему регламенту.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96790" w:rsidRPr="00E96790" w:rsidTr="00E9679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6790" w:rsidRPr="00E96790" w:rsidRDefault="00E96790" w:rsidP="00E96790">
            <w:r w:rsidRPr="00E96790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6790" w:rsidRPr="00E96790" w:rsidRDefault="00E96790" w:rsidP="00E96790">
            <w:bookmarkStart w:id="1" w:name="z452"/>
            <w:bookmarkEnd w:id="1"/>
            <w:r w:rsidRPr="00E96790">
              <w:t>Приложение 1 к регламенту</w:t>
            </w:r>
            <w:r w:rsidRPr="00E96790">
              <w:br/>
              <w:t>государственной услуги</w:t>
            </w:r>
            <w:r w:rsidRPr="00E96790">
              <w:br/>
              <w:t>"Предоставление бесплатного и</w:t>
            </w:r>
            <w:r w:rsidRPr="00E96790">
              <w:br/>
              <w:t>льготного питания отдельным</w:t>
            </w:r>
            <w:r w:rsidRPr="00E96790">
              <w:br/>
              <w:t>категориям обучающихся и</w:t>
            </w:r>
            <w:r w:rsidRPr="00E96790">
              <w:br/>
              <w:t>воспитанников в общеобразовательных</w:t>
            </w:r>
            <w:r w:rsidRPr="00E96790">
              <w:br/>
              <w:t>школах"</w:t>
            </w:r>
          </w:p>
        </w:tc>
      </w:tr>
    </w:tbl>
    <w:p w:rsidR="00E96790" w:rsidRPr="00E96790" w:rsidRDefault="00E96790" w:rsidP="00E96790">
      <w:r w:rsidRPr="00E96790">
        <w:t>Диаграмма функционального взаимодействия при оказании государственной услуги через портал электронного правительства.</w:t>
      </w:r>
    </w:p>
    <w:p w:rsidR="00E96790" w:rsidRPr="00E96790" w:rsidRDefault="00E96790" w:rsidP="00E96790">
      <w:r w:rsidRPr="00E96790">
        <w:t>     </w:t>
      </w:r>
    </w:p>
    <w:p w:rsidR="00E96790" w:rsidRPr="00E96790" w:rsidRDefault="00E96790" w:rsidP="00E96790">
      <w:r w:rsidRPr="00E96790">
        <w:lastRenderedPageBreak/>
        <w:drawing>
          <wp:inline distT="0" distB="0" distL="0" distR="0">
            <wp:extent cx="5857875" cy="2895600"/>
            <wp:effectExtent l="0" t="0" r="9525" b="0"/>
            <wp:docPr id="4" name="Рисунок 4" descr="http://adilet.zan.kz/files/1130/69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130/69/2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90" w:rsidRPr="00E96790" w:rsidRDefault="00E96790" w:rsidP="00E96790">
      <w:r w:rsidRPr="00E96790">
        <w:br/>
      </w:r>
    </w:p>
    <w:p w:rsidR="00E96790" w:rsidRPr="00E96790" w:rsidRDefault="00E96790" w:rsidP="00E96790">
      <w:r w:rsidRPr="00E96790">
        <w:t>      Условные обозначения:</w:t>
      </w:r>
    </w:p>
    <w:p w:rsidR="00E96790" w:rsidRPr="00E96790" w:rsidRDefault="00E96790" w:rsidP="00E96790">
      <w:r w:rsidRPr="00E96790">
        <w:t>     </w:t>
      </w:r>
    </w:p>
    <w:p w:rsidR="00E96790" w:rsidRPr="00E96790" w:rsidRDefault="00E96790" w:rsidP="00E96790">
      <w:r w:rsidRPr="00E96790">
        <w:drawing>
          <wp:inline distT="0" distB="0" distL="0" distR="0">
            <wp:extent cx="5857875" cy="2886075"/>
            <wp:effectExtent l="0" t="0" r="9525" b="9525"/>
            <wp:docPr id="3" name="Рисунок 3" descr="http://adilet.zan.kz/files/1130/69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130/69/2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90" w:rsidRPr="00E96790" w:rsidRDefault="00E96790" w:rsidP="00E96790">
      <w:r w:rsidRPr="00E96790">
        <w:br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96790" w:rsidRPr="00E96790" w:rsidTr="00E9679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6790" w:rsidRPr="00E96790" w:rsidRDefault="00E96790" w:rsidP="00E96790">
            <w:r w:rsidRPr="00E96790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6790" w:rsidRPr="00E96790" w:rsidRDefault="00E96790" w:rsidP="00E96790">
            <w:bookmarkStart w:id="2" w:name="z457"/>
            <w:bookmarkEnd w:id="2"/>
            <w:r w:rsidRPr="00E96790">
              <w:t>Приложение 2</w:t>
            </w:r>
            <w:r w:rsidRPr="00E96790">
              <w:br/>
              <w:t>к регламенту государственной услуги</w:t>
            </w:r>
            <w:r w:rsidRPr="00E96790">
              <w:br/>
              <w:t>"Предоставление бесплатного и</w:t>
            </w:r>
            <w:r w:rsidRPr="00E96790">
              <w:br/>
              <w:t>льготного питания отдельным</w:t>
            </w:r>
            <w:r w:rsidRPr="00E96790">
              <w:br/>
              <w:t>категориям обучающихся и</w:t>
            </w:r>
            <w:r w:rsidRPr="00E96790">
              <w:br/>
              <w:t>воспитанников в</w:t>
            </w:r>
            <w:r w:rsidRPr="00E96790">
              <w:br/>
              <w:t>общеобразовательных школах"</w:t>
            </w:r>
          </w:p>
        </w:tc>
      </w:tr>
    </w:tbl>
    <w:p w:rsidR="00E96790" w:rsidRPr="00E96790" w:rsidRDefault="00E96790" w:rsidP="00E96790">
      <w:r w:rsidRPr="00E96790">
        <w:t>Справочник бизнес-процессов оказания государственной услуги</w:t>
      </w:r>
    </w:p>
    <w:p w:rsidR="00E96790" w:rsidRPr="00E96790" w:rsidRDefault="00E96790" w:rsidP="00E96790">
      <w:r w:rsidRPr="00E96790">
        <w:lastRenderedPageBreak/>
        <w:t>     </w:t>
      </w:r>
    </w:p>
    <w:p w:rsidR="00E96790" w:rsidRPr="00E96790" w:rsidRDefault="00E96790" w:rsidP="00E96790">
      <w:r w:rsidRPr="00E96790">
        <w:drawing>
          <wp:inline distT="0" distB="0" distL="0" distR="0">
            <wp:extent cx="5857875" cy="3152775"/>
            <wp:effectExtent l="0" t="0" r="9525" b="9525"/>
            <wp:docPr id="2" name="Рисунок 2" descr="http://adilet.zan.kz/files/1130/69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130/69/2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90" w:rsidRPr="00E96790" w:rsidRDefault="00E96790" w:rsidP="00E96790">
      <w:r w:rsidRPr="00E96790">
        <w:br/>
      </w:r>
    </w:p>
    <w:p w:rsidR="00E96790" w:rsidRPr="00E96790" w:rsidRDefault="00E96790" w:rsidP="00E96790">
      <w:r w:rsidRPr="00E96790">
        <w:t>     </w:t>
      </w:r>
    </w:p>
    <w:p w:rsidR="00E96790" w:rsidRPr="00E96790" w:rsidRDefault="00E96790" w:rsidP="00E96790">
      <w:r w:rsidRPr="00E96790">
        <w:drawing>
          <wp:inline distT="0" distB="0" distL="0" distR="0">
            <wp:extent cx="5343525" cy="2400300"/>
            <wp:effectExtent l="0" t="0" r="9525" b="0"/>
            <wp:docPr id="1" name="Рисунок 1" descr="http://adilet.zan.kz/files/1130/69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1130/69/2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90" w:rsidRPr="00E96790" w:rsidRDefault="00E96790" w:rsidP="00E96790">
      <w:r w:rsidRPr="00E96790">
        <w:br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E96790" w:rsidRPr="00E96790" w:rsidTr="00E9679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6790" w:rsidRPr="00E96790" w:rsidRDefault="00E96790" w:rsidP="00E96790">
            <w:r w:rsidRPr="00E96790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96790" w:rsidRPr="00E96790" w:rsidRDefault="00E96790" w:rsidP="00E96790">
            <w:bookmarkStart w:id="3" w:name="z461"/>
            <w:bookmarkEnd w:id="3"/>
            <w:r w:rsidRPr="00E96790">
              <w:t>Приложение 7 к постановлению</w:t>
            </w:r>
            <w:r w:rsidRPr="00E96790">
              <w:br/>
              <w:t>акимата Карагандинской области</w:t>
            </w:r>
            <w:r w:rsidRPr="00E96790">
              <w:br/>
              <w:t>от "03" мая 2018 года</w:t>
            </w:r>
            <w:r w:rsidRPr="00E96790">
              <w:br/>
              <w:t>№ 20/02</w:t>
            </w:r>
          </w:p>
        </w:tc>
      </w:tr>
    </w:tbl>
    <w:p w:rsidR="003E5F2A" w:rsidRDefault="003E5F2A"/>
    <w:sectPr w:rsidR="003E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B7"/>
    <w:rsid w:val="003E5F2A"/>
    <w:rsid w:val="00967BB7"/>
    <w:rsid w:val="00E9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31018-CD50-4D77-982A-33E7174F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184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500011184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184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adilet.zan.kz/rus/docs/V150001118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dilet.zan.kz/rus/docs/V18K0004755" TargetMode="External"/><Relationship Id="rId4" Type="http://schemas.openxmlformats.org/officeDocument/2006/relationships/hyperlink" Target="http://adilet.zan.kz/rus/docs/V1500011184" TargetMode="External"/><Relationship Id="rId9" Type="http://schemas.openxmlformats.org/officeDocument/2006/relationships/hyperlink" Target="http://adilet.zan.kz/rus/docs/V18K0004755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1689</Words>
  <Characters>9629</Characters>
  <Application>Microsoft Office Word</Application>
  <DocSecurity>0</DocSecurity>
  <Lines>80</Lines>
  <Paragraphs>22</Paragraphs>
  <ScaleCrop>false</ScaleCrop>
  <Company/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2019-05-15T10:50:00Z</dcterms:created>
  <dcterms:modified xsi:type="dcterms:W3CDTF">2019-05-15T10:50:00Z</dcterms:modified>
</cp:coreProperties>
</file>