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604BC4" w:rsidRPr="00604BC4" w:rsidTr="00604BC4">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right"/>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Қарағанды облысы әкімдігінің</w:t>
            </w:r>
            <w:r w:rsidRPr="00604BC4">
              <w:rPr>
                <w:rFonts w:ascii="Courier New" w:eastAsia="Times New Roman" w:hAnsi="Courier New" w:cs="Courier New"/>
                <w:color w:val="000000"/>
                <w:sz w:val="20"/>
                <w:szCs w:val="20"/>
                <w:lang w:eastAsia="ru-RU"/>
              </w:rPr>
              <w:br/>
              <w:t>2018 жылғы "03" мамыр</w:t>
            </w:r>
            <w:r w:rsidRPr="00604BC4">
              <w:rPr>
                <w:rFonts w:ascii="Courier New" w:eastAsia="Times New Roman" w:hAnsi="Courier New" w:cs="Courier New"/>
                <w:color w:val="000000"/>
                <w:sz w:val="20"/>
                <w:szCs w:val="20"/>
                <w:lang w:eastAsia="ru-RU"/>
              </w:rPr>
              <w:br/>
              <w:t>№ 20/02 қаулысына</w:t>
            </w:r>
            <w:r w:rsidRPr="00604BC4">
              <w:rPr>
                <w:rFonts w:ascii="Courier New" w:eastAsia="Times New Roman" w:hAnsi="Courier New" w:cs="Courier New"/>
                <w:color w:val="000000"/>
                <w:sz w:val="20"/>
                <w:szCs w:val="20"/>
                <w:lang w:eastAsia="ru-RU"/>
              </w:rPr>
              <w:br/>
              <w:t>7-қосымша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0" w:name="_GoBack"/>
      <w:r w:rsidRPr="00604BC4">
        <w:rPr>
          <w:rFonts w:ascii="Courier New" w:eastAsia="Times New Roman" w:hAnsi="Courier New" w:cs="Courier New"/>
          <w:color w:val="1E1E1E"/>
          <w:sz w:val="32"/>
          <w:szCs w:val="32"/>
          <w:lang w:eastAsia="ru-RU"/>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w:t>
      </w:r>
    </w:p>
    <w:bookmarkEnd w:id="0"/>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1-тарау. Жалпы ережелер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көрсетеді (бұдан әрі – көрсетілетін қызметті беруші).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"Азаматтарға арналған үкімет" мемлекеттік корпорациясының коммерциялық емес қоғамы (бұдан әрі – Мемлекеттік корпорация);</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Мемлекеттік қызмет көрсету нысаны – электрондық (ішінара автоматтандырылған) және (немесе) қағаз жүзінде.</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стандартының (бұдан әрі – Стандарт) </w:t>
      </w:r>
      <w:hyperlink r:id="rId4" w:anchor="z1250" w:history="1">
        <w:r w:rsidRPr="00604BC4">
          <w:rPr>
            <w:rFonts w:ascii="Courier New" w:eastAsia="Times New Roman" w:hAnsi="Courier New" w:cs="Courier New"/>
            <w:color w:val="073A5E"/>
            <w:spacing w:val="2"/>
            <w:sz w:val="20"/>
            <w:szCs w:val="20"/>
            <w:u w:val="single"/>
            <w:lang w:eastAsia="ru-RU"/>
          </w:rPr>
          <w:t>1-қосымшасына</w:t>
        </w:r>
      </w:hyperlink>
      <w:r w:rsidRPr="00604BC4">
        <w:rPr>
          <w:rFonts w:ascii="Courier New" w:eastAsia="Times New Roman" w:hAnsi="Courier New" w:cs="Courier New"/>
          <w:color w:val="000000"/>
          <w:spacing w:val="2"/>
          <w:sz w:val="20"/>
          <w:szCs w:val="20"/>
          <w:lang w:eastAsia="ru-RU"/>
        </w:rPr>
        <w:t xml:space="preserve"> сәйкес нысан бойынша қорғаншыларға немесе қамқоршыларға жетім баланы (жетім балаларды) және ата-анасының </w:t>
      </w:r>
      <w:r w:rsidRPr="00604BC4">
        <w:rPr>
          <w:rFonts w:ascii="Courier New" w:eastAsia="Times New Roman" w:hAnsi="Courier New" w:cs="Courier New"/>
          <w:color w:val="000000"/>
          <w:spacing w:val="2"/>
          <w:sz w:val="20"/>
          <w:szCs w:val="20"/>
          <w:lang w:eastAsia="ru-RU"/>
        </w:rPr>
        <w:lastRenderedPageBreak/>
        <w:t>қамқорлығынсыз қалған баланы (балаларды) асырап-бағуға жәрдемақы тағайындау туралы шешім немесе Стандарттың </w:t>
      </w:r>
      <w:hyperlink r:id="rId5" w:anchor="z1234" w:history="1">
        <w:r w:rsidRPr="00604BC4">
          <w:rPr>
            <w:rFonts w:ascii="Courier New" w:eastAsia="Times New Roman" w:hAnsi="Courier New" w:cs="Courier New"/>
            <w:color w:val="073A5E"/>
            <w:spacing w:val="2"/>
            <w:sz w:val="20"/>
            <w:szCs w:val="20"/>
            <w:u w:val="single"/>
            <w:lang w:eastAsia="ru-RU"/>
          </w:rPr>
          <w:t>10-тармағында</w:t>
        </w:r>
      </w:hyperlink>
      <w:r w:rsidRPr="00604BC4">
        <w:rPr>
          <w:rFonts w:ascii="Courier New" w:eastAsia="Times New Roman" w:hAnsi="Courier New" w:cs="Courier New"/>
          <w:color w:val="000000"/>
          <w:spacing w:val="2"/>
          <w:sz w:val="20"/>
          <w:szCs w:val="20"/>
          <w:lang w:eastAsia="ru-RU"/>
        </w:rPr>
        <w:t> көрсетілген негіздер бойынша мемлекеттік қызмет көрсетуден бас тарту туралы дәлелді жауап.</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және (немесе) қағаз түрінде.</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Мемлекеттiк қызмет көрсету бойынша рәсiмдi (iс-қимылды) бастауға жеке тұлғалардың өтінішіне қоса Стандарттың 9-тармақшасында көрсетілген қажетті құжаттардың болуы негiздеме болып табылады.</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Көрсетілетін қызметті алушы Стандарттың </w:t>
      </w:r>
      <w:hyperlink r:id="rId6" w:anchor="z1222" w:history="1">
        <w:r w:rsidRPr="00604BC4">
          <w:rPr>
            <w:rFonts w:ascii="Courier New" w:eastAsia="Times New Roman" w:hAnsi="Courier New" w:cs="Courier New"/>
            <w:color w:val="073A5E"/>
            <w:spacing w:val="2"/>
            <w:sz w:val="20"/>
            <w:szCs w:val="20"/>
            <w:u w:val="single"/>
            <w:lang w:eastAsia="ru-RU"/>
          </w:rPr>
          <w:t>9-тармағына</w:t>
        </w:r>
      </w:hyperlink>
      <w:r w:rsidRPr="00604BC4">
        <w:rPr>
          <w:rFonts w:ascii="Courier New" w:eastAsia="Times New Roman" w:hAnsi="Courier New" w:cs="Courier New"/>
          <w:color w:val="000000"/>
          <w:spacing w:val="2"/>
          <w:sz w:val="20"/>
          <w:szCs w:val="20"/>
          <w:lang w:eastAsia="ru-RU"/>
        </w:rPr>
        <w:t> сәйкес құжаттар топтамасын толық ұсынбаған жағдайда Мемлекеттік корпорацияның қызметкері өтінішті қабылдаудан бас тартады және стандарттың </w:t>
      </w:r>
      <w:hyperlink r:id="rId7" w:anchor="z1252" w:history="1">
        <w:r w:rsidRPr="00604BC4">
          <w:rPr>
            <w:rFonts w:ascii="Courier New" w:eastAsia="Times New Roman" w:hAnsi="Courier New" w:cs="Courier New"/>
            <w:color w:val="073A5E"/>
            <w:spacing w:val="2"/>
            <w:sz w:val="20"/>
            <w:szCs w:val="20"/>
            <w:u w:val="single"/>
            <w:lang w:eastAsia="ru-RU"/>
          </w:rPr>
          <w:t>3-қосымшасына</w:t>
        </w:r>
      </w:hyperlink>
      <w:r w:rsidRPr="00604BC4">
        <w:rPr>
          <w:rFonts w:ascii="Courier New" w:eastAsia="Times New Roman" w:hAnsi="Courier New" w:cs="Courier New"/>
          <w:color w:val="000000"/>
          <w:spacing w:val="2"/>
          <w:sz w:val="20"/>
          <w:szCs w:val="20"/>
          <w:lang w:eastAsia="ru-RU"/>
        </w:rPr>
        <w:t> сәйкес нысан бойынша қолхат береді.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Мемлекеттiк қызмет көрсету процесiнiң құрамына кiретiн рәсiмдердің (iс-қимылдардың) мазмұны: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берушінің кеңсесі Мемлекеттік корпорацияға немесе портал арқылы жібірілген құжаттарды қабылдайды және оларды тіркеуді жүзеге асырады – 15 (он бес)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 – құжаттарды көрсетілетін қызметті берушінің басшылығына бұрыштама қоюға жібереді;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2) көрсетілетін қызметті берушінің басшысы құжаттарды қарастырады және жауапты орындаушыны анықтайды – 1 (бір) жұмыс күні;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 – орындау үшін жауапты маманды анықтау;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жауапты маман құжаттардың талаптарға сәйкестігін қарайды және мемлекеттік қызметті көрсету нәтижесін дайындайды – 5 (бес) жұмыс күні;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 – көрсетілетін қызметті берушінің басшысына мемлекеттік қызметті көрсету нәтижесін і қол қоюға жіберу;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көрсетілетін қызметті берушінің басшысы мемлекеттік қызметті көрсету нәтижесін қарастырады және бір жұмыс күні ішінде қол қояды;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 - мемлекеттік қызметті көрсету нәтижесін тіркеу үшін көрсетілетін қызметті берушінің кеңсесіне жолдайды;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нәтижесі - Мемлекеттік корпорация қызметкерінің мемлекеттік қызмет көрсетудің нәтижесін алғандығы жөнінде белгі. </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6. Мемлекеттiк қызметті көрсету үдерісiне қатысатын құрылымдық бөлiмшелердiң (қызметкерлердiң) тiзбесi:</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берушінің кеңсе қызметкері;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2) көрсетілетін қызметті берушінің басшылығы;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көрсетілетін қызметті берушінің жауапты маманы.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Құрылымдық бөлімшелер арасындағы рәсiмдердiң (iс-қимылдардың) бірізділігінің сипаттамасы: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берушінің кеңсесі Мемлекеттік корпорацияға немесе портал арқылы жібірілген құжаттарды қабылдайды және оларды тіркеуді жүзеге асырады – 15 (он бес)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көрсетілетін қызметті берушінің басшысы құжаттарды қарастырады және жауапты орындаушыны анықтайды – 1 (бір) жұмыс күні;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жауапты маман құжаттардың талаптарға сәйкестігін қарайды және мемлекеттік қызметті көрсету нәтижесін дайындайды –5 (бес) жұмыс күні;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көрсетілетін қызметті берушінің басшысы мемлекеттік қызметті көрсету нәтижесін қарастырады және бір жұмыс күні ішінде қол қояды;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мемлекеттік қызметті көрсету нәтижесін 15 минут ішінде береді.</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8. Мемлекеттік корпорацияға жүгіну тәртібін әрбір рәсімнің (іс-қимылдың) көрсетілуімен осы регламентке </w:t>
      </w:r>
      <w:hyperlink r:id="rId8" w:anchor="z1410" w:history="1">
        <w:r w:rsidRPr="00604BC4">
          <w:rPr>
            <w:rFonts w:ascii="Courier New" w:eastAsia="Times New Roman" w:hAnsi="Courier New" w:cs="Courier New"/>
            <w:color w:val="073A5E"/>
            <w:spacing w:val="2"/>
            <w:sz w:val="20"/>
            <w:szCs w:val="20"/>
            <w:u w:val="single"/>
            <w:lang w:eastAsia="ru-RU"/>
          </w:rPr>
          <w:t>1-қосымшаға</w:t>
        </w:r>
      </w:hyperlink>
      <w:r w:rsidRPr="00604BC4">
        <w:rPr>
          <w:rFonts w:ascii="Courier New" w:eastAsia="Times New Roman" w:hAnsi="Courier New" w:cs="Courier New"/>
          <w:color w:val="000000"/>
          <w:spacing w:val="2"/>
          <w:sz w:val="20"/>
          <w:szCs w:val="20"/>
          <w:lang w:eastAsia="ru-RU"/>
        </w:rPr>
        <w:t>сай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1-үдеріс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2-үдеріс – Мемлекеттік корпорация операторының қызметті таңдауы, экранға мемлекеттік қызметті көрсету үшін сұрау нысанын шығаруы және ХҚО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3-үдеріс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1 шарт – ЖТ МДҚ-да көрсетілетін қызметті алушы деректерінің және БНАЖ-да сенім хат деректерінің бар болуын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6) 4-үдеріс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5-үдеріс – ЭҮШ арқылы өңірлік электрондық үкімет шлюзінің ақпараттық жұмыс орнына (бұдан әрі – ӨЭҮШ АЖО) Мемлекеттік корпорацияоператорының ЭЦҚ-мен куәландырылған (қол қойылған) электрондық құжаттарды (көрсетілетін қызметті алушының сұрауын) жіберу;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8) 6-үдеріс – электрондық құжатты ӨЭҮШ АЖО-да тіркеу;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9) 2 шарт –көрсетілетін қызметті берушінің көрсетілетін қызметті алушымен қоса берілген құжаттарды </w:t>
      </w:r>
      <w:hyperlink r:id="rId9" w:anchor="z393" w:history="1">
        <w:r w:rsidRPr="00604BC4">
          <w:rPr>
            <w:rFonts w:ascii="Courier New" w:eastAsia="Times New Roman" w:hAnsi="Courier New" w:cs="Courier New"/>
            <w:color w:val="073A5E"/>
            <w:spacing w:val="2"/>
            <w:sz w:val="20"/>
            <w:szCs w:val="20"/>
            <w:u w:val="single"/>
            <w:lang w:eastAsia="ru-RU"/>
          </w:rPr>
          <w:t>Стандартта</w:t>
        </w:r>
      </w:hyperlink>
      <w:r w:rsidRPr="00604BC4">
        <w:rPr>
          <w:rFonts w:ascii="Courier New" w:eastAsia="Times New Roman" w:hAnsi="Courier New" w:cs="Courier New"/>
          <w:color w:val="000000"/>
          <w:spacing w:val="2"/>
          <w:sz w:val="20"/>
          <w:szCs w:val="20"/>
          <w:lang w:eastAsia="ru-RU"/>
        </w:rPr>
        <w:t>көрсетілген сәйкестікке және қызмет көрсету үшін негіздерін тексеруі;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10) 7-үдеріс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11) 8-үдеріс - көрсетілетін қызметті алушының ӨЭҮШ АЖО қалыптастырған қызметтің нәтижесін (шешім) Мемлекеттік корпорациясының операторы арқылы алуы.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9. Әрбір рәсімнің көрсетілуімен портал арқылы түсетін өтініштер тәртібін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1-үдеріс – көрсетілетін қызметті алушының қызмет алу үшін порталда ЖСН және парольді енгізуі (авторизация үдерісі);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1-шарт – ЖСН мен пароль арқылы тіркелген көрсетілетін қызметті алушы туралы деректердің түпнұсқалығын порталда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2-үдеріс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3-үдеріс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4-үдеріс – көрсетілетін қызметті алушының ЭЦҚ расталмауына байланысты сұратылып жатқан қызметтен бас тарту жөнінде хабарламаны қалыптастыру;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8) 5-үдеріс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11) 7-үдеріс – көрсетілетін қызметті алушының ӨЭҮШ АЖО қалыптастырған қызметтің нәтижесін (электрондық құжат нысанындағы хабарламаны) алуы.</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w:t>
      </w:r>
      <w:hyperlink r:id="rId10" w:anchor="z1415" w:history="1">
        <w:r w:rsidRPr="00604BC4">
          <w:rPr>
            <w:rFonts w:ascii="Courier New" w:eastAsia="Times New Roman" w:hAnsi="Courier New" w:cs="Courier New"/>
            <w:color w:val="073A5E"/>
            <w:spacing w:val="2"/>
            <w:sz w:val="20"/>
            <w:szCs w:val="20"/>
            <w:u w:val="single"/>
            <w:lang w:eastAsia="ru-RU"/>
          </w:rPr>
          <w:t>2-қосымшада</w:t>
        </w:r>
      </w:hyperlink>
      <w:r w:rsidRPr="00604BC4">
        <w:rPr>
          <w:rFonts w:ascii="Courier New" w:eastAsia="Times New Roman" w:hAnsi="Courier New" w:cs="Courier New"/>
          <w:color w:val="000000"/>
          <w:spacing w:val="2"/>
          <w:sz w:val="20"/>
          <w:szCs w:val="20"/>
          <w:lang w:eastAsia="ru-RU"/>
        </w:rPr>
        <w:t> келтірілген.</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w:t>
      </w:r>
      <w:hyperlink r:id="rId11" w:anchor="z1420" w:history="1">
        <w:r w:rsidRPr="00604BC4">
          <w:rPr>
            <w:rFonts w:ascii="Courier New" w:eastAsia="Times New Roman" w:hAnsi="Courier New" w:cs="Courier New"/>
            <w:color w:val="073A5E"/>
            <w:spacing w:val="2"/>
            <w:sz w:val="20"/>
            <w:szCs w:val="20"/>
            <w:u w:val="single"/>
            <w:lang w:eastAsia="ru-RU"/>
          </w:rPr>
          <w:t>3-қосымшаға</w:t>
        </w:r>
      </w:hyperlink>
      <w:r w:rsidRPr="00604BC4">
        <w:rPr>
          <w:rFonts w:ascii="Courier New" w:eastAsia="Times New Roman" w:hAnsi="Courier New" w:cs="Courier New"/>
          <w:color w:val="000000"/>
          <w:spacing w:val="2"/>
          <w:sz w:val="20"/>
          <w:szCs w:val="20"/>
          <w:lang w:eastAsia="ru-RU"/>
        </w:rPr>
        <w:t> сай мемлекеттік көрсетілетін қызметтің бизнес-процестерінің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1" w:name="z1410"/>
            <w:bookmarkEnd w:id="1"/>
            <w:r w:rsidRPr="00604BC4">
              <w:rPr>
                <w:rFonts w:ascii="Courier New" w:eastAsia="Times New Roman" w:hAnsi="Courier New" w:cs="Courier New"/>
                <w:color w:val="000000"/>
                <w:sz w:val="20"/>
                <w:szCs w:val="20"/>
                <w:lang w:eastAsia="ru-RU"/>
              </w:rPr>
              <w:t>"Қамқоршыларға немесе</w:t>
            </w:r>
            <w:r w:rsidRPr="00604BC4">
              <w:rPr>
                <w:rFonts w:ascii="Courier New" w:eastAsia="Times New Roman" w:hAnsi="Courier New" w:cs="Courier New"/>
                <w:color w:val="000000"/>
                <w:sz w:val="20"/>
                <w:szCs w:val="20"/>
                <w:lang w:eastAsia="ru-RU"/>
              </w:rPr>
              <w:br/>
              <w:t>қорғаншыларға жетім баланы (жетім</w:t>
            </w:r>
            <w:r w:rsidRPr="00604BC4">
              <w:rPr>
                <w:rFonts w:ascii="Courier New" w:eastAsia="Times New Roman" w:hAnsi="Courier New" w:cs="Courier New"/>
                <w:color w:val="000000"/>
                <w:sz w:val="20"/>
                <w:szCs w:val="20"/>
                <w:lang w:eastAsia="ru-RU"/>
              </w:rPr>
              <w:br/>
              <w:t>балаларды) және ата-анасының</w:t>
            </w:r>
            <w:r w:rsidRPr="00604BC4">
              <w:rPr>
                <w:rFonts w:ascii="Courier New" w:eastAsia="Times New Roman" w:hAnsi="Courier New" w:cs="Courier New"/>
                <w:color w:val="000000"/>
                <w:sz w:val="20"/>
                <w:szCs w:val="20"/>
                <w:lang w:eastAsia="ru-RU"/>
              </w:rPr>
              <w:br/>
              <w:t>қамқорлығынсыз қалған баланы</w:t>
            </w:r>
            <w:r w:rsidRPr="00604BC4">
              <w:rPr>
                <w:rFonts w:ascii="Courier New" w:eastAsia="Times New Roman" w:hAnsi="Courier New" w:cs="Courier New"/>
                <w:color w:val="000000"/>
                <w:sz w:val="20"/>
                <w:szCs w:val="20"/>
                <w:lang w:eastAsia="ru-RU"/>
              </w:rPr>
              <w:br/>
              <w:t>(балаларды) асырап-бағуға</w:t>
            </w:r>
            <w:r w:rsidRPr="00604BC4">
              <w:rPr>
                <w:rFonts w:ascii="Courier New" w:eastAsia="Times New Roman" w:hAnsi="Courier New" w:cs="Courier New"/>
                <w:color w:val="000000"/>
                <w:sz w:val="20"/>
                <w:szCs w:val="20"/>
                <w:lang w:eastAsia="ru-RU"/>
              </w:rPr>
              <w:br/>
              <w:t>жәрдемақы тағайындау"</w:t>
            </w:r>
            <w:r w:rsidRPr="00604BC4">
              <w:rPr>
                <w:rFonts w:ascii="Courier New" w:eastAsia="Times New Roman" w:hAnsi="Courier New" w:cs="Courier New"/>
                <w:color w:val="000000"/>
                <w:sz w:val="20"/>
                <w:szCs w:val="20"/>
                <w:lang w:eastAsia="ru-RU"/>
              </w:rPr>
              <w:br/>
              <w:t>мемлекеттік көрсетілетін қызмет</w:t>
            </w:r>
            <w:r w:rsidRPr="00604BC4">
              <w:rPr>
                <w:rFonts w:ascii="Courier New" w:eastAsia="Times New Roman" w:hAnsi="Courier New" w:cs="Courier New"/>
                <w:color w:val="000000"/>
                <w:sz w:val="20"/>
                <w:szCs w:val="20"/>
                <w:lang w:eastAsia="ru-RU"/>
              </w:rPr>
              <w:br/>
              <w:t>регламентіне 1-қосымша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"Азаматтарға арналған үкімет" мемлекеттік корпорациясы арқылы мемлекеттік қызмет көрсету кезінде функционалдық өзара іс-қимылдың диаграммасы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619750" cy="3076575"/>
            <wp:effectExtent l="0" t="0" r="0" b="9525"/>
            <wp:docPr id="20" name="Рисунок 20" descr="http://adilet.zan.kz/files/1124/9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dilet.zan.kz/files/1124/94/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307657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Шартты белгілер: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362575" cy="2533650"/>
            <wp:effectExtent l="0" t="0" r="9525" b="0"/>
            <wp:docPr id="19" name="Рисунок 19" descr="http://adilet.zan.kz/files/1124/9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dilet.zan.kz/files/1124/94/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2575" cy="2533650"/>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2" w:name="z1415"/>
            <w:bookmarkEnd w:id="2"/>
            <w:r w:rsidRPr="00604BC4">
              <w:rPr>
                <w:rFonts w:ascii="Courier New" w:eastAsia="Times New Roman" w:hAnsi="Courier New" w:cs="Courier New"/>
                <w:color w:val="000000"/>
                <w:sz w:val="20"/>
                <w:szCs w:val="20"/>
                <w:lang w:eastAsia="ru-RU"/>
              </w:rPr>
              <w:t>"Қамқоршыларға немесе</w:t>
            </w:r>
            <w:r w:rsidRPr="00604BC4">
              <w:rPr>
                <w:rFonts w:ascii="Courier New" w:eastAsia="Times New Roman" w:hAnsi="Courier New" w:cs="Courier New"/>
                <w:color w:val="000000"/>
                <w:sz w:val="20"/>
                <w:szCs w:val="20"/>
                <w:lang w:eastAsia="ru-RU"/>
              </w:rPr>
              <w:br/>
              <w:t>қорғаншыларға жетім баланы (жетім</w:t>
            </w:r>
            <w:r w:rsidRPr="00604BC4">
              <w:rPr>
                <w:rFonts w:ascii="Courier New" w:eastAsia="Times New Roman" w:hAnsi="Courier New" w:cs="Courier New"/>
                <w:color w:val="000000"/>
                <w:sz w:val="20"/>
                <w:szCs w:val="20"/>
                <w:lang w:eastAsia="ru-RU"/>
              </w:rPr>
              <w:br/>
              <w:t>балаларды) және ата-анасының</w:t>
            </w:r>
            <w:r w:rsidRPr="00604BC4">
              <w:rPr>
                <w:rFonts w:ascii="Courier New" w:eastAsia="Times New Roman" w:hAnsi="Courier New" w:cs="Courier New"/>
                <w:color w:val="000000"/>
                <w:sz w:val="20"/>
                <w:szCs w:val="20"/>
                <w:lang w:eastAsia="ru-RU"/>
              </w:rPr>
              <w:br/>
              <w:t>қамқорлығынсыз қалған баланы</w:t>
            </w:r>
            <w:r w:rsidRPr="00604BC4">
              <w:rPr>
                <w:rFonts w:ascii="Courier New" w:eastAsia="Times New Roman" w:hAnsi="Courier New" w:cs="Courier New"/>
                <w:color w:val="000000"/>
                <w:sz w:val="20"/>
                <w:szCs w:val="20"/>
                <w:lang w:eastAsia="ru-RU"/>
              </w:rPr>
              <w:br/>
              <w:t>(балаларды) асырап-бағуға</w:t>
            </w:r>
            <w:r w:rsidRPr="00604BC4">
              <w:rPr>
                <w:rFonts w:ascii="Courier New" w:eastAsia="Times New Roman" w:hAnsi="Courier New" w:cs="Courier New"/>
                <w:color w:val="000000"/>
                <w:sz w:val="20"/>
                <w:szCs w:val="20"/>
                <w:lang w:eastAsia="ru-RU"/>
              </w:rPr>
              <w:br/>
              <w:t>жәрдемақы тағайындау"</w:t>
            </w:r>
            <w:r w:rsidRPr="00604BC4">
              <w:rPr>
                <w:rFonts w:ascii="Courier New" w:eastAsia="Times New Roman" w:hAnsi="Courier New" w:cs="Courier New"/>
                <w:color w:val="000000"/>
                <w:sz w:val="20"/>
                <w:szCs w:val="20"/>
                <w:lang w:eastAsia="ru-RU"/>
              </w:rPr>
              <w:br/>
              <w:t>мемлекеттік көрсетілетін қызмет</w:t>
            </w:r>
            <w:r w:rsidRPr="00604BC4">
              <w:rPr>
                <w:rFonts w:ascii="Courier New" w:eastAsia="Times New Roman" w:hAnsi="Courier New" w:cs="Courier New"/>
                <w:color w:val="000000"/>
                <w:sz w:val="20"/>
                <w:szCs w:val="20"/>
                <w:lang w:eastAsia="ru-RU"/>
              </w:rPr>
              <w:br/>
              <w:t>регламентіне 2-қосымша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Портал арқылы мемлекеттік қызметті көрсету кезінде қатыстырылған ақпараттық жүйелердің функционалдық өзара іс-қимыл диаграммасы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857875" cy="2409825"/>
            <wp:effectExtent l="0" t="0" r="9525" b="9525"/>
            <wp:docPr id="18" name="Рисунок 18" descr="http://adilet.zan.kz/files/1124/9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dilet.zan.kz/files/1124/94/3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240982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Шартты белгілер: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857875" cy="2638425"/>
            <wp:effectExtent l="0" t="0" r="9525" b="9525"/>
            <wp:docPr id="17" name="Рисунок 17" descr="http://adilet.zan.kz/files/1124/9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dilet.zan.kz/files/1124/94/3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263842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3" w:name="z1420"/>
            <w:bookmarkEnd w:id="3"/>
            <w:r w:rsidRPr="00604BC4">
              <w:rPr>
                <w:rFonts w:ascii="Courier New" w:eastAsia="Times New Roman" w:hAnsi="Courier New" w:cs="Courier New"/>
                <w:color w:val="000000"/>
                <w:sz w:val="20"/>
                <w:szCs w:val="20"/>
                <w:lang w:eastAsia="ru-RU"/>
              </w:rPr>
              <w:t>"Қамқоршыларға немесе</w:t>
            </w:r>
            <w:r w:rsidRPr="00604BC4">
              <w:rPr>
                <w:rFonts w:ascii="Courier New" w:eastAsia="Times New Roman" w:hAnsi="Courier New" w:cs="Courier New"/>
                <w:color w:val="000000"/>
                <w:sz w:val="20"/>
                <w:szCs w:val="20"/>
                <w:lang w:eastAsia="ru-RU"/>
              </w:rPr>
              <w:br/>
              <w:t>қорғаншыларға жетім баланы (жетім</w:t>
            </w:r>
            <w:r w:rsidRPr="00604BC4">
              <w:rPr>
                <w:rFonts w:ascii="Courier New" w:eastAsia="Times New Roman" w:hAnsi="Courier New" w:cs="Courier New"/>
                <w:color w:val="000000"/>
                <w:sz w:val="20"/>
                <w:szCs w:val="20"/>
                <w:lang w:eastAsia="ru-RU"/>
              </w:rPr>
              <w:br/>
              <w:t>балаларды) және ата-анасының</w:t>
            </w:r>
            <w:r w:rsidRPr="00604BC4">
              <w:rPr>
                <w:rFonts w:ascii="Courier New" w:eastAsia="Times New Roman" w:hAnsi="Courier New" w:cs="Courier New"/>
                <w:color w:val="000000"/>
                <w:sz w:val="20"/>
                <w:szCs w:val="20"/>
                <w:lang w:eastAsia="ru-RU"/>
              </w:rPr>
              <w:br/>
              <w:t>қамқорлығынсыз қалған баланы</w:t>
            </w:r>
            <w:r w:rsidRPr="00604BC4">
              <w:rPr>
                <w:rFonts w:ascii="Courier New" w:eastAsia="Times New Roman" w:hAnsi="Courier New" w:cs="Courier New"/>
                <w:color w:val="000000"/>
                <w:sz w:val="20"/>
                <w:szCs w:val="20"/>
                <w:lang w:eastAsia="ru-RU"/>
              </w:rPr>
              <w:br/>
              <w:t>(балаларды) асырап-бағуға жәрдемақы</w:t>
            </w:r>
            <w:r w:rsidRPr="00604BC4">
              <w:rPr>
                <w:rFonts w:ascii="Courier New" w:eastAsia="Times New Roman" w:hAnsi="Courier New" w:cs="Courier New"/>
                <w:color w:val="000000"/>
                <w:sz w:val="20"/>
                <w:szCs w:val="20"/>
                <w:lang w:eastAsia="ru-RU"/>
              </w:rPr>
              <w:br/>
              <w:t>тағайындау" мемлекеттік көрсетілетін</w:t>
            </w:r>
            <w:r w:rsidRPr="00604BC4">
              <w:rPr>
                <w:rFonts w:ascii="Courier New" w:eastAsia="Times New Roman" w:hAnsi="Courier New" w:cs="Courier New"/>
                <w:color w:val="000000"/>
                <w:sz w:val="20"/>
                <w:szCs w:val="20"/>
                <w:lang w:eastAsia="ru-RU"/>
              </w:rPr>
              <w:br/>
              <w:t>қызмет</w:t>
            </w:r>
            <w:r w:rsidRPr="00604BC4">
              <w:rPr>
                <w:rFonts w:ascii="Courier New" w:eastAsia="Times New Roman" w:hAnsi="Courier New" w:cs="Courier New"/>
                <w:color w:val="000000"/>
                <w:sz w:val="20"/>
                <w:szCs w:val="20"/>
                <w:lang w:eastAsia="ru-RU"/>
              </w:rPr>
              <w:br/>
              <w:t>регламентіне 3-қосымша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"Қамқоршыларға немесе қорғаншыларға жетiм баланы (жетiм балаларды) және ата-анасының қамқорлығынсыз қалған баланы (балаларды) асырап-бағуға жәрдемақы тағайындау" мемлекеттік көрсетілетін қызметтің бизнес-үдерістердің анықтамалығы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857875" cy="3952875"/>
            <wp:effectExtent l="0" t="0" r="9525" b="9525"/>
            <wp:docPr id="16" name="Рисунок 16" descr="http://adilet.zan.kz/files/1124/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dilet.zan.kz/files/1124/94/3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395287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Шартты белгілер: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857875" cy="1152525"/>
            <wp:effectExtent l="0" t="0" r="9525" b="9525"/>
            <wp:docPr id="15" name="Рисунок 15" descr="http://adilet.zan.kz/files/1124/9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dilet.zan.kz/files/1124/94/3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115252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4" w:name="z1425"/>
            <w:bookmarkEnd w:id="4"/>
            <w:r w:rsidRPr="00604BC4">
              <w:rPr>
                <w:rFonts w:ascii="Courier New" w:eastAsia="Times New Roman" w:hAnsi="Courier New" w:cs="Courier New"/>
                <w:color w:val="000000"/>
                <w:sz w:val="20"/>
                <w:szCs w:val="20"/>
                <w:lang w:eastAsia="ru-RU"/>
              </w:rPr>
              <w:t>Қарағанды облысы әкімдігінің</w:t>
            </w:r>
            <w:r w:rsidRPr="00604BC4">
              <w:rPr>
                <w:rFonts w:ascii="Courier New" w:eastAsia="Times New Roman" w:hAnsi="Courier New" w:cs="Courier New"/>
                <w:color w:val="000000"/>
                <w:sz w:val="20"/>
                <w:szCs w:val="20"/>
                <w:lang w:eastAsia="ru-RU"/>
              </w:rPr>
              <w:br/>
              <w:t>2018 жылғы "03" мамыр</w:t>
            </w:r>
            <w:r w:rsidRPr="00604BC4">
              <w:rPr>
                <w:rFonts w:ascii="Courier New" w:eastAsia="Times New Roman" w:hAnsi="Courier New" w:cs="Courier New"/>
                <w:color w:val="000000"/>
                <w:sz w:val="20"/>
                <w:szCs w:val="20"/>
                <w:lang w:eastAsia="ru-RU"/>
              </w:rPr>
              <w:br/>
              <w:t>№ 20/02 қаулысына</w:t>
            </w:r>
            <w:r w:rsidRPr="00604BC4">
              <w:rPr>
                <w:rFonts w:ascii="Courier New" w:eastAsia="Times New Roman" w:hAnsi="Courier New" w:cs="Courier New"/>
                <w:color w:val="000000"/>
                <w:sz w:val="20"/>
                <w:szCs w:val="20"/>
                <w:lang w:eastAsia="ru-RU"/>
              </w:rPr>
              <w:br/>
              <w:t>8-қосымша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"Баланы (балаларды) патронаттық тәрбиелеуге беру" мемлекеттік көрсетілетін қызмет регламенті</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1-тарау. Жалпы ережелер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"Баланы (балаларды) патронаттық тәрбиелеуге беру"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(бұдан әрі – көрсетілетін қызметті беруші) көрсетеді.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Өтініштерді қабылдау және мемлекеттік қызмет көрсетудің нәтижелерін беру: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берушінің кеңсесі;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Мемлекеттік қызметті көрсету нысаны – электрондық (ішінара автоматтандырылған) және (немесе) қағаз жүзінде.</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3. Мемлекеттік қызмет көрсетудің нәтижесі:</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Көрсетілетін қызметті берушіге жүгінген кезде – баланы (балаларды) патронаттық тәрбиеге беру туралы шарт не Қазақстан Республикасы білім және ғылым министрінің 2015 жылғы 13 сәуірдегі № 198 "Отбасы және балалар саласында көрсетілетін мемлекеттік қызмет стандарттарын бекіту" бұйрығымен бекітілген "Баланы (балаларды) патронаттық тәрбиелеуге беру" мемлекеттік көрсетілетін қызмет стандартының (бұдан әрі – Стандарт) (нормативтік құқықтық актілерді мемлекеттік тіркеу тізілімінде № 11184 болып тіркелген) </w:t>
      </w:r>
      <w:hyperlink r:id="rId18" w:anchor="z1281" w:history="1">
        <w:r w:rsidRPr="00604BC4">
          <w:rPr>
            <w:rFonts w:ascii="Courier New" w:eastAsia="Times New Roman" w:hAnsi="Courier New" w:cs="Courier New"/>
            <w:color w:val="073A5E"/>
            <w:spacing w:val="2"/>
            <w:sz w:val="20"/>
            <w:szCs w:val="20"/>
            <w:u w:val="single"/>
            <w:lang w:eastAsia="ru-RU"/>
          </w:rPr>
          <w:t>10-тармағында </w:t>
        </w:r>
      </w:hyperlink>
      <w:r w:rsidRPr="00604BC4">
        <w:rPr>
          <w:rFonts w:ascii="Courier New" w:eastAsia="Times New Roman" w:hAnsi="Courier New" w:cs="Courier New"/>
          <w:color w:val="000000"/>
          <w:spacing w:val="2"/>
          <w:sz w:val="20"/>
          <w:szCs w:val="20"/>
          <w:lang w:eastAsia="ru-RU"/>
        </w:rPr>
        <w:t>көрсетілген жағдайларда және негіздерде мемлекеттік қызмет көрсетуден бас тарту туралы дәлелді жауап.</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Порталда – осы мемлекеттік көрсетілетін қызмет Стандартына </w:t>
      </w:r>
      <w:hyperlink r:id="rId19" w:anchor="z1303" w:history="1">
        <w:r w:rsidRPr="00604BC4">
          <w:rPr>
            <w:rFonts w:ascii="Courier New" w:eastAsia="Times New Roman" w:hAnsi="Courier New" w:cs="Courier New"/>
            <w:color w:val="073A5E"/>
            <w:spacing w:val="2"/>
            <w:sz w:val="20"/>
            <w:szCs w:val="20"/>
            <w:u w:val="single"/>
            <w:lang w:eastAsia="ru-RU"/>
          </w:rPr>
          <w:t>1-қосымшаға</w:t>
        </w:r>
      </w:hyperlink>
      <w:r w:rsidRPr="00604BC4">
        <w:rPr>
          <w:rFonts w:ascii="Courier New" w:eastAsia="Times New Roman" w:hAnsi="Courier New" w:cs="Courier New"/>
          <w:color w:val="000000"/>
          <w:spacing w:val="2"/>
          <w:sz w:val="20"/>
          <w:szCs w:val="20"/>
          <w:lang w:eastAsia="ru-RU"/>
        </w:rPr>
        <w:t> сәйкес нысан бойынша баланы (балаларды) патронаттық тәрбиеге беру туралы шарт жасау туралы хабарлама (бұдан әрі - шарт жасау туралы хабарлама) не мемлекеттік көрсетілетін қызмет Стандартының </w:t>
      </w:r>
      <w:hyperlink r:id="rId20" w:anchor="z1281" w:history="1">
        <w:r w:rsidRPr="00604BC4">
          <w:rPr>
            <w:rFonts w:ascii="Courier New" w:eastAsia="Times New Roman" w:hAnsi="Courier New" w:cs="Courier New"/>
            <w:color w:val="073A5E"/>
            <w:spacing w:val="2"/>
            <w:sz w:val="20"/>
            <w:szCs w:val="20"/>
            <w:u w:val="single"/>
            <w:lang w:eastAsia="ru-RU"/>
          </w:rPr>
          <w:t>10-тармағында</w:t>
        </w:r>
      </w:hyperlink>
      <w:r w:rsidRPr="00604BC4">
        <w:rPr>
          <w:rFonts w:ascii="Courier New" w:eastAsia="Times New Roman" w:hAnsi="Courier New" w:cs="Courier New"/>
          <w:color w:val="000000"/>
          <w:spacing w:val="2"/>
          <w:sz w:val="20"/>
          <w:szCs w:val="20"/>
          <w:lang w:eastAsia="ru-RU"/>
        </w:rPr>
        <w:t> көрсетілген жағдайларда және негіздер бойынша мемлекеттік қызмет көрсетуден бас тарту туралы дәлелді жауап.</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Мемлекеттік қызмет көрсету нәтижесін ұсыну нысаны – қағаз түрінде.</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6. Мемлекеттік қызметті көрсету бойынша рәсімдерді (іс-қимылдарды) бастауға негіздеме Стандарттың </w:t>
      </w:r>
      <w:hyperlink r:id="rId21" w:anchor="z1267" w:history="1">
        <w:r w:rsidRPr="00604BC4">
          <w:rPr>
            <w:rFonts w:ascii="Courier New" w:eastAsia="Times New Roman" w:hAnsi="Courier New" w:cs="Courier New"/>
            <w:color w:val="073A5E"/>
            <w:spacing w:val="2"/>
            <w:sz w:val="20"/>
            <w:szCs w:val="20"/>
            <w:u w:val="single"/>
            <w:lang w:eastAsia="ru-RU"/>
          </w:rPr>
          <w:t>9-тармағында</w:t>
        </w:r>
      </w:hyperlink>
      <w:r w:rsidRPr="00604BC4">
        <w:rPr>
          <w:rFonts w:ascii="Courier New" w:eastAsia="Times New Roman" w:hAnsi="Courier New" w:cs="Courier New"/>
          <w:color w:val="000000"/>
          <w:spacing w:val="2"/>
          <w:sz w:val="20"/>
          <w:szCs w:val="20"/>
          <w:lang w:eastAsia="ru-RU"/>
        </w:rPr>
        <w:t>көрсетілген қажетті құжаттардың ұсынылуы болып табылады.</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Көрсетілетін қызметті алушы Стандартының </w:t>
      </w:r>
      <w:hyperlink r:id="rId22" w:anchor="z1267" w:history="1">
        <w:r w:rsidRPr="00604BC4">
          <w:rPr>
            <w:rFonts w:ascii="Courier New" w:eastAsia="Times New Roman" w:hAnsi="Courier New" w:cs="Courier New"/>
            <w:color w:val="073A5E"/>
            <w:spacing w:val="2"/>
            <w:sz w:val="20"/>
            <w:szCs w:val="20"/>
            <w:u w:val="single"/>
            <w:lang w:eastAsia="ru-RU"/>
          </w:rPr>
          <w:t>9-тармағына</w:t>
        </w:r>
      </w:hyperlink>
      <w:r w:rsidRPr="00604BC4">
        <w:rPr>
          <w:rFonts w:ascii="Courier New" w:eastAsia="Times New Roman" w:hAnsi="Courier New" w:cs="Courier New"/>
          <w:color w:val="000000"/>
          <w:spacing w:val="2"/>
          <w:sz w:val="20"/>
          <w:szCs w:val="20"/>
          <w:lang w:eastAsia="ru-RU"/>
        </w:rPr>
        <w:t>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Мемлекеттiк қызмет көрсету процесiнiң құрамына кiретiн рәсiмдердің (iс-қимылдардың) мазмұны, оның орындалу ұзақтығы: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әрекет – кеңсе қызметкерінің құжаттарды қабылдауы мен тіркеуі, құжаттарды басшыға беруі - 20 (жиырма)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нәтижесі – кеңсенің құжаттарды кіріс құжаттар журналында тіркеуі.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әрекет – құжаттарды көрсетілетін қызметті берушінің басшысымен қарауы, құжаттарды жауапты маманға беруі - 20 (жиырма)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нәтижесі – орындау үшін жауапты маманды анықтау.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әрекет - жауапты маман құжаттардың қойылатын талаптарға сәйкестігін қарайды және мемлекеттік көрсетілетін қызмет нәтижесін дайындайды - күнтізбелік 25 (жиырма бес) күн.</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нәтижесі –мемлекеттік көрсетілетін қызмет нәтижесін қол қоюға жолдауы.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әрекет – басшының мемлекеттік көрсетілетін қызмет нәтижесіне қол қоюы - 1 (бір) күнтізбелік күн ішінде.</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нәтижесі – қол қойылған құжатты көрсетілетін қызметті берушінің кеңсесіне жолдануы.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әрекет – басшы қолы қойылған мемлекеттік көрсетілетін қызмет нәтижесін көрсетілетін қызметті алушыға жолдау – 1 (бір) күнтізбелік күн ішінде.</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нәтижесі - журналда кеңсе қызметкерінің мемлекеттік көрсетілетін қызмет нәтижесін бергендігі жөнінде белгі.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Мемлекеттік қызметті көрсету мерзімі көрсетілетін қызметті алушының құжаттарды тапсырған сәттен бастап – күнтізбелік 30 (отыз) күн.</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6. Мемлекеттік қызметті көрсету рәсіміне қатысатын көрсетілетін қызметті берушінің құрылымдық бөлімшелер (қызметшілер) тізілімі: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көрсетілетін қызметті беруші кеңсе қызметкері;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басшы;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жауапты маман.</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Мемлекеттік қызметті көрсету үшін қажетті әрбір рәсімдемелердің (іс-қимылдардің) бірізділігін сипаттау: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кеңсе қызметерімен құжаттарды қабылдау және тіркеу, құжаттарды басшыға беруі – 20 (жиырма)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көрсетілетін қызметті беруші басшысының құжаттарды қарауы, құжаттарды жауапты маманға тапсыру - 20 (жиырма) минут;</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жауапты маман құжаттардың қойылатын талаптарға сәйкестігін қарауы және мемлекеттік көрсетілетін қызмет нәтижесін дайындауы – 25 (жиырма бес) күнтізбелік күн;</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басшының мемлекеттік көрсетілетін қызмет нәтижесіне қол қоюы – 1 (бір) күнтізбелік күн;</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басшының қолы қойылған мемлекеттік көрсетілетін қызмет нәтижесін көрсетілетін қызметті алушыға жолдау - 1 (бір) күнтізбелік күн ішінде.</w:t>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8. Портал арқылы мемлекеттік қызметті көрсету кезінде қызмет беруші мен көрсетілетін қызметті алушының жүгіну және рәсімдердің (іс-қимылдардың) бірізділігі осы регламентке </w:t>
      </w:r>
      <w:hyperlink r:id="rId23" w:anchor="z1478" w:history="1">
        <w:r w:rsidRPr="00604BC4">
          <w:rPr>
            <w:rFonts w:ascii="Courier New" w:eastAsia="Times New Roman" w:hAnsi="Courier New" w:cs="Courier New"/>
            <w:color w:val="073A5E"/>
            <w:spacing w:val="2"/>
            <w:sz w:val="20"/>
            <w:szCs w:val="20"/>
            <w:u w:val="single"/>
            <w:lang w:eastAsia="ru-RU"/>
          </w:rPr>
          <w:t>1-қосымшаға</w:t>
        </w:r>
      </w:hyperlink>
      <w:r w:rsidRPr="00604BC4">
        <w:rPr>
          <w:rFonts w:ascii="Courier New" w:eastAsia="Times New Roman" w:hAnsi="Courier New" w:cs="Courier New"/>
          <w:color w:val="000000"/>
          <w:spacing w:val="2"/>
          <w:sz w:val="20"/>
          <w:szCs w:val="20"/>
          <w:lang w:eastAsia="ru-RU"/>
        </w:rPr>
        <w:t> сай мемлекеттік қызметті көрсетуге қатысатын ақпараттық жүйелердің функционалдық өзара әрекеттесудің диаграммасында көрсетілген:</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әрекет - қызмет алушының компьютеріндегі интернет-браузерге ЭСҚ-ны тіркеу куәлігін бекіту және көрсетілтені қызметті алушымен көрсетілетін қызметті алу үшін порталда парольді енгізуі (авторизация үдерісі);</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1 шарт - жеке сәйкестендіру нөмірі (бұдан әрі – ЖСН) логин және пароль арқылы порталда тіркелген қызмет алушы туралы деректердің төлнұсқалығын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әрекет - порталда қызмет алушының деректеріндегі бұзушылықтардың болған жағдайында, авторизациялаудан бас тарту туралы хабарламаны қалыптастыру;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әрекет - көрсетілген электрондық мемлекеттік қызметті қызмет алушымен таңдау, көрсету үшін сұраныс нысанын экранға шығару және электрондық түрде Стандарттың </w:t>
      </w:r>
      <w:hyperlink r:id="rId24" w:anchor="z1267" w:history="1">
        <w:r w:rsidRPr="00604BC4">
          <w:rPr>
            <w:rFonts w:ascii="Courier New" w:eastAsia="Times New Roman" w:hAnsi="Courier New" w:cs="Courier New"/>
            <w:color w:val="073A5E"/>
            <w:spacing w:val="2"/>
            <w:sz w:val="20"/>
            <w:szCs w:val="20"/>
            <w:u w:val="single"/>
            <w:lang w:eastAsia="ru-RU"/>
          </w:rPr>
          <w:t>9-тармағына</w:t>
        </w:r>
      </w:hyperlink>
      <w:r w:rsidRPr="00604BC4">
        <w:rPr>
          <w:rFonts w:ascii="Courier New" w:eastAsia="Times New Roman" w:hAnsi="Courier New" w:cs="Courier New"/>
          <w:color w:val="000000"/>
          <w:spacing w:val="2"/>
          <w:sz w:val="20"/>
          <w:szCs w:val="20"/>
          <w:lang w:eastAsia="ru-RU"/>
        </w:rPr>
        <w:t> сай құжаттарға сұраным нысанына бекіту;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4 әрекет - сұрау салуды растау (қол қою) үшін қызмет алушымен ЭЦҚ-ның тіркеу куәлігін таңдау;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2 шарт -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мен көрсетілген сұраудың ЖСН арасындағы сәйкестендіру деректерінің сәйкестігін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5 әрекет - 2-шартта бұзушылықтар болған жағдайда, сұратылған қызметтен бас тарту туралы хабарлама қалыптастыру;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6 әрекет - мемлекеттік қызметті көрсету үшін қызмет алушының ЭЦҚ арқылы сұрауын куәландыру (қол қою);</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7 әрекет - қызмет алушының электрондық сұрауын порталда тіркеу;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3 шарт – қызмет берушімен қызмет алушының баланы (балаларды) патронаттық тәрбиелеуге беру үшін талаптарға сәйкестігін тексеру;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lastRenderedPageBreak/>
        <w:t>      8 әрекет - порталда қызмет алушының деректеріндегі бұзушылықтардың болған жағдайында, авторизациялаудан бас тарту туралы хабарламаны қалыптастыру;</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9 әрекет – қызмет алушымен порталда қалыптасқан мемлекеттік көрсетілетін қызмет нәтижесін алу.</w:t>
      </w:r>
    </w:p>
    <w:p w:rsidR="00604BC4" w:rsidRPr="00604BC4" w:rsidRDefault="00604BC4" w:rsidP="00604BC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9. Қызмет берушінің мемлекеттік қызметті көрсету үдерісіндегі құрылымдық бөлімшелердің (қызметшілердің) өзара әрекеттесуінің, рәсімдемелердің (әрекеттің) бірізділігін егжей-тегжейлі сипаттау, сонымен қатар қызмет берушінің мемлекеттік қызметті көрсету үдерісінде ақпараттық жүйелердің қолданылуын сипаттау осы регламентке </w:t>
      </w:r>
      <w:hyperlink r:id="rId25" w:anchor="z1483" w:history="1">
        <w:r w:rsidRPr="00604BC4">
          <w:rPr>
            <w:rFonts w:ascii="Courier New" w:eastAsia="Times New Roman" w:hAnsi="Courier New" w:cs="Courier New"/>
            <w:color w:val="073A5E"/>
            <w:spacing w:val="2"/>
            <w:sz w:val="20"/>
            <w:szCs w:val="20"/>
            <w:u w:val="single"/>
            <w:lang w:eastAsia="ru-RU"/>
          </w:rPr>
          <w:t>2-қосымшаға</w:t>
        </w:r>
      </w:hyperlink>
      <w:r w:rsidRPr="00604BC4">
        <w:rPr>
          <w:rFonts w:ascii="Courier New" w:eastAsia="Times New Roman" w:hAnsi="Courier New" w:cs="Courier New"/>
          <w:color w:val="000000"/>
          <w:spacing w:val="2"/>
          <w:sz w:val="20"/>
          <w:szCs w:val="20"/>
          <w:lang w:eastAsia="ru-RU"/>
        </w:rPr>
        <w:t> сай, мемлекеттік қызметті көрсету бизнес-үдерістерінің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5" w:name="z1478"/>
            <w:bookmarkEnd w:id="5"/>
            <w:r w:rsidRPr="00604BC4">
              <w:rPr>
                <w:rFonts w:ascii="Courier New" w:eastAsia="Times New Roman" w:hAnsi="Courier New" w:cs="Courier New"/>
                <w:color w:val="000000"/>
                <w:sz w:val="20"/>
                <w:szCs w:val="20"/>
                <w:lang w:eastAsia="ru-RU"/>
              </w:rPr>
              <w:t>"Баланы (балаларды) патронаттық</w:t>
            </w:r>
            <w:r w:rsidRPr="00604BC4">
              <w:rPr>
                <w:rFonts w:ascii="Courier New" w:eastAsia="Times New Roman" w:hAnsi="Courier New" w:cs="Courier New"/>
                <w:color w:val="000000"/>
                <w:sz w:val="20"/>
                <w:szCs w:val="20"/>
                <w:lang w:eastAsia="ru-RU"/>
              </w:rPr>
              <w:br/>
              <w:t>тәрбиелеуге беру" мемлекеттік</w:t>
            </w:r>
            <w:r w:rsidRPr="00604BC4">
              <w:rPr>
                <w:rFonts w:ascii="Courier New" w:eastAsia="Times New Roman" w:hAnsi="Courier New" w:cs="Courier New"/>
                <w:color w:val="000000"/>
                <w:sz w:val="20"/>
                <w:szCs w:val="20"/>
                <w:lang w:eastAsia="ru-RU"/>
              </w:rPr>
              <w:br/>
              <w:t>көрсетілетін қызмет регламентіне</w:t>
            </w:r>
            <w:r w:rsidRPr="00604BC4">
              <w:rPr>
                <w:rFonts w:ascii="Courier New" w:eastAsia="Times New Roman" w:hAnsi="Courier New" w:cs="Courier New"/>
                <w:color w:val="000000"/>
                <w:sz w:val="20"/>
                <w:szCs w:val="20"/>
                <w:lang w:eastAsia="ru-RU"/>
              </w:rPr>
              <w:br/>
              <w:t>1-қосымша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Портал арқылы мемлекеттік қызметті көрсету кезінде функционалдық өзара іс-қимылдың диаграммасы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5857875" cy="2762250"/>
            <wp:effectExtent l="0" t="0" r="9525" b="0"/>
            <wp:docPr id="14" name="Рисунок 14" descr="http://adilet.zan.kz/files/1124/9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dilet.zan.kz/files/1124/94/3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7875" cy="2762250"/>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Шартты белгілер: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lastRenderedPageBreak/>
        <w:drawing>
          <wp:inline distT="0" distB="0" distL="0" distR="0">
            <wp:extent cx="4686300" cy="4410075"/>
            <wp:effectExtent l="0" t="0" r="0" b="9525"/>
            <wp:docPr id="13" name="Рисунок 13" descr="http://adilet.zan.kz/files/1124/9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dilet.zan.kz/files/1124/94/3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4410075"/>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604BC4" w:rsidRPr="00604BC4" w:rsidTr="00604BC4">
        <w:tc>
          <w:tcPr>
            <w:tcW w:w="5805"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r w:rsidRPr="00604BC4">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04BC4" w:rsidRPr="00604BC4" w:rsidRDefault="00604BC4" w:rsidP="00604BC4">
            <w:pPr>
              <w:spacing w:after="0" w:line="240" w:lineRule="auto"/>
              <w:jc w:val="center"/>
              <w:rPr>
                <w:rFonts w:ascii="Courier New" w:eastAsia="Times New Roman" w:hAnsi="Courier New" w:cs="Courier New"/>
                <w:color w:val="000000"/>
                <w:sz w:val="20"/>
                <w:szCs w:val="20"/>
                <w:lang w:eastAsia="ru-RU"/>
              </w:rPr>
            </w:pPr>
            <w:bookmarkStart w:id="6" w:name="z1483"/>
            <w:bookmarkEnd w:id="6"/>
            <w:r w:rsidRPr="00604BC4">
              <w:rPr>
                <w:rFonts w:ascii="Courier New" w:eastAsia="Times New Roman" w:hAnsi="Courier New" w:cs="Courier New"/>
                <w:color w:val="000000"/>
                <w:sz w:val="20"/>
                <w:szCs w:val="20"/>
                <w:lang w:eastAsia="ru-RU"/>
              </w:rPr>
              <w:t>"Баланы (балаларды) патронаттық</w:t>
            </w:r>
            <w:r w:rsidRPr="00604BC4">
              <w:rPr>
                <w:rFonts w:ascii="Courier New" w:eastAsia="Times New Roman" w:hAnsi="Courier New" w:cs="Courier New"/>
                <w:color w:val="000000"/>
                <w:sz w:val="20"/>
                <w:szCs w:val="20"/>
                <w:lang w:eastAsia="ru-RU"/>
              </w:rPr>
              <w:br/>
              <w:t>тәрбиелеуге беру" мемлекеттік</w:t>
            </w:r>
            <w:r w:rsidRPr="00604BC4">
              <w:rPr>
                <w:rFonts w:ascii="Courier New" w:eastAsia="Times New Roman" w:hAnsi="Courier New" w:cs="Courier New"/>
                <w:color w:val="000000"/>
                <w:sz w:val="20"/>
                <w:szCs w:val="20"/>
                <w:lang w:eastAsia="ru-RU"/>
              </w:rPr>
              <w:br/>
              <w:t>көрсетілетін қызмет регламентіне</w:t>
            </w:r>
            <w:r w:rsidRPr="00604BC4">
              <w:rPr>
                <w:rFonts w:ascii="Courier New" w:eastAsia="Times New Roman" w:hAnsi="Courier New" w:cs="Courier New"/>
                <w:color w:val="000000"/>
                <w:sz w:val="20"/>
                <w:szCs w:val="20"/>
                <w:lang w:eastAsia="ru-RU"/>
              </w:rPr>
              <w:br/>
              <w:t>2-қосымша</w:t>
            </w:r>
          </w:p>
        </w:tc>
      </w:tr>
    </w:tbl>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lastRenderedPageBreak/>
        <w:t>"Бала асырап алуға тілек білдірген адамдарды есепке қою" мемлекеттік көрсетілетін қызметтің бизнес-процестердің анықтамалығы</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drawing>
          <wp:inline distT="0" distB="0" distL="0" distR="0">
            <wp:extent cx="5857875" cy="4610100"/>
            <wp:effectExtent l="0" t="0" r="9525" b="0"/>
            <wp:docPr id="12" name="Рисунок 12" descr="http://adilet.zan.kz/files/1124/9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dilet.zan.kz/files/1124/94/3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7875" cy="4610100"/>
                    </a:xfrm>
                    <a:prstGeom prst="rect">
                      <a:avLst/>
                    </a:prstGeom>
                    <a:noFill/>
                    <a:ln>
                      <a:noFill/>
                    </a:ln>
                  </pic:spPr>
                </pic:pic>
              </a:graphicData>
            </a:graphic>
          </wp:inline>
        </w:drawing>
      </w:r>
    </w:p>
    <w:p w:rsidR="00604BC4" w:rsidRPr="00604BC4" w:rsidRDefault="00604BC4" w:rsidP="00604BC4">
      <w:pPr>
        <w:spacing w:after="0" w:line="240" w:lineRule="auto"/>
        <w:rPr>
          <w:rFonts w:ascii="Times New Roman" w:eastAsia="Times New Roman" w:hAnsi="Times New Roman" w:cs="Times New Roman"/>
          <w:sz w:val="24"/>
          <w:szCs w:val="24"/>
          <w:lang w:eastAsia="ru-RU"/>
        </w:rPr>
      </w:pPr>
      <w:r w:rsidRPr="00604BC4">
        <w:rPr>
          <w:rFonts w:ascii="Courier New" w:eastAsia="Times New Roman" w:hAnsi="Courier New" w:cs="Courier New"/>
          <w:color w:val="000000"/>
          <w:sz w:val="20"/>
          <w:szCs w:val="20"/>
          <w:lang w:eastAsia="ru-RU"/>
        </w:rPr>
        <w:lastRenderedPageBreak/>
        <w:br/>
      </w:r>
    </w:p>
    <w:p w:rsidR="00604BC4" w:rsidRPr="00604BC4" w:rsidRDefault="00604BC4" w:rsidP="00604BC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04BC4">
        <w:rPr>
          <w:rFonts w:ascii="Courier New" w:eastAsia="Times New Roman" w:hAnsi="Courier New" w:cs="Courier New"/>
          <w:color w:val="1E1E1E"/>
          <w:sz w:val="32"/>
          <w:szCs w:val="32"/>
          <w:lang w:eastAsia="ru-RU"/>
        </w:rPr>
        <w:t>Шартты белгілер:</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color w:val="000000"/>
          <w:spacing w:val="2"/>
          <w:sz w:val="20"/>
          <w:szCs w:val="20"/>
          <w:lang w:eastAsia="ru-RU"/>
        </w:rPr>
        <w:t>     </w:t>
      </w:r>
    </w:p>
    <w:p w:rsidR="00604BC4" w:rsidRPr="00604BC4" w:rsidRDefault="00604BC4" w:rsidP="00604BC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04BC4">
        <w:rPr>
          <w:rFonts w:ascii="Courier New" w:eastAsia="Times New Roman" w:hAnsi="Courier New" w:cs="Courier New"/>
          <w:noProof/>
          <w:color w:val="000000"/>
          <w:spacing w:val="2"/>
          <w:sz w:val="20"/>
          <w:szCs w:val="20"/>
          <w:lang w:eastAsia="ru-RU"/>
        </w:rPr>
        <w:drawing>
          <wp:inline distT="0" distB="0" distL="0" distR="0">
            <wp:extent cx="5857875" cy="1181100"/>
            <wp:effectExtent l="0" t="0" r="9525" b="0"/>
            <wp:docPr id="11" name="Рисунок 11" descr="http://adilet.zan.kz/files/1124/9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dilet.zan.kz/files/1124/94/3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57875" cy="1181100"/>
                    </a:xfrm>
                    <a:prstGeom prst="rect">
                      <a:avLst/>
                    </a:prstGeom>
                    <a:noFill/>
                    <a:ln>
                      <a:noFill/>
                    </a:ln>
                  </pic:spPr>
                </pic:pic>
              </a:graphicData>
            </a:graphic>
          </wp:inline>
        </w:drawing>
      </w:r>
    </w:p>
    <w:p w:rsidR="0043725B" w:rsidRDefault="0043725B"/>
    <w:sectPr w:rsidR="0043725B" w:rsidSect="00604B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8F"/>
    <w:rsid w:val="0029568F"/>
    <w:rsid w:val="0043725B"/>
    <w:rsid w:val="00604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82A3D-1906-4552-A16A-5E6A54EB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04B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4BC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4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4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09512">
      <w:bodyDiv w:val="1"/>
      <w:marLeft w:val="0"/>
      <w:marRight w:val="0"/>
      <w:marTop w:val="0"/>
      <w:marBottom w:val="0"/>
      <w:divBdr>
        <w:top w:val="none" w:sz="0" w:space="0" w:color="auto"/>
        <w:left w:val="none" w:sz="0" w:space="0" w:color="auto"/>
        <w:bottom w:val="none" w:sz="0" w:space="0" w:color="auto"/>
        <w:right w:val="none" w:sz="0" w:space="0" w:color="auto"/>
      </w:divBdr>
    </w:div>
    <w:div w:id="20625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K0004755" TargetMode="External"/><Relationship Id="rId13" Type="http://schemas.openxmlformats.org/officeDocument/2006/relationships/image" Target="media/image2.jpeg"/><Relationship Id="rId18" Type="http://schemas.openxmlformats.org/officeDocument/2006/relationships/hyperlink" Target="http://adilet.zan.kz/kaz/docs/V1500011184" TargetMode="External"/><Relationship Id="rId26"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adilet.zan.kz/kaz/docs/V1500011184" TargetMode="External"/><Relationship Id="rId7" Type="http://schemas.openxmlformats.org/officeDocument/2006/relationships/hyperlink" Target="http://adilet.zan.kz/kaz/docs/V1500011184"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adilet.zan.kz/kaz/docs/V18K0004755"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adilet.zan.kz/kaz/docs/V1500011184"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8K0004755" TargetMode="External"/><Relationship Id="rId24" Type="http://schemas.openxmlformats.org/officeDocument/2006/relationships/hyperlink" Target="http://adilet.zan.kz/kaz/docs/V1500011184" TargetMode="External"/><Relationship Id="rId5" Type="http://schemas.openxmlformats.org/officeDocument/2006/relationships/hyperlink" Target="http://adilet.zan.kz/kaz/docs/V1500011184" TargetMode="External"/><Relationship Id="rId15" Type="http://schemas.openxmlformats.org/officeDocument/2006/relationships/image" Target="media/image4.jpeg"/><Relationship Id="rId23" Type="http://schemas.openxmlformats.org/officeDocument/2006/relationships/hyperlink" Target="http://adilet.zan.kz/kaz/docs/V18K0004755" TargetMode="External"/><Relationship Id="rId28" Type="http://schemas.openxmlformats.org/officeDocument/2006/relationships/image" Target="media/image9.jpeg"/><Relationship Id="rId10" Type="http://schemas.openxmlformats.org/officeDocument/2006/relationships/hyperlink" Target="http://adilet.zan.kz/kaz/docs/V18K0004755" TargetMode="External"/><Relationship Id="rId19" Type="http://schemas.openxmlformats.org/officeDocument/2006/relationships/hyperlink" Target="http://adilet.zan.kz/kaz/docs/V1500011184" TargetMode="External"/><Relationship Id="rId31" Type="http://schemas.openxmlformats.org/officeDocument/2006/relationships/theme" Target="theme/theme1.xml"/><Relationship Id="rId4" Type="http://schemas.openxmlformats.org/officeDocument/2006/relationships/hyperlink" Target="http://adilet.zan.kz/kaz/docs/V1500011184" TargetMode="External"/><Relationship Id="rId9" Type="http://schemas.openxmlformats.org/officeDocument/2006/relationships/hyperlink" Target="http://adilet.zan.kz/kaz/docs/V1500011184" TargetMode="External"/><Relationship Id="rId14" Type="http://schemas.openxmlformats.org/officeDocument/2006/relationships/image" Target="media/image3.jpeg"/><Relationship Id="rId22" Type="http://schemas.openxmlformats.org/officeDocument/2006/relationships/hyperlink" Target="http://adilet.zan.kz/kaz/docs/V1500011184" TargetMode="External"/><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3411</Words>
  <Characters>19445</Characters>
  <Application>Microsoft Office Word</Application>
  <DocSecurity>0</DocSecurity>
  <Lines>162</Lines>
  <Paragraphs>45</Paragraphs>
  <ScaleCrop>false</ScaleCrop>
  <Company>CtrlSoft</Company>
  <LinksUpToDate>false</LinksUpToDate>
  <CharactersWithSpaces>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2019-05-15T11:24:00Z</dcterms:created>
  <dcterms:modified xsi:type="dcterms:W3CDTF">2019-05-15T11:25:00Z</dcterms:modified>
</cp:coreProperties>
</file>