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19"/>
        <w:tblW w:w="0" w:type="auto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74145C" w:rsidRPr="0074145C" w:rsidTr="0074145C">
        <w:trPr>
          <w:trHeight w:val="30"/>
          <w:tblCellSpacing w:w="0" w:type="auto"/>
        </w:trPr>
        <w:tc>
          <w:tcPr>
            <w:tcW w:w="5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45C" w:rsidRDefault="0074145C" w:rsidP="0074145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45C" w:rsidRPr="00DA7B35" w:rsidRDefault="0074145C" w:rsidP="0074145C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15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приказу Министра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образования и науки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от 13 апреля 2015 года № 198</w:t>
            </w:r>
          </w:p>
        </w:tc>
      </w:tr>
    </w:tbl>
    <w:p w:rsidR="00AB4125" w:rsidRDefault="00AB4125">
      <w:pPr>
        <w:spacing w:after="0"/>
      </w:pPr>
      <w:bookmarkStart w:id="0" w:name="z3139"/>
    </w:p>
    <w:bookmarkEnd w:id="0"/>
    <w:p w:rsidR="00071AB7" w:rsidRPr="00DA7B35" w:rsidRDefault="00DA7B35">
      <w:pPr>
        <w:spacing w:after="0"/>
        <w:rPr>
          <w:lang w:val="ru-RU"/>
        </w:rPr>
      </w:pPr>
      <w:r w:rsidRPr="00DA7B3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A7B35">
        <w:rPr>
          <w:color w:val="FF0000"/>
          <w:sz w:val="28"/>
          <w:lang w:val="ru-RU"/>
        </w:rPr>
        <w:t xml:space="preserve"> Сноска. Приказ дополнен приложением 15 в соответствии с приказом Министра образования и науки РК от 13.12.2018 № 684 (вводится в действие по истечении десяти календарных дней после дня его первого официального опубликования).</w:t>
      </w:r>
    </w:p>
    <w:p w:rsidR="00071AB7" w:rsidRPr="00DA7B35" w:rsidRDefault="00DA7B35">
      <w:pPr>
        <w:spacing w:after="0"/>
        <w:rPr>
          <w:lang w:val="ru-RU"/>
        </w:rPr>
      </w:pPr>
      <w:bookmarkStart w:id="1" w:name="z2500"/>
      <w:r w:rsidRPr="00DA7B35">
        <w:rPr>
          <w:b/>
          <w:color w:val="000000"/>
          <w:lang w:val="ru-RU"/>
        </w:rPr>
        <w:t xml:space="preserve"> Стандарт государственной услуги "Выдача решения органа опеки и попечительства об учете мнения ребенка, достигшего десятилетнего возраста"</w:t>
      </w:r>
    </w:p>
    <w:p w:rsidR="00071AB7" w:rsidRPr="00DA7B35" w:rsidRDefault="00DA7B35">
      <w:pPr>
        <w:spacing w:after="0"/>
        <w:rPr>
          <w:lang w:val="ru-RU"/>
        </w:rPr>
      </w:pPr>
      <w:bookmarkStart w:id="2" w:name="z2501"/>
      <w:bookmarkEnd w:id="1"/>
      <w:r w:rsidRPr="00DA7B35">
        <w:rPr>
          <w:b/>
          <w:color w:val="000000"/>
          <w:lang w:val="ru-RU"/>
        </w:rPr>
        <w:t xml:space="preserve"> Глава 1. Общие положения</w:t>
      </w:r>
    </w:p>
    <w:p w:rsidR="00071AB7" w:rsidRPr="00DA7B35" w:rsidRDefault="00DA7B35">
      <w:pPr>
        <w:spacing w:after="0"/>
        <w:rPr>
          <w:lang w:val="ru-RU"/>
        </w:rPr>
      </w:pPr>
      <w:bookmarkStart w:id="3" w:name="z2502"/>
      <w:bookmarkEnd w:id="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1. Государственная услуга "Выдача решения органа опеки и попечительства об учете мнения ребенка, достигшего десятилетнего возраста" (далее – государственная услуга).</w:t>
      </w:r>
    </w:p>
    <w:p w:rsidR="00071AB7" w:rsidRPr="00DA7B35" w:rsidRDefault="00DA7B35">
      <w:pPr>
        <w:spacing w:after="0"/>
        <w:rPr>
          <w:lang w:val="ru-RU"/>
        </w:rPr>
      </w:pPr>
      <w:bookmarkStart w:id="4" w:name="z2503"/>
      <w:bookmarkEnd w:id="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071AB7" w:rsidRPr="00DA7B35" w:rsidRDefault="00DA7B35">
      <w:pPr>
        <w:spacing w:after="0"/>
        <w:rPr>
          <w:lang w:val="ru-RU"/>
        </w:rPr>
      </w:pPr>
      <w:bookmarkStart w:id="5" w:name="z2504"/>
      <w:bookmarkEnd w:id="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>).</w:t>
      </w:r>
    </w:p>
    <w:p w:rsidR="00071AB7" w:rsidRPr="00DA7B35" w:rsidRDefault="00DA7B35">
      <w:pPr>
        <w:spacing w:after="0"/>
        <w:rPr>
          <w:lang w:val="ru-RU"/>
        </w:rPr>
      </w:pPr>
      <w:bookmarkStart w:id="6" w:name="z2505"/>
      <w:bookmarkEnd w:id="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Прием заявления и выдача результата оказания государственной услуги осуществляются через канцелярию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7" w:name="z2506"/>
      <w:bookmarkEnd w:id="6"/>
      <w:r w:rsidRPr="00DA7B35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071AB7" w:rsidRPr="00DA7B35" w:rsidRDefault="00DA7B35">
      <w:pPr>
        <w:spacing w:after="0"/>
        <w:rPr>
          <w:lang w:val="ru-RU"/>
        </w:rPr>
      </w:pPr>
      <w:bookmarkStart w:id="8" w:name="z2507"/>
      <w:bookmarkEnd w:id="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4. Сроки оказания государственной услуги:</w:t>
      </w:r>
    </w:p>
    <w:p w:rsidR="00071AB7" w:rsidRPr="00DA7B35" w:rsidRDefault="00DA7B35">
      <w:pPr>
        <w:spacing w:after="0"/>
        <w:rPr>
          <w:lang w:val="ru-RU"/>
        </w:rPr>
      </w:pPr>
      <w:bookmarkStart w:id="9" w:name="z2508"/>
      <w:bookmarkEnd w:id="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с момента сдачи документов – 10 (десять) рабочих дней.</w:t>
      </w:r>
    </w:p>
    <w:p w:rsidR="00071AB7" w:rsidRPr="00DA7B35" w:rsidRDefault="00DA7B35">
      <w:pPr>
        <w:spacing w:after="0"/>
        <w:rPr>
          <w:lang w:val="ru-RU"/>
        </w:rPr>
      </w:pPr>
      <w:bookmarkStart w:id="10" w:name="z2509"/>
      <w:bookmarkEnd w:id="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максимально допустимое время ожидания для сдачи документов у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– 15 минут;</w:t>
      </w:r>
    </w:p>
    <w:p w:rsidR="00071AB7" w:rsidRPr="00DA7B35" w:rsidRDefault="00DA7B35">
      <w:pPr>
        <w:spacing w:after="0"/>
        <w:rPr>
          <w:lang w:val="ru-RU"/>
        </w:rPr>
      </w:pPr>
      <w:bookmarkStart w:id="11" w:name="z2510"/>
      <w:bookmarkEnd w:id="1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максимально допустимое время обслуживания </w:t>
      </w:r>
      <w:proofErr w:type="spellStart"/>
      <w:r w:rsidRPr="00DA7B35">
        <w:rPr>
          <w:color w:val="000000"/>
          <w:sz w:val="28"/>
          <w:lang w:val="ru-RU"/>
        </w:rPr>
        <w:t>услугодателем</w:t>
      </w:r>
      <w:proofErr w:type="spellEnd"/>
      <w:r w:rsidRPr="00DA7B35">
        <w:rPr>
          <w:color w:val="000000"/>
          <w:sz w:val="28"/>
          <w:lang w:val="ru-RU"/>
        </w:rPr>
        <w:t xml:space="preserve"> – 30 минут.</w:t>
      </w:r>
    </w:p>
    <w:p w:rsidR="00071AB7" w:rsidRPr="00DA7B35" w:rsidRDefault="00DA7B35">
      <w:pPr>
        <w:spacing w:after="0"/>
        <w:rPr>
          <w:lang w:val="ru-RU"/>
        </w:rPr>
      </w:pPr>
      <w:bookmarkStart w:id="12" w:name="z2511"/>
      <w:bookmarkEnd w:id="1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5. Форма оказания государственной услуги – бумажная.</w:t>
      </w:r>
    </w:p>
    <w:p w:rsidR="00071AB7" w:rsidRPr="00DA7B35" w:rsidRDefault="00DA7B35">
      <w:pPr>
        <w:spacing w:after="0"/>
        <w:rPr>
          <w:lang w:val="ru-RU"/>
        </w:rPr>
      </w:pPr>
      <w:bookmarkStart w:id="13" w:name="z2512"/>
      <w:bookmarkEnd w:id="1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6. Результат оказания государственной услуги – решение органа опеки и попечительства об учете мнения ребенка, достигшего десятилетнего возраста по форме согласно приложению 1 к настоящему стандарту государственной услуги либо мотивированный ответ об отказе в оказании государственной услуги, по основаниям предусмотренных пунктом 10 настоящего стандарта государственных услуг.</w:t>
      </w:r>
    </w:p>
    <w:p w:rsidR="00071AB7" w:rsidRPr="00DA7B35" w:rsidRDefault="00DA7B35">
      <w:pPr>
        <w:spacing w:after="0"/>
        <w:rPr>
          <w:lang w:val="ru-RU"/>
        </w:rPr>
      </w:pPr>
      <w:bookmarkStart w:id="14" w:name="z2513"/>
      <w:bookmarkEnd w:id="1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Форма предоставления результата оказания государственной услуги –бумажная.</w:t>
      </w:r>
    </w:p>
    <w:p w:rsidR="00071AB7" w:rsidRPr="00DA7B35" w:rsidRDefault="00DA7B35">
      <w:pPr>
        <w:spacing w:after="0"/>
        <w:rPr>
          <w:lang w:val="ru-RU"/>
        </w:rPr>
      </w:pPr>
      <w:bookmarkStart w:id="15" w:name="z2514"/>
      <w:bookmarkEnd w:id="1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7. Государственная услуга оказывается физическим лицам (далее –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>) бесплатно.</w:t>
      </w:r>
    </w:p>
    <w:p w:rsidR="00071AB7" w:rsidRPr="00DA7B35" w:rsidRDefault="00DA7B35">
      <w:pPr>
        <w:spacing w:after="0"/>
        <w:rPr>
          <w:lang w:val="ru-RU"/>
        </w:rPr>
      </w:pPr>
      <w:bookmarkStart w:id="16" w:name="z2515"/>
      <w:bookmarkEnd w:id="15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8. График работы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071AB7" w:rsidRPr="00DA7B35" w:rsidRDefault="00DA7B35">
      <w:pPr>
        <w:spacing w:after="0"/>
        <w:rPr>
          <w:lang w:val="ru-RU"/>
        </w:rPr>
      </w:pPr>
      <w:bookmarkStart w:id="17" w:name="z2516"/>
      <w:bookmarkEnd w:id="1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 w:rsidR="00071AB7" w:rsidRPr="00DA7B35" w:rsidRDefault="00DA7B35">
      <w:pPr>
        <w:spacing w:after="0"/>
        <w:rPr>
          <w:lang w:val="ru-RU"/>
        </w:rPr>
      </w:pPr>
      <w:bookmarkStart w:id="18" w:name="z2517"/>
      <w:bookmarkEnd w:id="1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:</w:t>
      </w:r>
    </w:p>
    <w:p w:rsidR="00071AB7" w:rsidRPr="00DA7B35" w:rsidRDefault="00DA7B35">
      <w:pPr>
        <w:spacing w:after="0"/>
        <w:rPr>
          <w:lang w:val="ru-RU"/>
        </w:rPr>
      </w:pPr>
      <w:bookmarkStart w:id="19" w:name="z2518"/>
      <w:bookmarkEnd w:id="1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заявление по форме согласно приложению 2 к настоящему стандарту государственной услуги;</w:t>
      </w:r>
    </w:p>
    <w:p w:rsidR="00071AB7" w:rsidRPr="00DA7B35" w:rsidRDefault="00DA7B35">
      <w:pPr>
        <w:spacing w:after="0"/>
        <w:rPr>
          <w:lang w:val="ru-RU"/>
        </w:rPr>
      </w:pPr>
      <w:bookmarkStart w:id="20" w:name="z2519"/>
      <w:bookmarkEnd w:id="1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документ, удостоверяющий личность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(требуется для идентификации личности);</w:t>
      </w:r>
    </w:p>
    <w:p w:rsidR="00071AB7" w:rsidRPr="00DA7B35" w:rsidRDefault="00DA7B35">
      <w:pPr>
        <w:spacing w:after="0"/>
        <w:rPr>
          <w:lang w:val="ru-RU"/>
        </w:rPr>
      </w:pPr>
      <w:bookmarkStart w:id="21" w:name="z2520"/>
      <w:bookmarkEnd w:id="2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нотариально заверенное согласие супруга(-и), в случае если состоит в браке;</w:t>
      </w:r>
    </w:p>
    <w:p w:rsidR="00071AB7" w:rsidRPr="00DA7B35" w:rsidRDefault="00DA7B35">
      <w:pPr>
        <w:spacing w:after="0"/>
        <w:rPr>
          <w:lang w:val="ru-RU"/>
        </w:rPr>
      </w:pPr>
      <w:bookmarkStart w:id="22" w:name="z2521"/>
      <w:bookmarkEnd w:id="2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4)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p w:rsidR="00071AB7" w:rsidRPr="00DA7B35" w:rsidRDefault="00DA7B35">
      <w:pPr>
        <w:spacing w:after="0"/>
        <w:rPr>
          <w:lang w:val="ru-RU"/>
        </w:rPr>
      </w:pPr>
      <w:bookmarkStart w:id="23" w:name="z2522"/>
      <w:bookmarkEnd w:id="2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5) копия свидетельства о рождении ребенка (детей), в случае рождения ребенка до 13 августа 2007 года либо за пределами Республики Казахстан (оригинал требуется для идентификации).</w:t>
      </w:r>
    </w:p>
    <w:p w:rsidR="00071AB7" w:rsidRPr="00DA7B35" w:rsidRDefault="00DA7B35">
      <w:pPr>
        <w:spacing w:after="0"/>
        <w:rPr>
          <w:lang w:val="ru-RU"/>
        </w:rPr>
      </w:pPr>
      <w:bookmarkStart w:id="24" w:name="z2523"/>
      <w:bookmarkEnd w:id="2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 xml:space="preserve"> получает согласие у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071AB7" w:rsidRPr="00DA7B35" w:rsidRDefault="00DA7B35">
      <w:pPr>
        <w:spacing w:after="0"/>
        <w:rPr>
          <w:lang w:val="ru-RU"/>
        </w:rPr>
      </w:pPr>
      <w:bookmarkStart w:id="25" w:name="z2524"/>
      <w:bookmarkEnd w:id="2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DA7B35">
        <w:rPr>
          <w:color w:val="000000"/>
          <w:sz w:val="28"/>
          <w:lang w:val="ru-RU"/>
        </w:rPr>
        <w:t>услугополучателем</w:t>
      </w:r>
      <w:proofErr w:type="spellEnd"/>
      <w:r w:rsidRPr="00DA7B35">
        <w:rPr>
          <w:color w:val="000000"/>
          <w:sz w:val="28"/>
          <w:lang w:val="ru-RU"/>
        </w:rP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 xml:space="preserve"> отказывает в приеме заявления.</w:t>
      </w:r>
    </w:p>
    <w:p w:rsidR="00071AB7" w:rsidRPr="00DA7B35" w:rsidRDefault="00DA7B35">
      <w:pPr>
        <w:spacing w:after="0"/>
        <w:rPr>
          <w:lang w:val="ru-RU"/>
        </w:rPr>
      </w:pPr>
      <w:bookmarkStart w:id="26" w:name="z2525"/>
      <w:bookmarkEnd w:id="2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10. Основаниями для отказа в оказании государственной услуги являются:</w:t>
      </w:r>
    </w:p>
    <w:p w:rsidR="00071AB7" w:rsidRPr="00DA7B35" w:rsidRDefault="00DA7B35">
      <w:pPr>
        <w:spacing w:after="0"/>
        <w:rPr>
          <w:lang w:val="ru-RU"/>
        </w:rPr>
      </w:pPr>
      <w:bookmarkStart w:id="27" w:name="z2526"/>
      <w:bookmarkEnd w:id="2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установление недостоверности документов, представленных </w:t>
      </w:r>
      <w:proofErr w:type="spellStart"/>
      <w:r w:rsidRPr="00DA7B35">
        <w:rPr>
          <w:color w:val="000000"/>
          <w:sz w:val="28"/>
          <w:lang w:val="ru-RU"/>
        </w:rPr>
        <w:t>услугополучателем</w:t>
      </w:r>
      <w:proofErr w:type="spellEnd"/>
      <w:r w:rsidRPr="00DA7B35">
        <w:rPr>
          <w:color w:val="000000"/>
          <w:sz w:val="28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071AB7" w:rsidRPr="00DA7B35" w:rsidRDefault="00DA7B35">
      <w:pPr>
        <w:spacing w:after="0"/>
        <w:rPr>
          <w:lang w:val="ru-RU"/>
        </w:rPr>
      </w:pPr>
      <w:bookmarkStart w:id="28" w:name="z2527"/>
      <w:bookmarkEnd w:id="2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в отношении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имеется вступившее в законную силу решение суда, на основании которого </w:t>
      </w:r>
      <w:proofErr w:type="spellStart"/>
      <w:r w:rsidRPr="00DA7B35">
        <w:rPr>
          <w:color w:val="000000"/>
          <w:sz w:val="28"/>
          <w:lang w:val="ru-RU"/>
        </w:rPr>
        <w:t>услугополучательлишен</w:t>
      </w:r>
      <w:proofErr w:type="spellEnd"/>
      <w:r w:rsidRPr="00DA7B35">
        <w:rPr>
          <w:color w:val="000000"/>
          <w:sz w:val="28"/>
          <w:lang w:val="ru-RU"/>
        </w:rPr>
        <w:t xml:space="preserve"> специального права, связанного с получением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29" w:name="z2528"/>
      <w:bookmarkEnd w:id="28"/>
      <w:r w:rsidRPr="00DA7B35">
        <w:rPr>
          <w:b/>
          <w:color w:val="000000"/>
          <w:lang w:val="ru-RU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</w:t>
      </w:r>
      <w:r w:rsidRPr="00DA7B35">
        <w:rPr>
          <w:b/>
          <w:color w:val="000000"/>
          <w:lang w:val="ru-RU"/>
        </w:rPr>
        <w:lastRenderedPageBreak/>
        <w:t xml:space="preserve">значения, а также </w:t>
      </w:r>
      <w:proofErr w:type="spellStart"/>
      <w:r w:rsidRPr="00DA7B35">
        <w:rPr>
          <w:b/>
          <w:color w:val="000000"/>
          <w:lang w:val="ru-RU"/>
        </w:rPr>
        <w:t>услугодателей</w:t>
      </w:r>
      <w:proofErr w:type="spellEnd"/>
      <w:r w:rsidRPr="00DA7B35">
        <w:rPr>
          <w:b/>
          <w:color w:val="000000"/>
          <w:lang w:val="ru-RU"/>
        </w:rPr>
        <w:t xml:space="preserve"> и (или) их должностных лиц по вопросам оказания государственных услуг</w:t>
      </w:r>
    </w:p>
    <w:p w:rsidR="00071AB7" w:rsidRPr="00DA7B35" w:rsidRDefault="00DA7B35">
      <w:pPr>
        <w:spacing w:after="0"/>
        <w:rPr>
          <w:lang w:val="ru-RU"/>
        </w:rPr>
      </w:pPr>
      <w:bookmarkStart w:id="30" w:name="z2529"/>
      <w:bookmarkEnd w:id="2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11. Обжалование решений, действий (бездействия)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либо </w:t>
      </w:r>
      <w:proofErr w:type="gramStart"/>
      <w:r w:rsidRPr="00DA7B35">
        <w:rPr>
          <w:color w:val="000000"/>
          <w:sz w:val="28"/>
          <w:lang w:val="ru-RU"/>
        </w:rPr>
        <w:t>руководителя</w:t>
      </w:r>
      <w:proofErr w:type="gramEnd"/>
      <w:r w:rsidRPr="00DA7B35">
        <w:rPr>
          <w:color w:val="000000"/>
          <w:sz w:val="28"/>
          <w:lang w:val="ru-RU"/>
        </w:rPr>
        <w:t xml:space="preserve">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DA7B35">
        <w:rPr>
          <w:color w:val="000000"/>
          <w:sz w:val="28"/>
          <w:lang w:val="ru-RU"/>
        </w:rPr>
        <w:t>акимат</w:t>
      </w:r>
      <w:proofErr w:type="spellEnd"/>
      <w:r w:rsidRPr="00DA7B35">
        <w:rPr>
          <w:color w:val="000000"/>
          <w:sz w:val="28"/>
          <w:lang w:val="ru-RU"/>
        </w:rPr>
        <w:t>) по адресам, указанным в пункте 13 настоящего стандарта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31" w:name="z2530"/>
      <w:bookmarkEnd w:id="3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подается в письменной форме по почте либо нарочно через канцелярию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или </w:t>
      </w:r>
      <w:proofErr w:type="spellStart"/>
      <w:r w:rsidRPr="00DA7B35">
        <w:rPr>
          <w:color w:val="000000"/>
          <w:sz w:val="28"/>
          <w:lang w:val="ru-RU"/>
        </w:rPr>
        <w:t>акимата</w:t>
      </w:r>
      <w:proofErr w:type="spellEnd"/>
      <w:r w:rsidRPr="00DA7B35">
        <w:rPr>
          <w:color w:val="000000"/>
          <w:sz w:val="28"/>
          <w:lang w:val="ru-RU"/>
        </w:rPr>
        <w:t>, а также посредством портала.</w:t>
      </w:r>
    </w:p>
    <w:p w:rsidR="00071AB7" w:rsidRPr="00DA7B35" w:rsidRDefault="00DA7B35">
      <w:pPr>
        <w:spacing w:after="0"/>
        <w:rPr>
          <w:lang w:val="ru-RU"/>
        </w:rPr>
      </w:pPr>
      <w:bookmarkStart w:id="32" w:name="z2531"/>
      <w:bookmarkEnd w:id="3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</w:p>
    <w:p w:rsidR="00071AB7" w:rsidRPr="00DA7B35" w:rsidRDefault="00DA7B35">
      <w:pPr>
        <w:spacing w:after="0"/>
        <w:rPr>
          <w:lang w:val="ru-RU"/>
        </w:rPr>
      </w:pPr>
      <w:bookmarkStart w:id="33" w:name="z2532"/>
      <w:bookmarkEnd w:id="3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или </w:t>
      </w:r>
      <w:proofErr w:type="spellStart"/>
      <w:r w:rsidRPr="00DA7B35">
        <w:rPr>
          <w:color w:val="000000"/>
          <w:sz w:val="28"/>
          <w:lang w:val="ru-RU"/>
        </w:rPr>
        <w:t>акимата</w:t>
      </w:r>
      <w:proofErr w:type="spellEnd"/>
      <w:r w:rsidRPr="00DA7B35">
        <w:rPr>
          <w:color w:val="000000"/>
          <w:sz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071AB7" w:rsidRPr="00DA7B35" w:rsidRDefault="00DA7B35">
      <w:pPr>
        <w:spacing w:after="0"/>
        <w:rPr>
          <w:lang w:val="ru-RU"/>
        </w:rPr>
      </w:pPr>
      <w:bookmarkStart w:id="34" w:name="z2533"/>
      <w:bookmarkEnd w:id="3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 отправке жалобы через портал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DA7B35">
        <w:rPr>
          <w:color w:val="000000"/>
          <w:sz w:val="28"/>
          <w:lang w:val="ru-RU"/>
        </w:rPr>
        <w:t>услугодателем</w:t>
      </w:r>
      <w:proofErr w:type="spellEnd"/>
      <w:r w:rsidRPr="00DA7B35">
        <w:rPr>
          <w:color w:val="000000"/>
          <w:sz w:val="28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071AB7" w:rsidRPr="00DA7B35" w:rsidRDefault="00DA7B35">
      <w:pPr>
        <w:spacing w:after="0"/>
        <w:rPr>
          <w:lang w:val="ru-RU"/>
        </w:rPr>
      </w:pPr>
      <w:bookmarkStart w:id="35" w:name="z2534"/>
      <w:bookmarkEnd w:id="3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, </w:t>
      </w:r>
      <w:proofErr w:type="spellStart"/>
      <w:r w:rsidRPr="00DA7B35">
        <w:rPr>
          <w:color w:val="000000"/>
          <w:sz w:val="28"/>
          <w:lang w:val="ru-RU"/>
        </w:rPr>
        <w:t>акимата</w:t>
      </w:r>
      <w:proofErr w:type="spellEnd"/>
      <w:r w:rsidRPr="00DA7B35">
        <w:rPr>
          <w:color w:val="000000"/>
          <w:sz w:val="28"/>
          <w:lang w:val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 xml:space="preserve"> по почте либо выдается нарочно в канцелярии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, </w:t>
      </w:r>
      <w:proofErr w:type="spellStart"/>
      <w:r w:rsidRPr="00DA7B35">
        <w:rPr>
          <w:color w:val="000000"/>
          <w:sz w:val="28"/>
          <w:lang w:val="ru-RU"/>
        </w:rPr>
        <w:t>акимата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36" w:name="z2535"/>
      <w:bookmarkEnd w:id="3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обращается с жалобой в уполномоченный орган по оценке и контролю за качеством оказания государственных услуг.</w:t>
      </w:r>
    </w:p>
    <w:p w:rsidR="00071AB7" w:rsidRPr="00DA7B35" w:rsidRDefault="00DA7B35">
      <w:pPr>
        <w:spacing w:after="0"/>
        <w:rPr>
          <w:lang w:val="ru-RU"/>
        </w:rPr>
      </w:pPr>
      <w:bookmarkStart w:id="37" w:name="z2536"/>
      <w:bookmarkEnd w:id="3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071AB7" w:rsidRPr="00DA7B35" w:rsidRDefault="00DA7B35">
      <w:pPr>
        <w:spacing w:after="0"/>
        <w:rPr>
          <w:lang w:val="ru-RU"/>
        </w:rPr>
      </w:pPr>
      <w:bookmarkStart w:id="38" w:name="z2537"/>
      <w:bookmarkEnd w:id="3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Также информацию о порядке обжалования действий (бездействия)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его должностных лиц предоставляет по телефону Единого контакт-центра 1414, 8 800 080 7777.</w:t>
      </w:r>
    </w:p>
    <w:p w:rsidR="00071AB7" w:rsidRPr="00DA7B35" w:rsidRDefault="00DA7B35">
      <w:pPr>
        <w:spacing w:after="0"/>
        <w:rPr>
          <w:lang w:val="ru-RU"/>
        </w:rPr>
      </w:pPr>
      <w:bookmarkStart w:id="39" w:name="z2538"/>
      <w:bookmarkEnd w:id="3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12. В случаях несогласия с результатами оказанной государственной услуги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p w:rsidR="00071AB7" w:rsidRPr="00DA7B35" w:rsidRDefault="00DA7B35">
      <w:pPr>
        <w:spacing w:after="0"/>
        <w:rPr>
          <w:lang w:val="ru-RU"/>
        </w:rPr>
      </w:pPr>
      <w:bookmarkStart w:id="40" w:name="z2539"/>
      <w:bookmarkEnd w:id="39"/>
      <w:r w:rsidRPr="00DA7B35">
        <w:rPr>
          <w:b/>
          <w:color w:val="000000"/>
          <w:lang w:val="ru-RU"/>
        </w:rPr>
        <w:t xml:space="preserve"> Глава 4. Иные требования с учетом особенностей оказания государственной услуги</w:t>
      </w:r>
    </w:p>
    <w:p w:rsidR="00071AB7" w:rsidRPr="00DA7B35" w:rsidRDefault="00DA7B35">
      <w:pPr>
        <w:spacing w:after="0"/>
        <w:rPr>
          <w:lang w:val="ru-RU"/>
        </w:rPr>
      </w:pPr>
      <w:bookmarkStart w:id="41" w:name="z2540"/>
      <w:bookmarkEnd w:id="40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13. Адреса мест оказания государственной услуги размещены на </w:t>
      </w:r>
      <w:proofErr w:type="spellStart"/>
      <w:r w:rsidRPr="00DA7B35">
        <w:rPr>
          <w:color w:val="000000"/>
          <w:sz w:val="28"/>
          <w:lang w:val="ru-RU"/>
        </w:rPr>
        <w:t>интернет-ресурсе</w:t>
      </w:r>
      <w:proofErr w:type="spellEnd"/>
      <w:r w:rsidRPr="00DA7B35">
        <w:rPr>
          <w:color w:val="000000"/>
          <w:sz w:val="28"/>
          <w:lang w:val="ru-RU"/>
        </w:rPr>
        <w:t xml:space="preserve"> Министерства: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edu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42" w:name="z2541"/>
      <w:bookmarkEnd w:id="4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14.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p w:rsidR="00071AB7" w:rsidRDefault="00DA7B35">
      <w:pPr>
        <w:spacing w:after="0"/>
        <w:rPr>
          <w:color w:val="000000"/>
          <w:sz w:val="28"/>
          <w:lang w:val="ru-RU"/>
        </w:rPr>
      </w:pPr>
      <w:bookmarkStart w:id="43" w:name="z2542"/>
      <w:bookmarkEnd w:id="4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15. Контактные телефоны справочных служб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DA7B35">
        <w:rPr>
          <w:color w:val="000000"/>
          <w:sz w:val="28"/>
          <w:lang w:val="ru-RU"/>
        </w:rPr>
        <w:t>интернет-ресурсах</w:t>
      </w:r>
      <w:proofErr w:type="spellEnd"/>
      <w:r w:rsidRPr="00DA7B35">
        <w:rPr>
          <w:color w:val="000000"/>
          <w:sz w:val="28"/>
          <w:lang w:val="ru-RU"/>
        </w:rPr>
        <w:t xml:space="preserve"> Министерства </w:t>
      </w:r>
      <w:hyperlink r:id="rId4" w:history="1">
        <w:r w:rsidR="00AB4125" w:rsidRPr="00342C28">
          <w:rPr>
            <w:rStyle w:val="ab"/>
            <w:sz w:val="28"/>
          </w:rPr>
          <w:t>www</w:t>
        </w:r>
        <w:r w:rsidR="00AB4125" w:rsidRPr="00342C28">
          <w:rPr>
            <w:rStyle w:val="ab"/>
            <w:sz w:val="28"/>
            <w:lang w:val="ru-RU"/>
          </w:rPr>
          <w:t>.</w:t>
        </w:r>
        <w:proofErr w:type="spellStart"/>
        <w:r w:rsidR="00AB4125" w:rsidRPr="00342C28">
          <w:rPr>
            <w:rStyle w:val="ab"/>
            <w:sz w:val="28"/>
          </w:rPr>
          <w:t>edu</w:t>
        </w:r>
        <w:proofErr w:type="spellEnd"/>
        <w:r w:rsidR="00AB4125" w:rsidRPr="00342C28">
          <w:rPr>
            <w:rStyle w:val="ab"/>
            <w:sz w:val="28"/>
            <w:lang w:val="ru-RU"/>
          </w:rPr>
          <w:t>.</w:t>
        </w:r>
        <w:proofErr w:type="spellStart"/>
        <w:r w:rsidR="00AB4125" w:rsidRPr="00342C28">
          <w:rPr>
            <w:rStyle w:val="ab"/>
            <w:sz w:val="28"/>
          </w:rPr>
          <w:t>gov</w:t>
        </w:r>
        <w:proofErr w:type="spellEnd"/>
        <w:r w:rsidR="00AB4125" w:rsidRPr="00342C28">
          <w:rPr>
            <w:rStyle w:val="ab"/>
            <w:sz w:val="28"/>
            <w:lang w:val="ru-RU"/>
          </w:rPr>
          <w:t>.</w:t>
        </w:r>
        <w:proofErr w:type="spellStart"/>
        <w:r w:rsidR="00AB4125" w:rsidRPr="00342C28">
          <w:rPr>
            <w:rStyle w:val="ab"/>
            <w:sz w:val="28"/>
          </w:rPr>
          <w:t>kz</w:t>
        </w:r>
        <w:proofErr w:type="spellEnd"/>
      </w:hyperlink>
      <w:r w:rsidRPr="00DA7B35">
        <w:rPr>
          <w:color w:val="000000"/>
          <w:sz w:val="28"/>
          <w:lang w:val="ru-RU"/>
        </w:rPr>
        <w:t>.</w:t>
      </w: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Pr="00DA7B35" w:rsidRDefault="00AB4125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43"/>
        <w:gridCol w:w="3819"/>
      </w:tblGrid>
      <w:tr w:rsidR="00071AB7" w:rsidRPr="0074145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"/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1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услуги "Выдача решения органа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опеки и попечительства об учете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мнения ребенка, достигшего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десятилетнего возраста"</w:t>
            </w:r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71AB7" w:rsidRPr="00DA7B35" w:rsidRDefault="00DA7B35">
      <w:pPr>
        <w:spacing w:after="0"/>
        <w:rPr>
          <w:lang w:val="ru-RU"/>
        </w:rPr>
      </w:pPr>
      <w:bookmarkStart w:id="44" w:name="z2545"/>
      <w:r w:rsidRPr="00DA7B3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Решение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органа опеки и попечительства об учете мнения </w:t>
      </w:r>
      <w:proofErr w:type="gramStart"/>
      <w:r w:rsidRPr="00DA7B35">
        <w:rPr>
          <w:b/>
          <w:color w:val="000000"/>
          <w:lang w:val="ru-RU"/>
        </w:rPr>
        <w:t>ребенка,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</w:t>
      </w:r>
      <w:proofErr w:type="gramEnd"/>
      <w:r>
        <w:rPr>
          <w:b/>
          <w:color w:val="000000"/>
        </w:rPr>
        <w:t>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достигшего десятилетнего возраста</w:t>
      </w:r>
    </w:p>
    <w:p w:rsidR="00071AB7" w:rsidRPr="00DA7B35" w:rsidRDefault="00DA7B35">
      <w:pPr>
        <w:spacing w:after="0"/>
        <w:rPr>
          <w:lang w:val="ru-RU"/>
        </w:rPr>
      </w:pPr>
      <w:bookmarkStart w:id="45" w:name="z2546"/>
      <w:bookmarkEnd w:id="4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Орган опеки и попечительства 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(наименование органа)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в лице 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(Ф.И.О. (при его наличии) специалиста органа опеки и попечительства)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в присутствии родителей или других законных представителей 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(Ф.И.О. (при его наличии), родителей или других законных представителей)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учитывая мнение несовершеннолетнего 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(Ф.И.О. (при его наличии) ребенка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 на 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год рождения) (указать суть вопроса)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в соответствии со статьей 62 Кодекса Республики Казахстан "О браке (супружестве)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и семье",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Решил: 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(описание мнения ребенка на суть вопроса)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Руководитель местного исполнительного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органа городов Астаны, Алматы и Шымкент,</w:t>
      </w:r>
      <w:r w:rsidRPr="00DA7B35">
        <w:rPr>
          <w:lang w:val="ru-RU"/>
        </w:rPr>
        <w:br/>
      </w:r>
      <w:r w:rsidR="00AB4125">
        <w:rPr>
          <w:color w:val="000000"/>
          <w:sz w:val="28"/>
          <w:lang w:val="ru-RU"/>
        </w:rPr>
        <w:t xml:space="preserve">районов и городов областного </w:t>
      </w:r>
      <w:r w:rsidR="00AB4125">
        <w:rPr>
          <w:color w:val="000000"/>
          <w:sz w:val="28"/>
          <w:lang w:val="ru-RU"/>
        </w:rPr>
        <w:lastRenderedPageBreak/>
        <w:t>значения</w:t>
      </w:r>
      <w:r w:rsidRPr="00DA7B35">
        <w:rPr>
          <w:color w:val="000000"/>
          <w:sz w:val="28"/>
          <w:lang w:val="ru-RU"/>
        </w:rPr>
        <w:t>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(подпись) (фамилия)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64"/>
        <w:gridCol w:w="4098"/>
      </w:tblGrid>
      <w:tr w:rsidR="00071AB7" w:rsidRPr="0074145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2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услуги "Выдача решения органа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опеки и попечительства об учете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мнения ребенка, достигшего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десятилетнего возраста"</w:t>
            </w:r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071AB7" w:rsidRPr="0074145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Местный исполнительный орган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городов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 xml:space="preserve">Астаны, Алматы и </w:t>
            </w:r>
            <w:proofErr w:type="gramStart"/>
            <w:r w:rsidRPr="00DA7B35">
              <w:rPr>
                <w:color w:val="000000"/>
                <w:sz w:val="20"/>
                <w:lang w:val="ru-RU"/>
              </w:rPr>
              <w:t>Шымкент,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районов</w:t>
            </w:r>
            <w:proofErr w:type="gramEnd"/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и городов областного значения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от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гражданина(</w:t>
            </w:r>
            <w:proofErr w:type="spellStart"/>
            <w:r w:rsidRPr="00DA7B35">
              <w:rPr>
                <w:color w:val="000000"/>
                <w:sz w:val="20"/>
                <w:lang w:val="ru-RU"/>
              </w:rPr>
              <w:t>ки</w:t>
            </w:r>
            <w:proofErr w:type="spellEnd"/>
            <w:r w:rsidRPr="00DA7B35">
              <w:rPr>
                <w:color w:val="000000"/>
                <w:sz w:val="20"/>
                <w:lang w:val="ru-RU"/>
              </w:rPr>
              <w:t>)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____________________________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(Ф.И.О. (при его наличии))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и индивидуальный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Проживающий (</w:t>
            </w:r>
            <w:proofErr w:type="spellStart"/>
            <w:r w:rsidRPr="00DA7B35">
              <w:rPr>
                <w:color w:val="000000"/>
                <w:sz w:val="20"/>
                <w:lang w:val="ru-RU"/>
              </w:rPr>
              <w:t>ая</w:t>
            </w:r>
            <w:proofErr w:type="spellEnd"/>
            <w:r w:rsidRPr="00DA7B35">
              <w:rPr>
                <w:color w:val="000000"/>
                <w:sz w:val="20"/>
                <w:lang w:val="ru-RU"/>
              </w:rPr>
              <w:t>) по адресу,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телефон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____________________________</w:t>
            </w:r>
          </w:p>
        </w:tc>
      </w:tr>
    </w:tbl>
    <w:p w:rsidR="00071AB7" w:rsidRPr="00DA7B35" w:rsidRDefault="00DA7B35">
      <w:pPr>
        <w:spacing w:after="0"/>
        <w:rPr>
          <w:lang w:val="ru-RU"/>
        </w:rPr>
      </w:pPr>
      <w:bookmarkStart w:id="46" w:name="z2550"/>
      <w:r w:rsidRPr="00DA7B3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Заявление</w:t>
      </w:r>
    </w:p>
    <w:p w:rsidR="00071AB7" w:rsidRPr="00DA7B35" w:rsidRDefault="00DA7B35">
      <w:pPr>
        <w:spacing w:after="0"/>
        <w:rPr>
          <w:lang w:val="ru-RU"/>
        </w:rPr>
      </w:pPr>
      <w:bookmarkStart w:id="47" w:name="z2551"/>
      <w:bookmarkEnd w:id="4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Прошу Вас выдать решение об учете мнения 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 моего ребенка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(указать суть вопроса)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(детей), достигшего десятилетнего возраста: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1.______________________________________________________________________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(указать Ф.И.О. (при его наличии) и индивидуальный идентификационный номер детей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2.______________________________________________________________________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3.______________________________________________________________________,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проживающим(и) по адресу: __________________________.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Согласен(а) на использования сведений, составляющих охраняемую Законом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Республики Казахстан от 21 мая 2013 года "О персональных данных и их защите"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lastRenderedPageBreak/>
        <w:t>тайну, содержащихся в информационных системах.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"___" ____________ 20__года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подпись гражданина (</w:t>
      </w:r>
      <w:proofErr w:type="spellStart"/>
      <w:r w:rsidRPr="00DA7B35">
        <w:rPr>
          <w:color w:val="000000"/>
          <w:sz w:val="28"/>
          <w:lang w:val="ru-RU"/>
        </w:rPr>
        <w:t>ки</w:t>
      </w:r>
      <w:proofErr w:type="spellEnd"/>
    </w:p>
    <w:bookmarkEnd w:id="47"/>
    <w:p w:rsidR="00071AB7" w:rsidRPr="00DA7B35" w:rsidRDefault="00DA7B35">
      <w:pPr>
        <w:spacing w:after="0"/>
        <w:rPr>
          <w:lang w:val="ru-RU"/>
        </w:rPr>
      </w:pPr>
      <w:r w:rsidRPr="00DA7B35">
        <w:rPr>
          <w:lang w:val="ru-RU"/>
        </w:rPr>
        <w:br/>
      </w:r>
      <w:r w:rsidRPr="00DA7B35">
        <w:rPr>
          <w:lang w:val="ru-RU"/>
        </w:rPr>
        <w:br/>
      </w:r>
    </w:p>
    <w:p w:rsidR="00071AB7" w:rsidRPr="0074145C" w:rsidRDefault="0074145C">
      <w:pPr>
        <w:pStyle w:val="disclaimer"/>
      </w:pPr>
      <w:r>
        <w:rPr>
          <w:color w:val="000000"/>
        </w:rPr>
        <w:t xml:space="preserve"> </w:t>
      </w:r>
      <w:bookmarkStart w:id="48" w:name="_GoBack"/>
      <w:bookmarkEnd w:id="48"/>
    </w:p>
    <w:sectPr w:rsidR="00071AB7" w:rsidRPr="0074145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AB7"/>
    <w:rsid w:val="00071AB7"/>
    <w:rsid w:val="0074145C"/>
    <w:rsid w:val="00AB4125"/>
    <w:rsid w:val="00C71C93"/>
    <w:rsid w:val="00DA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1EC59-EDA6-423D-A41B-3BC1D3C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2019-01-10T10:55:00Z</dcterms:created>
  <dcterms:modified xsi:type="dcterms:W3CDTF">2019-01-10T12:15:00Z</dcterms:modified>
</cp:coreProperties>
</file>