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F758" w14:textId="77777777" w:rsidR="001A48A9" w:rsidRPr="001A48A9" w:rsidRDefault="001A48A9" w:rsidP="001A4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kk-KZ"/>
        </w:rPr>
        <w:t>Полный текст выступления Назарбаева на XVIII съезде партии «Нұр Отан»</w:t>
      </w:r>
    </w:p>
    <w:p w14:paraId="189A3BAB" w14:textId="07ED8875" w:rsidR="001A48A9" w:rsidRPr="001A48A9" w:rsidRDefault="001A48A9" w:rsidP="001A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kk-KZ"/>
        </w:rPr>
      </w:pPr>
    </w:p>
    <w:p w14:paraId="6FEFE07E" w14:textId="77777777" w:rsidR="001A48A9" w:rsidRPr="001A48A9" w:rsidRDefault="001A48A9" w:rsidP="001A4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kk-KZ"/>
        </w:rPr>
        <w:drawing>
          <wp:inline distT="0" distB="0" distL="0" distR="0" wp14:anchorId="58769B1E" wp14:editId="5929B8D2">
            <wp:extent cx="5181600" cy="2466975"/>
            <wp:effectExtent l="0" t="0" r="0" b="9525"/>
            <wp:docPr id="1" name="Рисунок 1" descr="https://mail.kz/images/270d422ccc1d34fb0fdea26c4d3c9720-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kz/images/270d422ccc1d34fb0fdea26c4d3c9720-sli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25A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На официальном сайте Президента РК опубликовано выступление Нурсултана Назарбаева на XVIII очередном съезде партии "Hұp Отан",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передает</w:t>
      </w:r>
      <w:hyperlink r:id="rId5" w:tgtFrame="_blank" w:history="1">
        <w:r w:rsidRPr="001A4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kk-KZ"/>
          </w:rPr>
          <w:t> Zakon.kz</w:t>
        </w:r>
      </w:hyperlink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.</w:t>
      </w:r>
    </w:p>
    <w:p w14:paraId="48A5567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Онжылдық перспективалары: ұлттың жаңа игілігі</w:t>
      </w:r>
    </w:p>
    <w:p w14:paraId="34F3D2BB" w14:textId="3E98B54A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 </w:t>
      </w:r>
      <w:bookmarkStart w:id="0" w:name="_GoBack"/>
      <w:bookmarkEnd w:id="0"/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Құрметті делегаттар және съезд қонақтары!</w:t>
      </w:r>
    </w:p>
    <w:p w14:paraId="08E8108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Қадірлі партияластар!</w:t>
      </w:r>
    </w:p>
    <w:p w14:paraId="49CEAE2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Баршаңызды "Нұр Отан" партиясының 20 жылдық мерейтойымен шын жүректен құттықтаймын!</w:t>
      </w:r>
    </w:p>
    <w:p w14:paraId="18FD222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1999 жылғы 1 наурыз егемен еліміздің жылнамасына партиямыздың негізі қаланған күн ретінде енді.</w:t>
      </w:r>
    </w:p>
    <w:p w14:paraId="4215282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Тарих өлшемімен қарағанда бұл – көп уақыт емес, бірақ біз үшін тұтас дәуірге бара-бар.</w:t>
      </w:r>
    </w:p>
    <w:p w14:paraId="40B18FF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Ғасырлар тоғысындағы күрделі экономикалық жағдай тез арада дұрыс таңдау жасауымызды талап етті.</w:t>
      </w:r>
    </w:p>
    <w:p w14:paraId="76EDF5D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Тәуелсіздігімізді нығайтып, мықты мемлекет құру үшін бізге батыл әрі маңызды реформалар жасау керек болды.</w:t>
      </w:r>
    </w:p>
    <w:p w14:paraId="21FD088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Әйтпесе, өркениет жолына бастайтын әлемдік даму көшінен қалып қоятын едік.</w:t>
      </w:r>
    </w:p>
    <w:p w14:paraId="033D119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Осындай ұлы мақсатты көздеген "Нұр Отан" партиясы халықтың сенімін ақтап, орнықты ілгерілеуімізді қамтамасыз ететін бірден-бір саяси күшке айналды.</w:t>
      </w:r>
    </w:p>
    <w:p w14:paraId="58D7981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Сындарлы жылдарда жанымнан табылып, биік белестерді бағындыруға атсалысқан партияластарыма алғысымды білдіремін.</w:t>
      </w:r>
    </w:p>
    <w:p w14:paraId="61F21E2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Мен бүгін өздеріңізбен бірге атқарған жұмысымызды қорытындылап, болашақ бағдарымыз туралы ой бөліссем деймін.</w:t>
      </w:r>
    </w:p>
    <w:p w14:paraId="207B4AF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Ең алдымен, қол жеткізген жетістіктерімізді айшықтайтын нақты фактілерге тоқталайын.</w:t>
      </w:r>
    </w:p>
    <w:p w14:paraId="34F85B5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Еліміздің экономикасы айтарлықтай өсті.</w:t>
      </w:r>
    </w:p>
    <w:p w14:paraId="36D528D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Сыртқы сауда айналымының көлемі 9 еседен астам артты.</w:t>
      </w:r>
    </w:p>
    <w:p w14:paraId="2A8CB33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Қазақстанға шетелден 320 миллиард долларға жуық тікелей инвестиция тартылды.</w:t>
      </w:r>
    </w:p>
    <w:p w14:paraId="72C35F0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Азаматтарымыздың кірісін 16 есе көбейттік.</w:t>
      </w:r>
    </w:p>
    <w:p w14:paraId="4C207B0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141 миллион шаршы метрден астам тұрғын үй салынды.</w:t>
      </w:r>
    </w:p>
    <w:p w14:paraId="151CE1D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Бүкіл елімізде әлеуметтік маңызы зор жаңа инфрақұрылым нысандары бой көтерді.</w:t>
      </w:r>
    </w:p>
    <w:p w14:paraId="100F9E5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1 400 заманауи аурухана, емханалар мен амбулаториялар, 2 865 жаңа мектеп, колледждер мен балабақшалар ашылды.</w:t>
      </w:r>
    </w:p>
    <w:p w14:paraId="423B194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Мұның бәрі – бүкіл халқымыздың ерен еңбегінің нәтижесі.</w:t>
      </w:r>
    </w:p>
    <w:p w14:paraId="7046455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"Нұр Отан" мемлекеттік маңызы бар шешімдер қабылдауға ықпал етіп, сайлаушылардың сенімін ақтап келеді.</w:t>
      </w:r>
    </w:p>
    <w:p w14:paraId="52DECE1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Уважаемые однопартийцы!</w:t>
      </w:r>
    </w:p>
    <w:p w14:paraId="4894CD6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Новое время диктует новые вызовы.</w:t>
      </w:r>
    </w:p>
    <w:p w14:paraId="0F97BC3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Мир вокруг нас все глубже погружается в зону перманентной турбулентности.</w:t>
      </w:r>
    </w:p>
    <w:p w14:paraId="4B1D13E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Но это не повод для отчаяния и страха перед будущим.</w:t>
      </w:r>
    </w:p>
    <w:p w14:paraId="3591510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Любые кризисы сопровождаются катаклизмами, но в то же время расчищают пространство для роста и открывают окна возможностей.</w:t>
      </w:r>
    </w:p>
    <w:p w14:paraId="22DF01D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Главное, выбрать правильный вектор развития и мобилизовать все общество на достижение поставленных целей.</w:t>
      </w:r>
    </w:p>
    <w:p w14:paraId="60557B3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своем движении вперед мы должны учитывать ключевые тренды современного мира.</w:t>
      </w:r>
    </w:p>
    <w:p w14:paraId="4A64504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 конкуренция государств, сводится к конкуренции конкретных людей.</w:t>
      </w:r>
    </w:p>
    <w:p w14:paraId="0568C48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Любые экономические достижения и геополитические победы не имеют большой ценности и значения, если не ведут к росту благосостояния каждого человека.</w:t>
      </w:r>
    </w:p>
    <w:p w14:paraId="1F4952B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этом заключается основной секрет процветания и формула устойчивого развития государств в XXI веке.</w:t>
      </w:r>
    </w:p>
    <w:p w14:paraId="5AF78CE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 Съезд рассматривает программу партии до 2030 года "Общество благополучия: 10 целей десятилетия", разработанную по моему поручению.</w:t>
      </w:r>
    </w:p>
    <w:p w14:paraId="65E6346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Она открывает широкие горизонты стратегического видения и определяет основные контуры развития общества и государства в предстоящем десятилетии.</w:t>
      </w:r>
    </w:p>
    <w:p w14:paraId="4B74C76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Рассчитываю, что вы детально обсудите программу и определите партийную повестку дня.</w:t>
      </w:r>
    </w:p>
    <w:p w14:paraId="5A139E6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Сегодняшний Съезд дает старт новому этапу в развитии Казахстана.</w:t>
      </w:r>
    </w:p>
    <w:p w14:paraId="3DB0AE4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Предстоящие 10 лет – решающий период в нашем продвижении в 30-ку передовых государств.</w:t>
      </w:r>
    </w:p>
    <w:p w14:paraId="3E1AEA5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этой связи партия должна поставить перед собой конкретные цели.</w:t>
      </w:r>
    </w:p>
    <w:p w14:paraId="299C811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Я не буду подробно останавливаться на них, все они обозначены в Программе.</w:t>
      </w:r>
    </w:p>
    <w:p w14:paraId="7412254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Уверен, каждый из нас внесет свой значимый вклад в становление еще более сильного и процветающего Казахстана.</w:t>
      </w:r>
    </w:p>
    <w:p w14:paraId="772C01C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своей деятельности мы должны руководствоваться нашей национальной идеей.</w:t>
      </w:r>
    </w:p>
    <w:p w14:paraId="6E4D477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kk-KZ"/>
        </w:rPr>
        <w:t>Ее базовыми компонентами являются:</w:t>
      </w:r>
    </w:p>
    <w:p w14:paraId="25BBC38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национальное единство;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конкурентоспособная сильная экономика;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интеллектуальное процветающее общество;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страна, уважаемая в мире.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Все это и есть основа успешного развития Казахстана.</w:t>
      </w:r>
    </w:p>
    <w:p w14:paraId="2F47D78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свою очередь, Доктрина национального единства опирается на четыре столпа:</w:t>
      </w:r>
    </w:p>
    <w:p w14:paraId="7224EBB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общая история;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общие ценности;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общая Родина;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общее будущее.</w:t>
      </w:r>
    </w:p>
    <w:p w14:paraId="0D741E8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Уважаемые соратники!</w:t>
      </w:r>
    </w:p>
    <w:p w14:paraId="3AC4FB4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За перспективами будущего мы не должны забывать о текущих задачах.</w:t>
      </w:r>
    </w:p>
    <w:p w14:paraId="31E9073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Наш главный приоритет – это обеспечение уровня жизни граждан и развитие Казахстана, как социально-ориентированного государства.</w:t>
      </w:r>
    </w:p>
    <w:p w14:paraId="53C6D82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Даже в самые сложные периоды мы выполняли свои социальные обязательства.</w:t>
      </w:r>
    </w:p>
    <w:p w14:paraId="0E5FC7E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Уровень социальных расходов в стране всегда был высокий, и в дальнейшем он будет последовательно расти.</w:t>
      </w:r>
    </w:p>
    <w:p w14:paraId="0B83EFE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рамках различных программ, проектов и инициатив нами осуществляются масштабные социальные инвестиции.</w:t>
      </w:r>
    </w:p>
    <w:p w14:paraId="5F978A1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Мы должны не снижать расходы на развитие и помогать нуждающимся.</w:t>
      </w:r>
    </w:p>
    <w:p w14:paraId="5398B8D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текущем году на социальную сферу направлено более 45% от всех расходов республиканского бюджета.</w:t>
      </w:r>
    </w:p>
    <w:p w14:paraId="24F8FEC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то же время у нас обозначились определенные диспропорции и ряд проблемных точек в социальном блоке.</w:t>
      </w:r>
    </w:p>
    <w:p w14:paraId="7F53FCB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этой связи я принял решение о выделении средств из Национального фонда на повышение качества жизни и благосостояния наших граждан.</w:t>
      </w:r>
    </w:p>
    <w:p w14:paraId="541347E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Правительство должно правильно администрировать расходы, выделяемые на эти цели.</w:t>
      </w:r>
    </w:p>
    <w:p w14:paraId="02B97A8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Вместе с тем, нужно помнить, что мы живем в условиях больших вызовов и глобальной неопределенности.</w:t>
      </w:r>
    </w:p>
    <w:p w14:paraId="209F37B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Накопленные нами резервы могут пригодиться в более сложные времена.</w:t>
      </w:r>
    </w:p>
    <w:p w14:paraId="1728F55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Социальная политика должна быть сбалансированной и не провоцировать рост иждивенческих настроений.</w:t>
      </w:r>
    </w:p>
    <w:p w14:paraId="1959129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Главная задача государства – дать людям работу, чтобы они зарабатывали себе на жизнь.</w:t>
      </w:r>
    </w:p>
    <w:p w14:paraId="092B6B6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Помощь должна предоставляться особо нуждающимся и носить строго адресный характер.</w:t>
      </w:r>
    </w:p>
    <w:p w14:paraId="61C4E10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Я лично буду контролировать, чтобы все выделяемые средства дошли до каждой семьи и конкретного человека!</w:t>
      </w:r>
    </w:p>
    <w:p w14:paraId="58F9BEB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 моему поручению партия провела анализ проблем, особо волнующих сегодня наших граждан.</w:t>
      </w:r>
    </w:p>
    <w:p w14:paraId="0016E91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их числе – вопросы повышения детских пособий, улучшения положения многодетных семей, обеспечение жильем, модернизация социальной инфраструктуры и другие.</w:t>
      </w:r>
    </w:p>
    <w:p w14:paraId="09F828E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Значимым вкладом партии в их решение станет реализация социальной политики по трем направлениям.</w:t>
      </w:r>
    </w:p>
    <w:p w14:paraId="1046568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Это:</w:t>
      </w:r>
    </w:p>
    <w:p w14:paraId="75723F0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1. повышение доходов и поддержка малообеспеченных слоев населения;</w:t>
      </w:r>
    </w:p>
    <w:p w14:paraId="3AE9740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2. решение жилищных вопросов граждан с низкими доходами и улучшение сфер образования и здравоохранения;</w:t>
      </w:r>
    </w:p>
    <w:p w14:paraId="291477D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3. комплексное развитие регионов.</w:t>
      </w:r>
    </w:p>
    <w:p w14:paraId="1145A03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ПЕРВОЕ.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 Сегодня важно усилить меры по повышению уровня благосостояния казахстанских семей.</w:t>
      </w:r>
    </w:p>
    <w:p w14:paraId="3720FBA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Они напрямую затронут более 1 миллиона гражданских служащих, занятых в сфере здравоохранения, образования, социальной защиты, культуры, спорта, сельского хозяйства и других.</w:t>
      </w:r>
    </w:p>
    <w:p w14:paraId="076432E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с 1 июля 2019 года:</w:t>
      </w:r>
    </w:p>
    <w:p w14:paraId="2A01A8F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- повысить заработную плату низкооплачиваемым работникам бюджетной сферы до 30 процентов;</w:t>
      </w:r>
    </w:p>
    <w:p w14:paraId="1CBB54B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- поднять в среднем на 25 процентов низовым работникам исполнительных органов, которые непосредственно работают с гражданами на районном и областном уровнях.</w:t>
      </w:r>
    </w:p>
    <w:p w14:paraId="59AE7DB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эти цели в 2019-2021 годы дополнительно будет выделено почти 980 миллиардов тенге.</w:t>
      </w:r>
    </w:p>
    <w:p w14:paraId="161907D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Повышенное внимание нужно уделить малообеспеченным категориям граждан и многодетным семьям.</w:t>
      </w:r>
    </w:p>
    <w:p w14:paraId="594F2F8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Каждая казахстанская семья должна почувствовать результаты проводимых реформ уже сегодня, а не в отдаленном будущем.</w:t>
      </w:r>
    </w:p>
    <w:p w14:paraId="4DDE44A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Особенно считаю необходимым усилить меры поддержки нашим многодетным семьям.</w:t>
      </w:r>
    </w:p>
    <w:p w14:paraId="62FB830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 в стране порядка 340 тысяч семей имеют более 4-х детей.</w:t>
      </w:r>
    </w:p>
    <w:p w14:paraId="65DE28F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Ежегодно на поддержку семей с детьми выделяется более 500 миллиардов тенге.</w:t>
      </w:r>
    </w:p>
    <w:p w14:paraId="16D55C0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Эти семьи имеют разный уровень дохода.</w:t>
      </w:r>
    </w:p>
    <w:p w14:paraId="12382E0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Поэтому, в первую очередь, государство особую заботу и внимание должно проявить к многодетным семьям с низкими доходами.</w:t>
      </w:r>
    </w:p>
    <w:p w14:paraId="104B2A0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настоящее время адресную социальную помощь от государства получают более 111 тысяч семей (571,6 тысяч человек).</w:t>
      </w:r>
    </w:p>
    <w:p w14:paraId="2E96F8D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Правительству для расширения охвата малообеспеченных семей, особенно многодетных, повысить критерий оказания адресной помощи до 70 процентов от прожиточного минимума (с 14849 тенге до 20789 тенге, ПМ – 29698 тенге).</w:t>
      </w:r>
    </w:p>
    <w:p w14:paraId="70D5752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Для адресной поддержки семей с детьми, имеющих право на получение адресной социальной помощи, установить минимальную выплату на каждого ребенка в многодетных семьях, в сумме 20 789 тенге.</w:t>
      </w:r>
    </w:p>
    <w:p w14:paraId="47FCF8B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Все процедуры назначения социальной помощи должны быть максимально упрощены и переведены в проактивный формат.</w:t>
      </w:r>
    </w:p>
    <w:p w14:paraId="4EDF704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При исчислении совокупного дохода таких семей нужно исключить из расчета отдельные пособия, такие как госпособия многодетным семьям и многодетным матерям, пособие по инвалидности для детей, стипендии.</w:t>
      </w:r>
    </w:p>
    <w:p w14:paraId="6CE268A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В результате адресной социальной помощью будет охвачено в 2019 году свыше 830 тысяч человек, в том числе почти 550 тысяч детей.</w:t>
      </w:r>
    </w:p>
    <w:p w14:paraId="44D5658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Также поручаю повысить пособие родителям, опекунам и семьям (лицам), воспитывающим детей-инвалидов на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br/>
        <w:t>30 процентов.</w:t>
      </w:r>
    </w:p>
    <w:p w14:paraId="49A4889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затронет более 100 тысяч человек.</w:t>
      </w:r>
    </w:p>
    <w:p w14:paraId="4818EA9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реализацию данных мер поручаю дополнительно выделить более 300 миллиардов тенге на 2019-2021 годы.</w:t>
      </w:r>
    </w:p>
    <w:p w14:paraId="7EEB6AC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Основным принципом оказания социальной помощи остается социальный контракт и обязательное участие трудоспособных членов семьи в мерах занятости.</w:t>
      </w:r>
    </w:p>
    <w:p w14:paraId="286B632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Также поручаю акимам дойти до каждой семьи и усилить меры нуждающимся в помощи за счет средств местного бюджета с учетом региональных возможностей.</w:t>
      </w:r>
    </w:p>
    <w:p w14:paraId="3AC79E8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Только за прошлый год подобная помощь на местах была оказана на сумму свыше 135 миллиардов тенге.</w:t>
      </w:r>
    </w:p>
    <w:p w14:paraId="1719158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Такую поддержку необходимо оказывать и дальше.</w:t>
      </w:r>
    </w:p>
    <w:p w14:paraId="385AD0C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Не следует тратиться на второстепенные дела.</w:t>
      </w:r>
    </w:p>
    <w:p w14:paraId="0F073C4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Логично же, что для неполных многодетных семей нужно создать условия для работы на дому, а для многодетных семей на селе выделить отдельную квоту грантов и микрокредитов.</w:t>
      </w:r>
    </w:p>
    <w:p w14:paraId="239F4FA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Правительство и акимы должны осуществлять эту деятельность совместно с партией "Нұр Отан" и НПП "Атамекен".</w:t>
      </w:r>
    </w:p>
    <w:p w14:paraId="31C04CF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Акимам следует пересмотреть региональные программы помощи нуждающимся семьям с учетом партийного проекта "Бақытты отбасы" ("Счастливая семья").</w:t>
      </w:r>
    </w:p>
    <w:p w14:paraId="395513D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Он направлен на системную поддержку института семьи в Казахстане.</w:t>
      </w:r>
    </w:p>
    <w:p w14:paraId="0FE6175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ВТОРОЕ.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 Необходимо активизировать работу по обеспечению жильем и улучшению сфер образования и здравоохранения.</w:t>
      </w:r>
    </w:p>
    <w:p w14:paraId="091A12F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Правительству построить в рамках программы "Нұрлы жер" более 40 тысяч арендных квартир преимущественно для малообеспеченных семей из числа многодетных.</w:t>
      </w:r>
    </w:p>
    <w:p w14:paraId="4857381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данные цели в ближайшие семь лет необходимо дополнительно выделять по 50 миллиардов тенге ежегодно.</w:t>
      </w:r>
    </w:p>
    <w:p w14:paraId="550FD5C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Также следует повышать доступность приобретения жилья для многодетных и неполных семей, семей с детьми с ограниченными возможностями, имеющих низкие доходы.</w:t>
      </w:r>
    </w:p>
    <w:p w14:paraId="5B89CE3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Для этой категории граждан поручаю разработать льготный механизм предоставления жилищных займов под 2-3 процента годовых через систему жилстройсбережений.</w:t>
      </w:r>
    </w:p>
    <w:p w14:paraId="50B935C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эти цели Жилстройсбербанку будет выделяться ежегодно по 50 миллиардов тенге.</w:t>
      </w:r>
    </w:p>
    <w:p w14:paraId="6C4FE6C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Реформы в образовании нужно довести до логических результатов.</w:t>
      </w:r>
    </w:p>
    <w:p w14:paraId="505667C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Современные реалии требуют развития у наших детей новых навыков и компетенций.</w:t>
      </w:r>
    </w:p>
    <w:p w14:paraId="1DD8B36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Слагаемые успеха здесь – постоянное повышение квалификации педагогов, передовая материальная база и актуальные программы обучения.</w:t>
      </w:r>
    </w:p>
    <w:p w14:paraId="1D68774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Как я уже ранее поручал, в каждом регионе должны работать как минимум 1 продвинутый вуз и 10 современных колледжей.</w:t>
      </w:r>
    </w:p>
    <w:p w14:paraId="4BB3A87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Главный критерий эффективности учебных заведений – это трудоустройство выпускников.</w:t>
      </w:r>
    </w:p>
    <w:p w14:paraId="4653C63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Каждый житель нашей страны должен быть не только образованным, но и здоровым.</w:t>
      </w:r>
    </w:p>
    <w:p w14:paraId="16E8CB2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Нужно обеспечить доступ к качественному здравоохранению независимо от места проживания.</w:t>
      </w:r>
    </w:p>
    <w:p w14:paraId="7BC7865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Отечественной медицине, прежде всего, необходимо ориентироваться на профилактику и стимулирование здорового образа жизни.</w:t>
      </w:r>
    </w:p>
    <w:p w14:paraId="3078ACC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Расходы на службу общественного здравоохранения и первичную медико-санитарную помощь должны быть увеличены с 40 до 60 процентов от общего объема финансирования здравоохранения.</w:t>
      </w:r>
    </w:p>
    <w:p w14:paraId="20889ED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– практика всех развитых стран мира.</w:t>
      </w:r>
    </w:p>
    <w:p w14:paraId="34435EF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дополнительно выделить на развитие сферы здравоохранения порядка 120 миллиардов тенге.</w:t>
      </w:r>
    </w:p>
    <w:p w14:paraId="179E61E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результате повысится качество и доступность оказания стационарной медицинской помощи в 7 регионах с охватом порядка 100 тысяч пациентов в год.</w:t>
      </w:r>
    </w:p>
    <w:p w14:paraId="321DA0C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ТРЕТЬЕ.</w:t>
      </w: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 Необходимо начать реализацию региональной политики, направленную на улучшение качества жизни по всей стране.</w:t>
      </w:r>
    </w:p>
    <w:p w14:paraId="35AE847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 нас все еще заметны "разрывы" в региональном развитии.</w:t>
      </w:r>
    </w:p>
    <w:p w14:paraId="031C47E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Почему в одних областях дороги хорошие, а в других – плохие?</w:t>
      </w:r>
    </w:p>
    <w:p w14:paraId="6EFE789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Почему где-то ЖКХ функционирует стабильно, а где-то дает сбои?</w:t>
      </w:r>
    </w:p>
    <w:p w14:paraId="33657B1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Получается, что есть акимы, которые действительно работают, знают и решают проблемы людей.</w:t>
      </w:r>
    </w:p>
    <w:p w14:paraId="572F4B4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Но есть и те, которые избегают общения с населением и игнорируют реальные нужды и потребности жителей регионов.</w:t>
      </w:r>
    </w:p>
    <w:p w14:paraId="4C672E7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Акимам нужно быть ближе к народу и делать все возможное для его блага.</w:t>
      </w:r>
    </w:p>
    <w:p w14:paraId="2D6F79D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 нас есть различные программы, выделены достаточные ресурсы, однако люди не видят конкретных результатов.</w:t>
      </w:r>
    </w:p>
    <w:p w14:paraId="28A2977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Такое положение дел не допустимо.</w:t>
      </w:r>
    </w:p>
    <w:p w14:paraId="009A2A1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Правительство и акимы всех уровней должны реально решать все социальные проблемы в конструктивном ключе, без популизма и погони за показателями.</w:t>
      </w:r>
    </w:p>
    <w:p w14:paraId="354E91F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Каждый регион стратегически важен.</w:t>
      </w:r>
    </w:p>
    <w:p w14:paraId="2242C57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Мы должны сформировать Новую Карту страны, основанную на обновленных региональных стандартах качества жизни.</w:t>
      </w:r>
    </w:p>
    <w:p w14:paraId="769E3A8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За последние годы была проведена огромная исторически важная работа по строительству республиканской автотранспортной сети.</w:t>
      </w:r>
    </w:p>
    <w:p w14:paraId="2F397DB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целом, мы построили и реконструировали более 12,5 тысяч км автомобильных и 2,5 тысяч км железных дорог, морские порты.</w:t>
      </w:r>
    </w:p>
    <w:p w14:paraId="4B98BE2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Построенные автобаны важны, но еще важнее дорога до дома.</w:t>
      </w:r>
    </w:p>
    <w:p w14:paraId="3DC3D4D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Расширение сети современных местных дорог – это ключевая задача Правительства, исполнение которой необходимо контролировать партии.</w:t>
      </w:r>
    </w:p>
    <w:p w14:paraId="1CC9A49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дополнительно выделить на эти цели 350 миллиардов тенге.</w:t>
      </w:r>
    </w:p>
    <w:p w14:paraId="7EBCC05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Данные меры к 2025 году помогут улучшить состояние 95 процентов автодорог областного и районного значения.</w:t>
      </w:r>
    </w:p>
    <w:p w14:paraId="2A2C01B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Все объекты региональной транспортной инфраструктуры, в том числе аэропорты, авто и железнодорожные вокзалы должны быть модернизированы.</w:t>
      </w:r>
    </w:p>
    <w:p w14:paraId="754A3B7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Для решения проблем окраин крупных городов – Астаны, Алматы и Шымкента будет выделено дополнительно 90 миллиардов тенге на 2019-2021 годы.</w:t>
      </w:r>
    </w:p>
    <w:p w14:paraId="3BD845B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развитие малых и моногородов будет также ежегодно предоставляться дополнительно по 10 миллиардов тенге в ближайшие три года.</w:t>
      </w:r>
    </w:p>
    <w:p w14:paraId="72F705C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Важнейшими приоритетами выступают обеспечение доступа всех жителей страны к чистой питьевой воде и проведение масштабной газификации.</w:t>
      </w:r>
    </w:p>
    <w:p w14:paraId="09A6432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обеспечение водоснабжения и водоотведение поручаю дополнительно выделить 140 миллиардов тенге.</w:t>
      </w:r>
    </w:p>
    <w:p w14:paraId="4A6B9D5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позволит решить проблемы в этой сфере для более 2,2 миллионов человек.</w:t>
      </w:r>
    </w:p>
    <w:p w14:paraId="1D80E35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также дополнительно выделить около 190 миллиардов тенге на газификацию и электроснабжение.</w:t>
      </w:r>
    </w:p>
    <w:p w14:paraId="749E18F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Эти меры позволят охватить газоснабжением 1,1 миллион человек, а также значительно повысить надежность регионального электроснабжения.</w:t>
      </w:r>
    </w:p>
    <w:p w14:paraId="70304A1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Поручаю Правительству предусмотреть для этих целей порядка 920 миллиардов тенге на 2019-2021 годы.</w:t>
      </w:r>
    </w:p>
    <w:p w14:paraId="079835F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Учитывая вышесказанное, "Нұр Отан" должен запустить партийный проект "Құтты мекен" с акцентом на развитие инженерной и социальной инфраструктуры страны.</w:t>
      </w:r>
    </w:p>
    <w:p w14:paraId="755A3EA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 нас также есть возможности для улучшения благосостояния 7,5 миллионов жителей села.</w:t>
      </w:r>
    </w:p>
    <w:p w14:paraId="22239B2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первую очередь, Правительству совместно с акимами и маслихатами необходимо провести отбор сел, имеющих перспективы, и развивать там социальную сферу, создавать интернаты.</w:t>
      </w:r>
    </w:p>
    <w:p w14:paraId="4B03665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Мы должны превратить наши села в точки роста и устойчивого развития.</w:t>
      </w:r>
    </w:p>
    <w:p w14:paraId="5C7A8653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Необходимо перенять опыт КНР по развитию на селе бизнеса по производству товаров народного потребления, переработке сельхозпродукции и так далее.</w:t>
      </w:r>
    </w:p>
    <w:p w14:paraId="6380131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Там нужно возводить жилье, строить дороги, коммуникации, социальные объекты, развивать малый и средний бизнес.</w:t>
      </w:r>
    </w:p>
    <w:p w14:paraId="436A2E2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И сюда будут стремиться люди из неперспективных сельских населенных пунктов.</w:t>
      </w:r>
    </w:p>
    <w:p w14:paraId="5B7885B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 села есть потенциал зарабатывать и достойно жить.</w:t>
      </w:r>
    </w:p>
    <w:p w14:paraId="39AEECF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этой связи поручаю Правительству разработать предложения по реализации специального проекта "Ауыл – Ел бесігі" и обеспечить его финансирование в размере 90 миллиардов тенге на 2019-2021 годы.</w:t>
      </w:r>
    </w:p>
    <w:p w14:paraId="06C582A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поможет закрепить молодежь на селе.</w:t>
      </w:r>
    </w:p>
    <w:p w14:paraId="6231AF4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Все указанные выше направления и проекты имеют комплексный характер, связаны с долгосрочными целями партии и уже скоро принесут осязаемую пользу людям.</w:t>
      </w:r>
    </w:p>
    <w:p w14:paraId="271E57F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их реализацию в ближайшие три года из бюджета дополнительно будет выделено более 2 триллионов тенге.</w:t>
      </w:r>
    </w:p>
    <w:p w14:paraId="52216D6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Данные средства должны быть изысканы за счет кардинального улучшения таможенного администрирования и оптимизации бюджетных расходов.</w:t>
      </w:r>
    </w:p>
    <w:p w14:paraId="676EFDF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При этом необходимо исключить финансирование неприоритетных, дорогостоящих мероприятий на местах.</w:t>
      </w:r>
    </w:p>
    <w:p w14:paraId="28125FC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Эти меры в ближайшие три года позволят получить в бюджет 1 триллион тенге.</w:t>
      </w:r>
    </w:p>
    <w:p w14:paraId="63F1F83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Также нужно выделить из Национального фонда дополнительно 1 триллион 350 миллиардов тенге в течение 2019-2021 годов.</w:t>
      </w:r>
    </w:p>
    <w:p w14:paraId="54CD21E9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По моему поручению новая программа партии была разработана на основе изучения ключевых мировых трендов и анализа ситуации во всех регионах Казахстана.</w:t>
      </w:r>
    </w:p>
    <w:p w14:paraId="5C9ADB1C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ней обозначены конкретные цели и проекты, которые должны стать фундаментом государственной социальной политики на ближайшие три года и задать перспективу для всего десятилетия.</w:t>
      </w:r>
    </w:p>
    <w:p w14:paraId="3BD4977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Как вы знаете, у нас произошла смена Правительства, состав которого обновился на 70 процентов.</w:t>
      </w:r>
    </w:p>
    <w:p w14:paraId="65C479D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Новому кабинету министров, всем акимам нужно немедленно приступить к реализации озвученных мной поручений.</w:t>
      </w:r>
    </w:p>
    <w:p w14:paraId="3D83085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Каждый член Правительства и акимы будут нести персональную ответственность и лично отвечать за результаты работы.</w:t>
      </w:r>
    </w:p>
    <w:p w14:paraId="66E4E12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Уважаемые делегаты съезда!</w:t>
      </w:r>
    </w:p>
    <w:p w14:paraId="759D86C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Партия должна активно включиться в решение повседневных вопросов населения.</w:t>
      </w:r>
    </w:p>
    <w:p w14:paraId="3749622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Усилить данную работу призван проект "Халыққа көмек".</w:t>
      </w:r>
    </w:p>
    <w:p w14:paraId="1548545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 важно оперативно реагировать на актуальные запросы общества, акцентируя на них внимание госорганов.</w:t>
      </w:r>
    </w:p>
    <w:p w14:paraId="12D8F22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самая действенная стратегия.</w:t>
      </w:r>
    </w:p>
    <w:p w14:paraId="27CE02B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Для этого необходимо сформировать мощную систему обратной связи с населением.</w:t>
      </w:r>
    </w:p>
    <w:p w14:paraId="254A930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Важно усилить работу общественных приемных партии.</w:t>
      </w:r>
    </w:p>
    <w:p w14:paraId="38F6382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Фактически, они должны стать "единым окном" помощи для наших граждан по принципу "здесь и сейчас".</w:t>
      </w:r>
    </w:p>
    <w:p w14:paraId="58D4D8C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этом вопросе не должно быть бюрократических проволочек.</w:t>
      </w:r>
    </w:p>
    <w:p w14:paraId="788D355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 должно касаться не только государственных льгот, но и адресной помощи, оказываемой волонтерами и предпринимателями-меценатами.</w:t>
      </w:r>
    </w:p>
    <w:p w14:paraId="5C45204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Все филиалы "Нұр Отан" должны быть ориентированы, прежде всего, на эту работу.</w:t>
      </w:r>
    </w:p>
    <w:p w14:paraId="62F4286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Партия должна представлять интересы всех слоев населения и выступать в качестве ключевого связующего звена между гражданами и государством.</w:t>
      </w:r>
    </w:p>
    <w:p w14:paraId="4BBF8EE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Сегодня на первый план выходят вопросы эффективности действующих государственных программ, в том числе и в социальной сфере.</w:t>
      </w:r>
    </w:p>
    <w:p w14:paraId="0ED9FB5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этой связи я поручаю "Нұр Отан" совместно с Администрацией Президента создать Центр оценки эффективности и мониторинга реализации государственных программ и реформ.</w:t>
      </w:r>
    </w:p>
    <w:p w14:paraId="5B8B7CF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Нужно на партийной площадке ежеквартально проводить заслушивания ответственных государственных органов о ходе реализации госпрограмм.</w:t>
      </w:r>
    </w:p>
    <w:p w14:paraId="1145D31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Отчеты будут докладываться мне.</w:t>
      </w:r>
    </w:p>
    <w:p w14:paraId="3EBFFE8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На основе них будем делать соответствующие выводы.</w:t>
      </w:r>
    </w:p>
    <w:p w14:paraId="6693A34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целом, еще раз подчеркну: экономическое развитие должно быть нацелено на рост реального благополучия населения.</w:t>
      </w:r>
    </w:p>
    <w:p w14:paraId="48ECDE9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"Нұр Отан" совместно с палатой предпринимателей "Атамекен" необходимо работать над улучшением принципов государственной поддержки бизнеса.</w:t>
      </w:r>
    </w:p>
    <w:p w14:paraId="42255A3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Следует продолжить целенаправленную работу по искоренению коррупции.</w:t>
      </w:r>
    </w:p>
    <w:p w14:paraId="2E02013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 фокусе особого внимания должна быть молодежь, ведь за ней будущее!</w:t>
      </w:r>
    </w:p>
    <w:p w14:paraId="1DF6492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Этот год я объявил Годом молодежи.</w:t>
      </w:r>
    </w:p>
    <w:p w14:paraId="0C61BF7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Партия должна добиваться повышения эффективности государственной молодежной политики.</w:t>
      </w:r>
    </w:p>
    <w:p w14:paraId="1CFA8DE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Партия должна стать одним из главных "социальных лифтов" для активных граждан и источником кадров для системы госуправления всех уровней.</w:t>
      </w:r>
    </w:p>
    <w:p w14:paraId="5322725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Новая генерация современных управленцев должна появиться из "Молодежного резерва партии".</w:t>
      </w:r>
    </w:p>
    <w:p w14:paraId="6B895FE0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Все нуротановцы должны быть настоящими патриотами и обладать безупречной репутацией.</w:t>
      </w:r>
    </w:p>
    <w:p w14:paraId="1030004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Авторитет партии у населения создается не только масштабными акциями или мероприятиями в центре.</w:t>
      </w:r>
    </w:p>
    <w:p w14:paraId="1C87467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Образ партии в глазах простых казахстанцев формируется ежедневной работой на местах.</w:t>
      </w:r>
    </w:p>
    <w:p w14:paraId="0CA7E0B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Первичные партийные организации должны стать ключевым звеном в решении локальных и региональных задач.</w:t>
      </w:r>
    </w:p>
    <w:p w14:paraId="1F645B8B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Нужно работать над содержательностью партийных мероприятий, особенно в регионах.</w:t>
      </w:r>
    </w:p>
    <w:p w14:paraId="6818AA8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Мы должны вести честный и открытый диалог с народом и делать все возможное для улучшения его благосостояния и качества жизни.</w:t>
      </w:r>
    </w:p>
    <w:p w14:paraId="1552DE61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Решение столь масштабных задач требует от партии предельной концентрации и ответственного отношения к делу.</w:t>
      </w:r>
    </w:p>
    <w:p w14:paraId="2729E0D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"Нұр Отан" должен стать главным институтом общественного контроля.</w:t>
      </w:r>
    </w:p>
    <w:p w14:paraId="0CA37B6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Необходимо учесть все озвученные мной сегодня предложения в Программе партии.</w:t>
      </w:r>
    </w:p>
    <w:p w14:paraId="76C1524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Құрметті әріптестер!</w:t>
      </w:r>
    </w:p>
    <w:p w14:paraId="717ECC1A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lastRenderedPageBreak/>
        <w:t>"Нұр Отан" – толағай табыстың және болашаққа жол ашатын жарқын жетістіктердің партиясы.</w:t>
      </w:r>
    </w:p>
    <w:p w14:paraId="2868FEF4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Біздің ұзақ мерзімді стратегиямыз, мол табиғи ресурсымыз, саяси ерік-жігеріміз бар.</w:t>
      </w:r>
    </w:p>
    <w:p w14:paraId="5F0993B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Мемлекеттің қуаттылығы экономиканың даму қарқынымен және тұрғындардың тұрмыс сапасымен өлшенеді.</w:t>
      </w:r>
    </w:p>
    <w:p w14:paraId="0D74620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Сондықтан, мен өзіме сенім артқан халқымның болашақта емес, қазір бақытты болғанын көргім келеді.</w:t>
      </w:r>
    </w:p>
    <w:p w14:paraId="44E1166F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Біздің ұстанымымыз – татулық пен тыныштық, ұранымыз – береке мен бірлік.</w:t>
      </w:r>
    </w:p>
    <w:p w14:paraId="0A267825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Тәуелсіз Қазақстанның арқа сүйейтін тірегі – баянды бейбітшілік пен келелі келісім!</w:t>
      </w:r>
    </w:p>
    <w:p w14:paraId="00DBD26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Бас партия болу дегеніміз – басқару емес, елге адал қызмет ету!</w:t>
      </w:r>
    </w:p>
    <w:p w14:paraId="0C244ECE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Біз – халық бірлігінің партиясымыз.</w:t>
      </w:r>
    </w:p>
    <w:p w14:paraId="67EFF8F2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Бүгінгі съезд Қазақстанды дамытудың жаңа кезеңіне жол ашады.</w:t>
      </w:r>
    </w:p>
    <w:p w14:paraId="7C2E4586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Ел тәуелсіздігінің 30 жылдығына бауырымыз бүтін, аман-есен, мол табыспен жете берейік!</w:t>
      </w:r>
    </w:p>
    <w:p w14:paraId="162E1387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Әрекет ететін кез келді, ағайын!</w:t>
      </w:r>
    </w:p>
    <w:p w14:paraId="00AFE09D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Алға, "Нұр Отан"!</w:t>
      </w:r>
    </w:p>
    <w:p w14:paraId="76488DD8" w14:textId="77777777" w:rsidR="001A48A9" w:rsidRPr="001A48A9" w:rsidRDefault="001A48A9" w:rsidP="001A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1A48A9"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  <w:t>Алға, Қазақстан!</w:t>
      </w:r>
    </w:p>
    <w:p w14:paraId="7AB7E45F" w14:textId="77777777" w:rsidR="00C03906" w:rsidRPr="001A48A9" w:rsidRDefault="00C03906" w:rsidP="001A4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906" w:rsidRPr="001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6"/>
    <w:rsid w:val="001A48A9"/>
    <w:rsid w:val="00C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4CFE-EE13-4ACF-90BE-63082FAB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792">
          <w:marLeft w:val="-150"/>
          <w:marRight w:val="-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6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k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3048</Words>
  <Characters>17376</Characters>
  <Application>Microsoft Office Word</Application>
  <DocSecurity>0</DocSecurity>
  <Lines>144</Lines>
  <Paragraphs>40</Paragraphs>
  <ScaleCrop>false</ScaleCrop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3</cp:revision>
  <dcterms:created xsi:type="dcterms:W3CDTF">2019-04-10T10:31:00Z</dcterms:created>
  <dcterms:modified xsi:type="dcterms:W3CDTF">2019-04-10T10:32:00Z</dcterms:modified>
</cp:coreProperties>
</file>