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E02" w:rsidRPr="005641EC" w:rsidRDefault="00B62E02" w:rsidP="0004798C">
      <w:pPr>
        <w:shd w:val="clear" w:color="auto" w:fill="FFFFFF"/>
        <w:spacing w:before="225" w:after="0" w:line="390" w:lineRule="atLeast"/>
        <w:textAlignment w:val="baseline"/>
        <w:outlineLvl w:val="2"/>
        <w:rPr>
          <w:rFonts w:ascii="Times New Roman" w:eastAsia="Times New Roman" w:hAnsi="Times New Roman" w:cs="Times New Roman"/>
          <w:color w:val="1E1E1E"/>
          <w:sz w:val="32"/>
          <w:szCs w:val="32"/>
          <w:lang w:eastAsia="ru-RU"/>
        </w:rPr>
      </w:pPr>
      <w:r w:rsidRPr="005641EC">
        <w:rPr>
          <w:rFonts w:ascii="Times New Roman" w:eastAsia="Times New Roman" w:hAnsi="Times New Roman" w:cs="Times New Roman"/>
          <w:color w:val="1E1E1E"/>
          <w:sz w:val="32"/>
          <w:szCs w:val="32"/>
          <w:lang w:eastAsia="ru-RU"/>
        </w:rPr>
        <w:t>188-бап. Ұрлық</w:t>
      </w:r>
      <w:r w:rsidR="0004798C" w:rsidRPr="005641EC">
        <w:rPr>
          <w:rFonts w:ascii="Times New Roman" w:eastAsia="Times New Roman" w:hAnsi="Times New Roman" w:cs="Times New Roman"/>
          <w:color w:val="1E1E1E"/>
          <w:sz w:val="32"/>
          <w:szCs w:val="32"/>
          <w:lang w:eastAsia="ru-RU"/>
        </w:rPr>
        <w:t xml:space="preserve"> (Кража)</w:t>
      </w:r>
    </w:p>
    <w:p w:rsidR="0004798C"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Ұрлық, яғни бөтеннің мүлкін жасырын жымқыру –</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мүлкі тәркіленіп немесе онсыз, бір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дейiнгі мерзімге бас бостандығын шектеуге не сол мерзімге бас бостандығынан айыруға жазаланады.</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Мынадай:</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адамдар тобының алдын ала сөз байласуымен;</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бiрнеше рет;</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3) тұрғын, қызметтiк немесе өндiрiстiк үй-жайға, қоймаға не көлік құралына заңсыз кiрумен;</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4) ақпараттық жүйеге заңсыз кіру не телекоммуникациялар желісі бойынша берілетін ақпаратты өзгерту жолымен жасалған ұрлық –</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мүлкі тәркіленіп, үш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дейiнгі мерзімге бас бостандығын шектеуге не сол мерзімге бас бостандығынан айыруға жазаланады.</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3. Ірi мөлшерде жасалған ұрлық –</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мүлкi тәркiленiп, үш жылдан жетi жылға дейiнгi мерзiмге бас бостандығын шектеуге не сол мерзімге бас бостандығынан айыруға жазаланады.</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4. Мынадай:</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қылмыстық топ жасаған;</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мұнай-газ құбырынан;</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3) аса iрi мөлшерде жасалған ұрлық –</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мүлкi тәркiленiп, бес жылдан он жылға дейiнгi мерзiмге бас бостандығынан айыруға жазаланады.</w:t>
      </w:r>
    </w:p>
    <w:p w:rsidR="00B62E02" w:rsidRPr="005641EC" w:rsidRDefault="0004798C" w:rsidP="0004798C">
      <w:pPr>
        <w:spacing w:after="0" w:line="240" w:lineRule="auto"/>
        <w:rPr>
          <w:rFonts w:ascii="Times New Roman" w:eastAsia="Times New Roman" w:hAnsi="Times New Roman" w:cs="Times New Roman"/>
          <w:color w:val="FF0000"/>
          <w:sz w:val="20"/>
          <w:szCs w:val="20"/>
          <w:bdr w:val="none" w:sz="0" w:space="0" w:color="auto" w:frame="1"/>
          <w:shd w:val="clear" w:color="auto" w:fill="FFFFFF"/>
          <w:lang w:eastAsia="ru-RU"/>
        </w:rPr>
      </w:pPr>
      <w:r w:rsidRPr="005641EC">
        <w:rPr>
          <w:rFonts w:ascii="Times New Roman" w:eastAsia="Times New Roman" w:hAnsi="Times New Roman" w:cs="Times New Roman"/>
          <w:color w:val="FF0000"/>
          <w:sz w:val="20"/>
          <w:szCs w:val="20"/>
          <w:bdr w:val="none" w:sz="0" w:space="0" w:color="auto" w:frame="1"/>
          <w:shd w:val="clear" w:color="auto" w:fill="FFFFFF"/>
          <w:lang w:eastAsia="ru-RU"/>
        </w:rPr>
        <w:t>    </w:t>
      </w:r>
      <w:r w:rsidR="00B62E02" w:rsidRPr="005641EC">
        <w:rPr>
          <w:rFonts w:ascii="Times New Roman" w:eastAsia="Times New Roman" w:hAnsi="Times New Roman" w:cs="Times New Roman"/>
          <w:color w:val="1E1E1E"/>
          <w:sz w:val="32"/>
          <w:szCs w:val="32"/>
          <w:lang w:eastAsia="ru-RU"/>
        </w:rPr>
        <w:t>190-бап. Алаяқтық</w:t>
      </w:r>
      <w:r w:rsidRPr="005641EC">
        <w:rPr>
          <w:rFonts w:ascii="Times New Roman" w:eastAsia="Times New Roman" w:hAnsi="Times New Roman" w:cs="Times New Roman"/>
          <w:color w:val="1E1E1E"/>
          <w:sz w:val="32"/>
          <w:szCs w:val="32"/>
          <w:lang w:eastAsia="ru-RU"/>
        </w:rPr>
        <w:t xml:space="preserve"> (Мошенничество)</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Алаяқтық, яғни бөтеннің мүлкін жымқыру немесе алдау немесе сенімді теріс пайдалану жолымен бөтен мүлiкке құқықты иемдену –</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мүлкі тәркіленіп, бір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Мынадай:</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адамдар тобының алдын ала сөз байласуымен;</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бiрнеше рет;</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3) адам өзінің қызмет бабын пайдалана отырып;</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4) ақпараттық жүйені пайдаланушыны алдау немесе сенімін теріс пайдалану жолымен;</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5) мемлекеттік сатып алу саласында жасалған алаяқтық –</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мүлкi тәркiленiп, белгілі бір лауазымдарды атқару немесе белгілі бір қызметпен айналысу құқығынан үш жылға дейінгі мерзімге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мерзімге бас бостандығынан айыруға жазаланады.</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3. Мынадай:</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ірі мөлшерде;</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жасаған алаяқтық, егер ол өзінің қызмет бабын пайдалануымен ұштасса;</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3) екі немесе одан да көп адамға қатысты жасалған алаяқтық –</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мүлкi тәркiленіп, үш жылдан жеті жылға дейінгі мерзiмге бас бостандығын шектеуге не сол мерзiмге бас бостандығынан айыруға, ал 2) тармақта көзделген жағдайларда, мүлкi тәркiленіп, белгiлi бiр лауазымдарды атқару немесе белгiлi бiр қызметпен айналысу құқығынан өмір бойына айыра отырып, жымқырылған мүліктің он еселенгеннен жиырма еселенгенге дейінгі мөлшерінде айыппұл салуға не үш жылдан жеті жылға дейінгі мерзiмге бас бостандығынан айыруға жазаланады.</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lastRenderedPageBreak/>
        <w:t>      4. Осы баптың бiрiншi, екiншi немесе үшiншi бөлiктерiнде көзделген іс-әрекеттер, егер оларды:</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қылмыстық топ жасаса;</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аса iрi мөлшерде жасалса, –</w:t>
      </w:r>
    </w:p>
    <w:p w:rsidR="0004798C"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мүлкi тәркiленiп, белгілі бір лауазымдарды атқару немесе белгілі бір қызметпен айналысу құқығынан өмір бойына айыра отырып немесе онсыз, бес жылдан он жылға дейiнгi мерзiмге бас бостандығынан айыруға жазаланады.</w:t>
      </w:r>
    </w:p>
    <w:p w:rsidR="00B62E02" w:rsidRPr="005641EC" w:rsidRDefault="0004798C"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xml:space="preserve">            </w:t>
      </w:r>
      <w:r w:rsidR="00B62E02" w:rsidRPr="005641EC">
        <w:rPr>
          <w:rFonts w:ascii="Times New Roman" w:eastAsia="Times New Roman" w:hAnsi="Times New Roman" w:cs="Times New Roman"/>
          <w:color w:val="1E1E1E"/>
          <w:sz w:val="32"/>
          <w:szCs w:val="32"/>
          <w:lang w:eastAsia="ru-RU"/>
        </w:rPr>
        <w:t>191-бап. Тонау</w:t>
      </w:r>
      <w:r w:rsidRPr="005641EC">
        <w:rPr>
          <w:rFonts w:ascii="Times New Roman" w:eastAsia="Times New Roman" w:hAnsi="Times New Roman" w:cs="Times New Roman"/>
          <w:color w:val="1E1E1E"/>
          <w:sz w:val="32"/>
          <w:szCs w:val="32"/>
          <w:lang w:eastAsia="ru-RU"/>
        </w:rPr>
        <w:t xml:space="preserve"> (Грабеж)</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Тонау, яғни бөтеннің мүлкін ашық жымқыру –</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мүлкi тәркiленiп немесе онсыз, екі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Мынадай:</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жәбiрленушiнiң өмiрiне немесе денсаулығына қауiптi емес күш қолданып не осындай күш қолдану қатерін төндіріп;</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бiрнеше рет;</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3) адамдар тобының алдын ала сөз байласуымен;</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4) тұрғын, қызметтiк, өндiрiстiк үй-жайға не қоймаға заңсыз кiріп жасалған тонау –</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мүлкi тәркiленiп, үш жылдан жетi жылға дейiнгi мерзiмге бас бостандығын шектеуге не сол мерзімге бас бостандығынан айыруға жазаланады.</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3. Ірi мөлшерде жасалған тонау –</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мүлкi тәркiленiп, бес жылдан он жылға дейiнгi мерзiмге бас бостандығынан айыруға жазаланады.</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4. Осы баптың бiрiншi, екiншi немесе үшiншi бөлiктерiнде көзделген іс-әрекеттер, егер оларды:</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қылмыстық топ жасаса;</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аса iрi мөлшерде жасалса, –</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мүлкi тәркiленiп, жетi жылдан он екi жылға дейiнгi мерзiмге бас бостандығынан айыруға жазаланады.</w:t>
      </w:r>
    </w:p>
    <w:p w:rsidR="00B62E02" w:rsidRPr="005641EC" w:rsidRDefault="0004798C" w:rsidP="0004798C">
      <w:pPr>
        <w:spacing w:after="0"/>
        <w:rPr>
          <w:rFonts w:ascii="Times New Roman" w:eastAsia="Times New Roman" w:hAnsi="Times New Roman" w:cs="Times New Roman"/>
          <w:color w:val="FF0000"/>
          <w:sz w:val="20"/>
          <w:szCs w:val="20"/>
          <w:bdr w:val="none" w:sz="0" w:space="0" w:color="auto" w:frame="1"/>
          <w:shd w:val="clear" w:color="auto" w:fill="FFFFFF"/>
          <w:lang w:eastAsia="ru-RU"/>
        </w:rPr>
      </w:pPr>
      <w:r w:rsidRPr="005641EC">
        <w:rPr>
          <w:rFonts w:ascii="Times New Roman" w:eastAsia="Times New Roman" w:hAnsi="Times New Roman" w:cs="Times New Roman"/>
          <w:color w:val="FF0000"/>
          <w:sz w:val="20"/>
          <w:szCs w:val="20"/>
          <w:bdr w:val="none" w:sz="0" w:space="0" w:color="auto" w:frame="1"/>
          <w:shd w:val="clear" w:color="auto" w:fill="FFFFFF"/>
          <w:lang w:eastAsia="ru-RU"/>
        </w:rPr>
        <w:t xml:space="preserve">        </w:t>
      </w:r>
      <w:r w:rsidR="00B62E02" w:rsidRPr="005641EC">
        <w:rPr>
          <w:rFonts w:ascii="Times New Roman" w:eastAsia="Times New Roman" w:hAnsi="Times New Roman" w:cs="Times New Roman"/>
          <w:color w:val="1E1E1E"/>
          <w:sz w:val="32"/>
          <w:szCs w:val="32"/>
          <w:lang w:eastAsia="ru-RU"/>
        </w:rPr>
        <w:t>194-бап. Қорқытып алу</w:t>
      </w:r>
      <w:r w:rsidRPr="005641EC">
        <w:rPr>
          <w:rFonts w:ascii="Times New Roman" w:eastAsia="Times New Roman" w:hAnsi="Times New Roman" w:cs="Times New Roman"/>
          <w:color w:val="1E1E1E"/>
          <w:sz w:val="32"/>
          <w:szCs w:val="32"/>
          <w:lang w:eastAsia="ru-RU"/>
        </w:rPr>
        <w:t xml:space="preserve"> (Вымаготельство)</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Қорқытып алушылық, яғни күш қолдану не бөтеннің мүлкін жою немесе бүлдiру қатерін төндіріп, сол сияқты жәбiрленушiнi немесе оның жақындарын масқаралайтын мәлiметтердi не жариялануы жәбiрленушiнiң немесе оның жақындарының мүдделерiне елеулі зиян келтiруi мүмкiн өзге де мәлiметтердi тарату қатерін төндіріп бөтеннің мүлкін немесе мүлiкке құқықты беруді немесе мүлiктiк сипаттағы басқа да әрекеттер жасауды талап ету –</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мүлкi тәркiленiп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Мынадай:</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күш қолданып;</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адамдар тобының алдын ала сөз байласуымен;</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3) бiрнеше рет жасалған қорқытып алушылық –</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мүлкi тәркiленiп, үш жылдан жетi жылға дейiнгi мерзiмге бас бостандығын шектеуге не сол мерзімге бас бостандығынан айыруға жазаланады.</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3. Мынадай:</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жәбірленушінің денсаулығына ауыр зиян келтіріп;</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ірi мөлшерде мүлiк алу мақсатында жасалған қорқытып алушылық –</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мүлкi тәркiленiп, бес жылдан он жылға дейiнгi мерзiмге бас бостандығынан айыруға жазаланады.</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4. Осы баптың бiрiншi, екiншi немесе үшiншi бөлiктерiнде көзделген іс-әрекеттер, егер оларды:</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қылмыстық топ жасаса;</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аса iрi мөлшерде жасалса, –</w:t>
      </w:r>
    </w:p>
    <w:p w:rsidR="00B62E02" w:rsidRPr="005641EC" w:rsidRDefault="00B62E02"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мүлкi тәркiленiп, жетi жылдан он бес жылға дейiнгi мерзiмге бас бостандығынан айыруға жазаланады.</w:t>
      </w:r>
    </w:p>
    <w:p w:rsidR="005641EC" w:rsidRDefault="00B62E02" w:rsidP="0004798C">
      <w:pPr>
        <w:spacing w:after="0"/>
        <w:rPr>
          <w:rFonts w:ascii="Times New Roman" w:eastAsia="Times New Roman" w:hAnsi="Times New Roman" w:cs="Times New Roman"/>
          <w:color w:val="FF0000"/>
          <w:sz w:val="20"/>
          <w:szCs w:val="20"/>
          <w:bdr w:val="none" w:sz="0" w:space="0" w:color="auto" w:frame="1"/>
          <w:shd w:val="clear" w:color="auto" w:fill="FFFFFF"/>
          <w:lang w:eastAsia="ru-RU"/>
        </w:rPr>
      </w:pPr>
      <w:r w:rsidRPr="005641EC">
        <w:rPr>
          <w:rFonts w:ascii="Times New Roman" w:eastAsia="Times New Roman" w:hAnsi="Times New Roman" w:cs="Times New Roman"/>
          <w:color w:val="FF0000"/>
          <w:sz w:val="20"/>
          <w:szCs w:val="20"/>
          <w:bdr w:val="none" w:sz="0" w:space="0" w:color="auto" w:frame="1"/>
          <w:shd w:val="clear" w:color="auto" w:fill="FFFFFF"/>
          <w:lang w:eastAsia="ru-RU"/>
        </w:rPr>
        <w:t>   </w:t>
      </w:r>
    </w:p>
    <w:p w:rsidR="005641EC" w:rsidRDefault="005641EC" w:rsidP="0004798C">
      <w:pPr>
        <w:spacing w:after="0"/>
        <w:rPr>
          <w:rFonts w:ascii="Times New Roman" w:eastAsia="Times New Roman" w:hAnsi="Times New Roman" w:cs="Times New Roman"/>
          <w:color w:val="FF0000"/>
          <w:sz w:val="20"/>
          <w:szCs w:val="20"/>
          <w:bdr w:val="none" w:sz="0" w:space="0" w:color="auto" w:frame="1"/>
          <w:shd w:val="clear" w:color="auto" w:fill="FFFFFF"/>
          <w:lang w:eastAsia="ru-RU"/>
        </w:rPr>
      </w:pPr>
    </w:p>
    <w:p w:rsidR="005641EC" w:rsidRDefault="005641EC" w:rsidP="0004798C">
      <w:pPr>
        <w:spacing w:after="0"/>
        <w:rPr>
          <w:rFonts w:ascii="Times New Roman" w:eastAsia="Times New Roman" w:hAnsi="Times New Roman" w:cs="Times New Roman"/>
          <w:color w:val="FF0000"/>
          <w:sz w:val="20"/>
          <w:szCs w:val="20"/>
          <w:bdr w:val="none" w:sz="0" w:space="0" w:color="auto" w:frame="1"/>
          <w:shd w:val="clear" w:color="auto" w:fill="FFFFFF"/>
          <w:lang w:eastAsia="ru-RU"/>
        </w:rPr>
      </w:pPr>
    </w:p>
    <w:p w:rsidR="005641EC" w:rsidRDefault="005641EC" w:rsidP="0004798C">
      <w:pPr>
        <w:spacing w:after="0"/>
        <w:rPr>
          <w:rFonts w:ascii="Times New Roman" w:eastAsia="Times New Roman" w:hAnsi="Times New Roman" w:cs="Times New Roman"/>
          <w:color w:val="FF0000"/>
          <w:sz w:val="20"/>
          <w:szCs w:val="20"/>
          <w:bdr w:val="none" w:sz="0" w:space="0" w:color="auto" w:frame="1"/>
          <w:shd w:val="clear" w:color="auto" w:fill="FFFFFF"/>
          <w:lang w:eastAsia="ru-RU"/>
        </w:rPr>
      </w:pPr>
    </w:p>
    <w:p w:rsidR="005641EC" w:rsidRDefault="005641EC" w:rsidP="0004798C">
      <w:pPr>
        <w:spacing w:after="0"/>
        <w:rPr>
          <w:rFonts w:ascii="Times New Roman" w:eastAsia="Times New Roman" w:hAnsi="Times New Roman" w:cs="Times New Roman"/>
          <w:color w:val="FF0000"/>
          <w:sz w:val="20"/>
          <w:szCs w:val="20"/>
          <w:bdr w:val="none" w:sz="0" w:space="0" w:color="auto" w:frame="1"/>
          <w:shd w:val="clear" w:color="auto" w:fill="FFFFFF"/>
          <w:lang w:eastAsia="ru-RU"/>
        </w:rPr>
      </w:pPr>
    </w:p>
    <w:p w:rsidR="002D171A" w:rsidRPr="005641EC" w:rsidRDefault="00B62E02" w:rsidP="0004798C">
      <w:pPr>
        <w:spacing w:after="0"/>
        <w:rPr>
          <w:rFonts w:ascii="Times New Roman" w:eastAsia="Times New Roman" w:hAnsi="Times New Roman" w:cs="Times New Roman"/>
          <w:color w:val="1E1E1E"/>
          <w:sz w:val="32"/>
          <w:szCs w:val="32"/>
          <w:lang w:eastAsia="ru-RU"/>
        </w:rPr>
      </w:pPr>
      <w:r w:rsidRPr="005641EC">
        <w:rPr>
          <w:rFonts w:ascii="Times New Roman" w:eastAsia="Times New Roman" w:hAnsi="Times New Roman" w:cs="Times New Roman"/>
          <w:color w:val="FF0000"/>
          <w:sz w:val="20"/>
          <w:szCs w:val="20"/>
          <w:bdr w:val="none" w:sz="0" w:space="0" w:color="auto" w:frame="1"/>
          <w:shd w:val="clear" w:color="auto" w:fill="FFFFFF"/>
          <w:lang w:eastAsia="ru-RU"/>
        </w:rPr>
        <w:t xml:space="preserve">   </w:t>
      </w:r>
      <w:r w:rsidR="002D171A" w:rsidRPr="005641EC">
        <w:rPr>
          <w:rFonts w:ascii="Times New Roman" w:eastAsia="Times New Roman" w:hAnsi="Times New Roman" w:cs="Times New Roman"/>
          <w:color w:val="1E1E1E"/>
          <w:sz w:val="32"/>
          <w:szCs w:val="32"/>
          <w:lang w:eastAsia="ru-RU"/>
        </w:rPr>
        <w:t>293-бап. Бұзақылық</w:t>
      </w:r>
      <w:r w:rsidR="0004798C" w:rsidRPr="005641EC">
        <w:rPr>
          <w:rFonts w:ascii="Times New Roman" w:eastAsia="Times New Roman" w:hAnsi="Times New Roman" w:cs="Times New Roman"/>
          <w:color w:val="1E1E1E"/>
          <w:sz w:val="32"/>
          <w:szCs w:val="32"/>
          <w:lang w:eastAsia="ru-RU"/>
        </w:rPr>
        <w:t xml:space="preserve"> (Хулиганство)</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Бұзақылық, яғни қоғамдық тәртіпті қоғамды құрметтемеу анық көрінетін, азаматтарға күш қолданумен не оны қолдану қатерін төндірумен, сол сияқты бөтеннiң мүлкiн жоюмен немесе бүлдiрумен не барынша арсыздықпен ерекшеленетiн әдепсiз әрекеттер жасаумен ұштасқан аса қатыгездікпен бұзу –</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екі мың айлық есептiк көрсеткiшке дейiнгi мөлшерде айыппұл салуға не сол мөлшерде түзеу жүмыстарына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Дәл сол іс-әрекет, егер оны:</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адамдар тобы, алдын ала сөз байласу арқылы адамдар тобы жасаса;</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билік өкiлiне не қоғамдық тәртiптi қорғау жөнiндегi мiндеттердi атқаратын немесе қоғамдық тәртiптi бұзудың жолын кесетін өзге де адамға қарсылық көрсетумен байланысты болса;</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3) бiрнеше рет жасалса;</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4) әуе, өзен, теңіз кемесінің бортында, теміржол көлігінде жасалса, –</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мерзiмге бас бостандығынан айыруға жазаланады.</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3. Осы баптың бірінші немесе екінші бөліктерінде көзделген:</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қылмыстық топ жасаған;</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атыс қаруын, газды қаруды, пышақтарды, кастеттердi және өзге де суық қаруды не денсаулыққа зиян келтiру үшiн арнайы лайықталған басқа да заттарды қолданып немесе қолдануға тырысып жасалған іс-әрекеттер –</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үш жылдан жетi жылға дейiнгi мерзiмге бас бостандығын шектеуге не сол мерзiмге бас бостандығынан айыруға жазаланады.</w:t>
      </w:r>
    </w:p>
    <w:p w:rsidR="002D171A" w:rsidRPr="005641EC" w:rsidRDefault="002D171A" w:rsidP="0004798C">
      <w:pPr>
        <w:shd w:val="clear" w:color="auto" w:fill="FFFFFF"/>
        <w:spacing w:before="225" w:after="0" w:line="390" w:lineRule="atLeast"/>
        <w:textAlignment w:val="baseline"/>
        <w:outlineLvl w:val="2"/>
        <w:rPr>
          <w:rFonts w:ascii="Times New Roman" w:eastAsia="Times New Roman" w:hAnsi="Times New Roman" w:cs="Times New Roman"/>
          <w:color w:val="1E1E1E"/>
          <w:sz w:val="32"/>
          <w:szCs w:val="32"/>
          <w:lang w:eastAsia="ru-RU"/>
        </w:rPr>
      </w:pPr>
      <w:r w:rsidRPr="005641EC">
        <w:rPr>
          <w:rFonts w:ascii="Times New Roman" w:eastAsia="Times New Roman" w:hAnsi="Times New Roman" w:cs="Times New Roman"/>
          <w:color w:val="1E1E1E"/>
          <w:sz w:val="32"/>
          <w:szCs w:val="32"/>
          <w:lang w:eastAsia="ru-RU"/>
        </w:rPr>
        <w:t>294-бап. Тағылық</w:t>
      </w:r>
      <w:r w:rsidR="0004798C" w:rsidRPr="005641EC">
        <w:rPr>
          <w:rFonts w:ascii="Times New Roman" w:eastAsia="Times New Roman" w:hAnsi="Times New Roman" w:cs="Times New Roman"/>
          <w:color w:val="1E1E1E"/>
          <w:sz w:val="32"/>
          <w:szCs w:val="32"/>
          <w:lang w:eastAsia="ru-RU"/>
        </w:rPr>
        <w:t xml:space="preserve"> (Вандализм)</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Тағылық, яғни ғимараттарды, өзге де құрылыстарды, тарих және мәдениет ескерткiштерiн, мемлекет қорғайтын табиғи объектiлерді жазулармен немесе суреттермен немесе қоғамдық имандылықты қорлайтын өзге де әрекеттермен бүлдіру, сол сияқты көлiкте немесе өзге де қоғамдық орындарда мүлiктi қасақана бүлдiру –</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p w:rsidR="002D171A" w:rsidRPr="005641EC" w:rsidRDefault="002D171A" w:rsidP="0004798C">
      <w:pPr>
        <w:spacing w:after="0"/>
        <w:rPr>
          <w:rFonts w:ascii="Times New Roman" w:eastAsia="Times New Roman" w:hAnsi="Times New Roman" w:cs="Times New Roman"/>
          <w:color w:val="1E1E1E"/>
          <w:sz w:val="32"/>
          <w:szCs w:val="32"/>
          <w:lang w:eastAsia="ru-RU"/>
        </w:rPr>
      </w:pPr>
      <w:r w:rsidRPr="005641EC">
        <w:rPr>
          <w:rFonts w:ascii="Times New Roman" w:eastAsia="Times New Roman" w:hAnsi="Times New Roman" w:cs="Times New Roman"/>
          <w:color w:val="FF0000"/>
          <w:sz w:val="20"/>
          <w:szCs w:val="20"/>
          <w:bdr w:val="none" w:sz="0" w:space="0" w:color="auto" w:frame="1"/>
          <w:shd w:val="clear" w:color="auto" w:fill="FFFFFF"/>
          <w:lang w:eastAsia="ru-RU"/>
        </w:rPr>
        <w:t xml:space="preserve">      </w:t>
      </w:r>
      <w:r w:rsidRPr="005641EC">
        <w:rPr>
          <w:rFonts w:ascii="Times New Roman" w:eastAsia="Times New Roman" w:hAnsi="Times New Roman" w:cs="Times New Roman"/>
          <w:color w:val="1E1E1E"/>
          <w:sz w:val="32"/>
          <w:szCs w:val="32"/>
          <w:lang w:eastAsia="ru-RU"/>
        </w:rPr>
        <w:t>99-бап. Адам өлтiру</w:t>
      </w:r>
      <w:r w:rsidR="0004798C" w:rsidRPr="005641EC">
        <w:rPr>
          <w:rFonts w:ascii="Times New Roman" w:eastAsia="Times New Roman" w:hAnsi="Times New Roman" w:cs="Times New Roman"/>
          <w:color w:val="1E1E1E"/>
          <w:sz w:val="32"/>
          <w:szCs w:val="32"/>
          <w:lang w:eastAsia="ru-RU"/>
        </w:rPr>
        <w:t xml:space="preserve"> (Убийство)</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Адам өлтiру, яғни басқа адамды құқыққа қарсы қасақана қазаға ұшырату –</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сегіз жылдан он бес жылға дейiнгi мерзiмге бас бостандығынан айыруға жазаланады.</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Адам өлтiру:</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екi немесе одан көп адамды;</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адамның қызметтiк жұмысын жүзеге асыруына не кәсiптік немесе қоғамдық борышын орындауына байланысты осы адамды немесе оның жақындарын;</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3) кінәлі адамға дәрменсiз күйде екенi көрінеу белгiлi адамды, сол сияқты адамды ұрлаумен не кепілге алумен ұштасқан;</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4) кінәлі адамға жүктiлік жағдайда екенi көрінеу белгiлi әйелдi;</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5) аса қатыгездiкпен жасалған;</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6) басқа адамдардың өмiрiне қауiптi тәсiлмен жасалған;</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7) адамдар тобы, алдын ала сөз байласу арқылы адамдар тобы жасаған;</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8) пайдакүнемдік ниетпен, сол сияқты жалдау бойынша не қарақшылықпен немесе қорқытып алумен ұштасқан;</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9) бұзақылық ниетпен;</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10) басқа қылмысты жасыру немесе оны жасауды жеңiлдету мақсатымен жасалған, сол сияқты зорлаумен немесе сексуалдық сипаттағы зорлық-зомбылық әрекеттерiмен ұштасқан;</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11) әлеуметтiк, ұлттық, нәсiлдiк, дiни өшпендiлiк немесе араздық не қанды кек уәжі бойынша;</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12) жәбiрленушiнiң ағзаларын немесе тіндерiн пайдалану мақсатымен жасалған;</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lastRenderedPageBreak/>
        <w:t>      13) бірнеше рет жасалған;</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14) көрінеу кәмелетке толмаған адамды;</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15) қылмыстық топ жасаған, сол сияқты төтенше жағдай кезiнде немесе жаппай тәртiпсiздiк барысында жасалған адам өлтiру –</w:t>
      </w:r>
    </w:p>
    <w:p w:rsidR="0004798C"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мүлкi тәркiленіп немесе онсыз, он бес жылдан жиырма жылға дейiнгi мерзiмге бас бостандығынан айыруға не өмiр бойына бас бостандығынан айыруға жазаланады.</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1E1E1E"/>
          <w:sz w:val="32"/>
          <w:szCs w:val="32"/>
          <w:lang w:eastAsia="ru-RU"/>
        </w:rPr>
        <w:t>106-бап. Денсаулыққа қасақана ауыр зиян келтiру</w:t>
      </w:r>
      <w:r w:rsidR="0004798C" w:rsidRPr="005641EC">
        <w:rPr>
          <w:rFonts w:ascii="Times New Roman" w:eastAsia="Times New Roman" w:hAnsi="Times New Roman" w:cs="Times New Roman"/>
          <w:color w:val="1E1E1E"/>
          <w:sz w:val="32"/>
          <w:szCs w:val="32"/>
          <w:lang w:eastAsia="ru-RU"/>
        </w:rPr>
        <w:t xml:space="preserve"> (Умышленное причинение тяжкого вреда здоровью)</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Денсаулыққа қасақана ауыр зиян келтiру –</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үш жылдан жетi жылға дейiнгi мерзiмге бас бостандығын шектеуге не сол мерзімге бас бостандығынан айыруға жазаланады.</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Мынадай:</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екi немесе одан да көп адамға қатысты;</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адамның қызметтік жұмысын жүзеге асыруына немесе кәсiптiк немесе қоғамдық борышын орындауына байланысты осы адамға немесе оның жақындарына қатысты;</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3) кiнәлi адамға дәрменсiз күйде екенi көрінеу белгiлi адамға қатысты, сол сияқты адамды ұрлаумен не кепiлге алумен ұштасқан;</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4) аса қатыгездікпен;</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5) адамдар тобы, алдын ала сөз байласу арқылы адамдар тобы жасаған;</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6) пайдакүнемдік ниетпен, сол сияқты жалдау бойынша;</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7) бұзақылық ниетпен;</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8) әлеуметтiк, ұлттық, нәсiлдiк, дiни өшпенділік немесе араздық уәжі бойынша;</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9) жәбірленушінің ағзаларын немесе тіндерін пайдалану мақсатында;</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10) бірнеше рет;</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11) көрінеу кәмелетке толмаған адамға қатысты;</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12) төтенше ахуал кезінде немесе жаппай тәртіпсіздік барысында жасалған дәл сол іс-әрекет –</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бес жылдан он жылға дейiнгi мерзiмге бас бостандығынан айыруға жазаланады.</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3. Осы баптың бiрiншi немесе екiншi бөлiктерiнде көзделген, абайсызда жәбiрленушiнiң өліміне әкеп соққан не қылмыстық топ жасаған іс-әрекеттер –</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сегіз жылдан он екі жылға дейiнгі мерзiмге бас бостандығынан айыруға жазаланады.</w:t>
      </w:r>
    </w:p>
    <w:p w:rsidR="002D171A" w:rsidRPr="005641EC" w:rsidRDefault="002D171A" w:rsidP="0004798C">
      <w:pPr>
        <w:shd w:val="clear" w:color="auto" w:fill="FFFFFF"/>
        <w:spacing w:before="225" w:after="0" w:line="390" w:lineRule="atLeast"/>
        <w:textAlignment w:val="baseline"/>
        <w:outlineLvl w:val="2"/>
        <w:rPr>
          <w:rFonts w:ascii="Times New Roman" w:eastAsia="Times New Roman" w:hAnsi="Times New Roman" w:cs="Times New Roman"/>
          <w:color w:val="1E1E1E"/>
          <w:sz w:val="32"/>
          <w:szCs w:val="32"/>
          <w:lang w:eastAsia="ru-RU"/>
        </w:rPr>
      </w:pPr>
      <w:r w:rsidRPr="005641EC">
        <w:rPr>
          <w:rFonts w:ascii="Times New Roman" w:eastAsia="Times New Roman" w:hAnsi="Times New Roman" w:cs="Times New Roman"/>
          <w:color w:val="1E1E1E"/>
          <w:sz w:val="32"/>
          <w:szCs w:val="32"/>
          <w:lang w:eastAsia="ru-RU"/>
        </w:rPr>
        <w:t>107-бап. Денсаулыққа қасақана ауырлығы орташа зиян келтiру</w:t>
      </w:r>
      <w:r w:rsidR="0004798C" w:rsidRPr="005641EC">
        <w:rPr>
          <w:rFonts w:ascii="Times New Roman" w:eastAsia="Times New Roman" w:hAnsi="Times New Roman" w:cs="Times New Roman"/>
          <w:color w:val="1E1E1E"/>
          <w:sz w:val="32"/>
          <w:szCs w:val="32"/>
          <w:lang w:eastAsia="ru-RU"/>
        </w:rPr>
        <w:t xml:space="preserve"> (Умышленное причинение средней тяжкого вреда здоровью)</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Денсаулыққа қасақана ауырлығы орташа зиян келтiру –</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Мынадай:</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1) екi немесе одан да көп адамға қатысты;</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2) адамның қызметтік жұмысын жүзеге асыруына немесе кәсiптiк немесе қоғамдық борышын орындауына байланысты осы адамға немесе оның жақындарына қатысты;</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3) аса қатыгездiкпен, сол сияқты кiнәлi адамға дәрменсiз күйде екенi көрінеу белгiлi адамға қатысты;</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4) алдын ала сөз байласу арқылы адамдар тобы, қылмыстық топ жасаған;</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5) бұзақылық ниетпен;</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6) әлеуметтiк, ұлттық, нәсiлдiк, дiни өшпенділік немесе араздық уәжі бойынша;</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7) бірнеше рет;</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8) көрінеу кәмелетке толмаған адамға қатысты жасалған дәл сол іс-әрекет –</w:t>
      </w:r>
    </w:p>
    <w:p w:rsidR="002D171A" w:rsidRPr="005641EC" w:rsidRDefault="002D171A" w:rsidP="0004798C">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5641EC">
        <w:rPr>
          <w:rFonts w:ascii="Times New Roman" w:eastAsia="Times New Roman" w:hAnsi="Times New Roman" w:cs="Times New Roman"/>
          <w:color w:val="000000"/>
          <w:spacing w:val="2"/>
          <w:sz w:val="20"/>
          <w:szCs w:val="20"/>
          <w:lang w:eastAsia="ru-RU"/>
        </w:rPr>
        <w:t>      екі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p w:rsidR="002D171A" w:rsidRPr="005641EC" w:rsidRDefault="002D171A" w:rsidP="0004798C">
      <w:pPr>
        <w:spacing w:after="0"/>
        <w:rPr>
          <w:rFonts w:ascii="Times New Roman" w:hAnsi="Times New Roman" w:cs="Times New Roman"/>
        </w:rPr>
      </w:pPr>
      <w:bookmarkStart w:id="0" w:name="_GoBack"/>
      <w:bookmarkEnd w:id="0"/>
    </w:p>
    <w:sectPr w:rsidR="002D171A" w:rsidRPr="005641EC" w:rsidSect="00360495">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2C3"/>
    <w:rsid w:val="0004798C"/>
    <w:rsid w:val="002D171A"/>
    <w:rsid w:val="00360495"/>
    <w:rsid w:val="0044298F"/>
    <w:rsid w:val="005641EC"/>
    <w:rsid w:val="00A522C3"/>
    <w:rsid w:val="00B62E0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79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7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38530">
      <w:bodyDiv w:val="1"/>
      <w:marLeft w:val="0"/>
      <w:marRight w:val="0"/>
      <w:marTop w:val="0"/>
      <w:marBottom w:val="0"/>
      <w:divBdr>
        <w:top w:val="none" w:sz="0" w:space="0" w:color="auto"/>
        <w:left w:val="none" w:sz="0" w:space="0" w:color="auto"/>
        <w:bottom w:val="none" w:sz="0" w:space="0" w:color="auto"/>
        <w:right w:val="none" w:sz="0" w:space="0" w:color="auto"/>
      </w:divBdr>
    </w:div>
    <w:div w:id="711079357">
      <w:bodyDiv w:val="1"/>
      <w:marLeft w:val="0"/>
      <w:marRight w:val="0"/>
      <w:marTop w:val="0"/>
      <w:marBottom w:val="0"/>
      <w:divBdr>
        <w:top w:val="none" w:sz="0" w:space="0" w:color="auto"/>
        <w:left w:val="none" w:sz="0" w:space="0" w:color="auto"/>
        <w:bottom w:val="none" w:sz="0" w:space="0" w:color="auto"/>
        <w:right w:val="none" w:sz="0" w:space="0" w:color="auto"/>
      </w:divBdr>
    </w:div>
    <w:div w:id="722173549">
      <w:bodyDiv w:val="1"/>
      <w:marLeft w:val="0"/>
      <w:marRight w:val="0"/>
      <w:marTop w:val="0"/>
      <w:marBottom w:val="0"/>
      <w:divBdr>
        <w:top w:val="none" w:sz="0" w:space="0" w:color="auto"/>
        <w:left w:val="none" w:sz="0" w:space="0" w:color="auto"/>
        <w:bottom w:val="none" w:sz="0" w:space="0" w:color="auto"/>
        <w:right w:val="none" w:sz="0" w:space="0" w:color="auto"/>
      </w:divBdr>
    </w:div>
    <w:div w:id="1297416565">
      <w:bodyDiv w:val="1"/>
      <w:marLeft w:val="0"/>
      <w:marRight w:val="0"/>
      <w:marTop w:val="0"/>
      <w:marBottom w:val="0"/>
      <w:divBdr>
        <w:top w:val="none" w:sz="0" w:space="0" w:color="auto"/>
        <w:left w:val="none" w:sz="0" w:space="0" w:color="auto"/>
        <w:bottom w:val="none" w:sz="0" w:space="0" w:color="auto"/>
        <w:right w:val="none" w:sz="0" w:space="0" w:color="auto"/>
      </w:divBdr>
    </w:div>
    <w:div w:id="202205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1997</Words>
  <Characters>11386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14_komp</dc:creator>
  <cp:keywords/>
  <dc:description/>
  <cp:lastModifiedBy>User</cp:lastModifiedBy>
  <cp:revision>6</cp:revision>
  <cp:lastPrinted>2018-09-26T02:02:00Z</cp:lastPrinted>
  <dcterms:created xsi:type="dcterms:W3CDTF">2018-09-25T04:57:00Z</dcterms:created>
  <dcterms:modified xsi:type="dcterms:W3CDTF">2018-09-26T02:03:00Z</dcterms:modified>
</cp:coreProperties>
</file>