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1adb" w14:textId="f181adb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 внесении изменения в приказ Министра образования и науки Республики Казахстан от 29 января 2008 года № 40 "Об утверждении Правил об исчислении заработной платы работников государственных организаций образования, финансируемых за счет средств бюджета"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19 февраля 2018 года № 64. Зарегистрирован в Министерстве юстиции Республики Казахстан 20 марта 2018 года № 16637</w:t>
      </w:r>
    </w:p>
    <w:p>
      <w:pPr>
        <w:spacing w:after="0"/>
        <w:ind w:left="0"/>
        <w:jc w:val="left"/>
      </w:pPr>
      <w:bookmarkStart w:name="z4" w:id="0"/>
      <w:r>
        <w:rPr>
          <w:rFonts w:ascii="Consolas"/>
          <w:b w:val="false"/>
          <w:i w:val="false"/>
          <w:color w:val="000000"/>
          <w:sz w:val="20"/>
        </w:rPr>
        <w:t>
      ПРИКАЗЫВАЮ: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Внести в </w:t>
      </w:r>
      <w:r>
        <w:rPr>
          <w:rFonts w:ascii="Consolas"/>
          <w:b w:val="false"/>
          <w:i w:val="false"/>
          <w:color w:val="000000"/>
          <w:sz w:val="20"/>
        </w:rPr>
        <w:t>приказ</w:t>
      </w:r>
      <w:r>
        <w:rPr>
          <w:rFonts w:ascii="Consolas"/>
          <w:b w:val="false"/>
          <w:i w:val="false"/>
          <w:color w:val="000000"/>
          <w:sz w:val="20"/>
        </w:rPr>
        <w:t xml:space="preserve"> Министра образования и науки Республики Казахстан от 29 января 2008 года № 40 "Об утверждении Правил об исчислении заработной платы работников государственных организаций образования, финансируемых за счет средств бюджета" (зарегистрирован в Реестре государственной регистрации нормативных правовых актов Республики Казахстан под № 5148, опубликован 13 марта 2008 года в газете "Юридическая газета" № 38 (1438)) следующее изменение: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</w:t>
      </w:r>
      <w:r>
        <w:rPr>
          <w:rFonts w:ascii="Consolas"/>
          <w:b w:val="false"/>
          <w:i w:val="false"/>
          <w:color w:val="000000"/>
          <w:sz w:val="20"/>
        </w:rPr>
        <w:t>Правилах</w:t>
      </w:r>
      <w:r>
        <w:rPr>
          <w:rFonts w:ascii="Consolas"/>
          <w:b w:val="false"/>
          <w:i w:val="false"/>
          <w:color w:val="000000"/>
          <w:sz w:val="20"/>
        </w:rPr>
        <w:t xml:space="preserve"> об исчислении заработной платы работников государственных организаций образования, финансируемых за счет средств бюджета,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пункт 40</w:t>
      </w:r>
      <w:r>
        <w:rPr>
          <w:rFonts w:ascii="Consolas"/>
          <w:b w:val="false"/>
          <w:i w:val="false"/>
          <w:color w:val="000000"/>
          <w:sz w:val="20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"40. Суммы повышений, доплат и надбавок, установленные постановлением Правительства выплачиваются в зависимости от фактической нагрузки: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 проверку тетрадей и письменных работ учителям и преподавателям, за исключением учителей 1-4 классов общеобразовательных школ и школ-интернатов всех типов и всех видов;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за преподавание по предметам профильного направления в специализированных школах и школах-интернатах, школах-интернатах-колледжах для одаренных детей;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педагогическим работникам по предметам профильного направления учебных заведений (классов, групп) с углубленным изучением отдельных предметов, педагогическим работникам, работающим в режиме инноваций, экспериментов (лицеи, гимназии, технические лицеи, учебно-воспитательные комплексы дошкольного и общеобразовательного направления), а также в организациях дошкольного воспитания и обучения, в которых работа по воспитанию детей ведется на иностранном языке;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за работу в сельской местности специалистам организаций образования, работающим в сельской местности;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за работу с детьми с: ограниченными возможностями в физическом развитии, ограниченными возможностями в умственном развитии, подлежащими обучению в организациях образования, психоневрологическими патологиями (не подлежащими обучению в организациях образования);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за работу с детьми в центрах адаптации несовершеннолетних и воспитательных колониях, организациях технического и профессионального образования, школах, вечерних (сменных) общеобразовательных школах и учебно-консультационных пунктах при учреждениях уголовно-исполнительной системы и других учреждениях для детей с девиантным поведением;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за работу с детьми-сиротами и детьми, оставшимися без попечения родителей, в детских домах, детских домах-интернатах, детских домах семейного типа, приютах, школах-интернатах для детей-сирот и детей, оставшихся без попечения родителей, и в домах-интернатах, домах ребенка (классах, группах) с контингентом детей с ограниченными возможностями;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за квалификационный уровень учителям организаций образования, реализующих образовательные программы начального, основного и общего среднего образования, прошедшим повышение квалификации по образовательным программам, но не более нормативной учебной нагрузки в порядке, установленном Законом;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за учебные программы по обновленному содержанию образования учителям государственных организаций образования, реализующим учебные программы начального, основного среднего и общего среднего образования производится доплата, но не более нормативной учебной нагрузки в порядке, установленном Законом;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за квалификацию педагогического мастерства учителям государственных организаций образования, реализующих учебные программы начального, основного среднего и общего среднего образования, успешно прошедшим национальный квалификационный тест, но не более нормативной учебной нагрузки в порядке, установленной Законом.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Доплата осуществляется по итогам успешного прохождения национального квалификационного теста и подтверждения соответствующей квалификации. ".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бюджетного планирования Министерства образования и науки Республики Казахстан (Джакипова С.А.) в установленном законодательством Республики Казахстан порядке обеспечить: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Министр труда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и социальной защиты населения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___________М. Абылкасымова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3 марта 2018 года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"СОГЛАСОВАН"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Министр финансов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___________Б. Султанов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1 марта 2018 года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