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af8dd" w14:textId="1baf8dd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внесении изменений и дополнений в приказ Министра образования и науки Республики Казахстан от 22 января 2016 года № 70 "Об утверждении норм оснащения оборудованием и мебелью организаций дошкольного, среднего образования, а также специальных организаций образования"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и.о. Министра образования и науки Республики Казахстан от 29 декабря 2017 года № 662. Зарегистрирован в Министерстве юстиции Республики Казахстан 22 января 2018 года № 16258</w:t>
      </w:r>
    </w:p>
    <w:p>
      <w:pPr>
        <w:spacing w:after="0"/>
        <w:ind w:left="0"/>
        <w:jc w:val="left"/>
      </w:pPr>
      <w:bookmarkStart w:name="z4" w:id="0"/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/>
          <w:i w:val="false"/>
          <w:color w:val="000000"/>
          <w:sz w:val="20"/>
        </w:rPr>
        <w:t>ПРИКАЗЫВАЮ:</w:t>
      </w:r>
    </w:p>
    <w:bookmarkEnd w:id="0"/>
    <w:bookmarkStart w:name="z5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Внести в </w:t>
      </w:r>
      <w:r>
        <w:rPr>
          <w:rFonts w:ascii="Consolas"/>
          <w:b w:val="false"/>
          <w:i w:val="false"/>
          <w:color w:val="000000"/>
          <w:sz w:val="20"/>
        </w:rPr>
        <w:t>приказ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образования и науки Республики Казахстан от 22 января 2016 года № 70 "Об утверждении норм оснащения оборудованием и мебелью организаций дошкольного, среднего образования, а также специальных организаций образования" (зарегистрирован в Реестре государственной регистрации нормативных правовых актов под № 13272, опубликован в Информационно-правовой системе "Әділет" 15 марта 2016 года) следующие изменения и дополнения: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</w:rPr>
        <w:t>Нормах</w:t>
      </w:r>
      <w:r>
        <w:rPr>
          <w:rFonts w:ascii="Consolas"/>
          <w:b w:val="false"/>
          <w:i w:val="false"/>
          <w:color w:val="000000"/>
          <w:sz w:val="20"/>
        </w:rPr>
        <w:t xml:space="preserve"> оснащения оборудованием и мебелью организаций дошкольного, среднего образования, а также специальных организаций образования, утвержденных указанным приказом: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</w:rPr>
        <w:t>Нормах</w:t>
      </w:r>
      <w:r>
        <w:rPr>
          <w:rFonts w:ascii="Consolas"/>
          <w:b w:val="false"/>
          <w:i w:val="false"/>
          <w:color w:val="000000"/>
          <w:sz w:val="20"/>
        </w:rPr>
        <w:t xml:space="preserve"> оснащения оборудованием и мебелью организаций дошкольного образования: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раздел "Оборудование для конструирования и ручного труда" дополнить строками 95-1, 95-2, 95-3, 95-4, 95-5, 95-6, 95-7, 95-8, 95-9 следующего содержания: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1"/>
        <w:gridCol w:w="7134"/>
        <w:gridCol w:w="360"/>
        <w:gridCol w:w="178"/>
        <w:gridCol w:w="178"/>
        <w:gridCol w:w="813"/>
        <w:gridCol w:w="813"/>
        <w:gridCol w:w="813"/>
      </w:tblGrid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95-1</w:t>
            </w:r>
          </w:p>
          <w:bookmarkEnd w:id="6"/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Стартовый набор для развития навыков программирования, содержащий игровое поле, программируемую робот-игрушку, карточки с заданиями и методическое пособие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95-2</w:t>
            </w:r>
          </w:p>
          <w:bookmarkEnd w:id="7"/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Базовый набор для развития навыков программирования, содержащий доску и блоки кодирования, моторы, датчики, электронные и конструкционные элементы и методическое пособие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95-3</w:t>
            </w:r>
          </w:p>
          <w:bookmarkEnd w:id="8"/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Робототехнический набор для детей дошкольного возраста, содержащий конструкционные элементы, микроконтроллер, датчики, картридер и методическое пособие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95-4</w:t>
            </w:r>
          </w:p>
          <w:bookmarkEnd w:id="9"/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Робототехнический набор для детей дошкольного возраста, содержащий конструкционные элементы, микроконтроллер, датчики и методическое пособие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95-5</w:t>
            </w:r>
          </w:p>
          <w:bookmarkEnd w:id="10"/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Конструкторский набор для исследовательской деятельности группы детей дошкольного возраста в области естественных наук, технологий, искусства, конструирования и математики, содержащий конструкционные элементы, технологические карты и методическое пособие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95-6</w:t>
            </w:r>
          </w:p>
          <w:bookmarkEnd w:id="11"/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Набор конструкторский для творческого и познавательного развития, содержащий конструкционные элементы, фигурки, объекты, технологические карты и методическое пособие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95-7</w:t>
            </w:r>
          </w:p>
          <w:bookmarkEnd w:id="12"/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Набор конструкторский для раннего математического развития, содержащий конструкционные элементы, фигурки, объекты, технологические карты и методическое пособие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95-8</w:t>
            </w:r>
          </w:p>
          <w:bookmarkEnd w:id="13"/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Набор конструкторский для раннего математического развития, содержащий геометрические фигуры, для 2-х и 3-х мерного моделирования и методическое пособие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95-9</w:t>
            </w:r>
          </w:p>
          <w:bookmarkEnd w:id="14"/>
        </w:tc>
        <w:tc>
          <w:tcPr>
            <w:tcW w:w="7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Набор конструкторский для подготовки детей к игре с роботами, содержащий геометрические фигуры, конструкционные элементы и методическое пособие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";</w:t>
      </w:r>
    </w:p>
    <w:bookmarkEnd w:id="15"/>
    <w:bookmarkStart w:name="z20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</w:rPr>
        <w:t>Нормах</w:t>
      </w:r>
      <w:r>
        <w:rPr>
          <w:rFonts w:ascii="Consolas"/>
          <w:b w:val="false"/>
          <w:i w:val="false"/>
          <w:color w:val="000000"/>
          <w:sz w:val="20"/>
        </w:rPr>
        <w:t xml:space="preserve"> оснащения оборудованием и мебелью организации начального образования:</w:t>
      </w:r>
    </w:p>
    <w:bookmarkEnd w:id="16"/>
    <w:bookmarkStart w:name="z21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разделе "Для административных помещений":</w:t>
      </w:r>
    </w:p>
    <w:bookmarkEnd w:id="17"/>
    <w:bookmarkStart w:name="z22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подраздел "Для кабинета информационно-комуникационных технологий" дополнить строками 330-1, 330-2, 330-3, 330-4, 330-5, 330-6, 330-7, 330-8 следующего содержания:</w:t>
      </w:r>
    </w:p>
    <w:bookmarkEnd w:id="18"/>
    <w:bookmarkStart w:name="z23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3"/>
        <w:gridCol w:w="6779"/>
        <w:gridCol w:w="378"/>
        <w:gridCol w:w="853"/>
        <w:gridCol w:w="853"/>
        <w:gridCol w:w="854"/>
      </w:tblGrid>
      <w:tr>
        <w:trPr>
          <w:trHeight w:val="30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330-1</w:t>
            </w:r>
          </w:p>
          <w:bookmarkEnd w:id="20"/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Ноутбук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330-2</w:t>
            </w:r>
          </w:p>
          <w:bookmarkEnd w:id="21"/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Робототехнический набор, содержащий конструкционные элементы, микроконтроллер, моторы, датчики, запасные части, зарядное устройство и методическое пособие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330-3</w:t>
            </w:r>
          </w:p>
          <w:bookmarkEnd w:id="22"/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Робототехнический набор, содержащий конструкционные элементы, микроконтроллер, картридер, датчики и методическое пособие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330-4</w:t>
            </w:r>
          </w:p>
          <w:bookmarkEnd w:id="23"/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Робототехнический набор для тренировок и соревнований, содержащий программируемый контроллер, радиомодуль, пульт дистанционного управления, датчики, конструкционные и электрические элементы и методическое пособие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330-5</w:t>
            </w:r>
          </w:p>
          <w:bookmarkEnd w:id="24"/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Стартовый набор для развития навыков программирования, содержащий игровое поле, программируемую робот-игрушку, карточки с заданиями и методическое пособие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330-6</w:t>
            </w:r>
          </w:p>
          <w:bookmarkEnd w:id="25"/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3D Ручка с набором пластика и методическое пособие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330-7</w:t>
            </w:r>
          </w:p>
          <w:bookmarkEnd w:id="26"/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Набор конструкторский для изучения принципа работы механизмов, основ механики, состоящий из конструкционных элементов, фигурок и объектов, технологических карт и методического пособия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330-8</w:t>
            </w:r>
          </w:p>
          <w:bookmarkEnd w:id="27"/>
        </w:tc>
        <w:tc>
          <w:tcPr>
            <w:tcW w:w="6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Набор конструкторский для изучения основ инженерных наук, возобновляемых источников энергии, пневматики, состоящий из конструкционных элементов, объектов, приборов, технологических карт и методического пособия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32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";</w:t>
      </w:r>
    </w:p>
    <w:bookmarkEnd w:id="28"/>
    <w:bookmarkStart w:name="z33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разделе "Оборудование физкультурного зала":</w:t>
      </w:r>
    </w:p>
    <w:bookmarkEnd w:id="29"/>
    <w:bookmarkStart w:name="z34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подразделе "Гимнастика" строки, порядковые номера 408, 410, 413, 414, 417, 420, 438, 440 исключить; </w:t>
      </w:r>
    </w:p>
    <w:bookmarkEnd w:id="30"/>
    <w:bookmarkStart w:name="z35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подразделе "Подвижные и спортивные игры" строку, порядковый номер 454 исключить; </w:t>
      </w:r>
    </w:p>
    <w:bookmarkEnd w:id="31"/>
    <w:bookmarkStart w:name="z36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</w:rPr>
        <w:t>Нормах</w:t>
      </w:r>
      <w:r>
        <w:rPr>
          <w:rFonts w:ascii="Consolas"/>
          <w:b w:val="false"/>
          <w:i w:val="false"/>
          <w:color w:val="000000"/>
          <w:sz w:val="20"/>
        </w:rPr>
        <w:t xml:space="preserve"> оснащения оборудованием и мебелью организаций основного среднего образования:</w:t>
      </w:r>
    </w:p>
    <w:bookmarkEnd w:id="32"/>
    <w:bookmarkStart w:name="z37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раздел "Технология отработки древесины, металла и художественной обработки металлов" дополнить строками 880-1, 880-2, 880-3, 880-4, 880-5, 880-6, 880-7, 880-8, 880-9, 880-10 следующего содержания:</w:t>
      </w:r>
    </w:p>
    <w:bookmarkEnd w:id="33"/>
    <w:bookmarkStart w:name="z38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9"/>
        <w:gridCol w:w="9094"/>
        <w:gridCol w:w="255"/>
        <w:gridCol w:w="892"/>
      </w:tblGrid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880-1</w:t>
            </w:r>
          </w:p>
          <w:bookmarkEnd w:id="35"/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Ноутбук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880-2</w:t>
            </w:r>
          </w:p>
          <w:bookmarkEnd w:id="36"/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Сетевой фильтр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880-3</w:t>
            </w:r>
          </w:p>
          <w:bookmarkEnd w:id="37"/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3-D принтер с пластиком для печати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880-4</w:t>
            </w:r>
          </w:p>
          <w:bookmarkEnd w:id="38"/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Робототехнический набор, содержащий микрокомпьютер с программным обеспечением, сервомоторы, датчики, строительные элементы, зарядное устройство, интерактивные уроки, учебно-методический комплекс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880-5</w:t>
            </w:r>
          </w:p>
          <w:bookmarkEnd w:id="39"/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Набор для обучения программированию на базе микропроцессорного компьютера с монитором и программным обеспечением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4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880-6</w:t>
            </w:r>
          </w:p>
          <w:bookmarkEnd w:id="40"/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Робототехнический набор на базе платы с микроконтроллером, командным интерпретатором и учебно-методическим комплексом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880-7</w:t>
            </w:r>
          </w:p>
          <w:bookmarkEnd w:id="41"/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Набор датчиков для исследовательской деятельности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880-8</w:t>
            </w:r>
          </w:p>
          <w:bookmarkEnd w:id="42"/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Набор для проектной деятельности, содержащий электронные компоненты и механические модели с возможностью программирования и методическое пособие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880-9</w:t>
            </w:r>
          </w:p>
          <w:bookmarkEnd w:id="43"/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Комплект лицензионных программ, в том числе настольные и мобильные операционные системы для работы с микроконтроллерами, средства просмотра документации, мультимедийных данных и учебно-методических материалов, визуальные средства разработки, редакторы, базы данных, виртуальные машины, эмулирующие работу микроконтроллера, программы для создания трехмерных моделей, проектирования схем и работы в интернете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880-10</w:t>
            </w:r>
          </w:p>
          <w:bookmarkEnd w:id="44"/>
        </w:tc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Тренировочные поля на баннерной ткани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49"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";</w:t>
      </w:r>
    </w:p>
    <w:bookmarkEnd w:id="45"/>
    <w:bookmarkStart w:name="z50"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разделе "Спортивный зал и секции" строки, порядковые номера 971, 972, 977, 981 исключить;</w:t>
      </w:r>
    </w:p>
    <w:bookmarkEnd w:id="46"/>
    <w:bookmarkStart w:name="z51"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</w:t>
      </w:r>
      <w:r>
        <w:rPr>
          <w:rFonts w:ascii="Consolas"/>
          <w:b w:val="false"/>
          <w:i w:val="false"/>
          <w:color w:val="000000"/>
          <w:sz w:val="20"/>
        </w:rPr>
        <w:t>Нормах</w:t>
      </w:r>
      <w:r>
        <w:rPr>
          <w:rFonts w:ascii="Consolas"/>
          <w:b w:val="false"/>
          <w:i w:val="false"/>
          <w:color w:val="000000"/>
          <w:sz w:val="20"/>
        </w:rPr>
        <w:t xml:space="preserve"> оснащения оборудованием и мебелью организаций общего среднего образования:</w:t>
      </w:r>
    </w:p>
    <w:bookmarkEnd w:id="47"/>
    <w:bookmarkStart w:name="z52"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разделе "Спортивный зал и секции":</w:t>
      </w:r>
    </w:p>
    <w:bookmarkEnd w:id="48"/>
    <w:bookmarkStart w:name="z53" w:id="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подразделе "Гимнастика" строки, порядковые номера 829, 830, 835, 839 исключить;</w:t>
      </w:r>
    </w:p>
    <w:bookmarkEnd w:id="49"/>
    <w:bookmarkStart w:name="z54"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подразделе "Легкая атлетика" строку, порядковый номер 851 исключить; </w:t>
      </w:r>
    </w:p>
    <w:bookmarkEnd w:id="50"/>
    <w:bookmarkStart w:name="z55" w:id="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подразделе "Туризм, спортивные и настольные игры" строки, порядковые номера 886, 887, 891 исключить;</w:t>
      </w:r>
    </w:p>
    <w:bookmarkEnd w:id="51"/>
    <w:bookmarkStart w:name="z56" w:id="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подразделе "Кабинет начальной военной подготовки":</w:t>
      </w:r>
    </w:p>
    <w:bookmarkEnd w:id="52"/>
    <w:bookmarkStart w:name="z57" w:id="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заголовок подраздела:</w:t>
      </w:r>
    </w:p>
    <w:bookmarkEnd w:id="53"/>
    <w:bookmarkStart w:name="z58" w:id="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кабинет начальной военной подготовки</w:t>
            </w:r>
          </w:p>
          <w:bookmarkEnd w:id="55"/>
        </w:tc>
      </w:tr>
    </w:tbl>
    <w:bookmarkStart w:name="z60" w:id="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56"/>
    <w:bookmarkStart w:name="z61" w:id="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изложить в следующей редакции:</w:t>
      </w:r>
    </w:p>
    <w:bookmarkEnd w:id="57"/>
    <w:bookmarkStart w:name="z62" w:id="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кабинет начальной военной и технологической подготовки</w:t>
            </w:r>
          </w:p>
          <w:bookmarkEnd w:id="59"/>
        </w:tc>
      </w:tr>
    </w:tbl>
    <w:bookmarkStart w:name="z64" w:id="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";</w:t>
      </w:r>
    </w:p>
    <w:bookmarkEnd w:id="60"/>
    <w:bookmarkStart w:name="z65" w:id="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строку, порядковый номер 1001 изложить в следующей редакции: </w:t>
      </w:r>
    </w:p>
    <w:bookmarkEnd w:id="61"/>
    <w:bookmarkStart w:name="z66" w:id="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3"/>
        <w:gridCol w:w="4179"/>
        <w:gridCol w:w="878"/>
        <w:gridCol w:w="1980"/>
      </w:tblGrid>
      <w:tr>
        <w:trPr>
          <w:trHeight w:val="30" w:hRule="atLeast"/>
        </w:trPr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1001</w:t>
            </w:r>
          </w:p>
          <w:bookmarkEnd w:id="63"/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Плакаты по начальной военной и технологической подготовке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68" w:id="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";</w:t>
      </w:r>
    </w:p>
    <w:bookmarkEnd w:id="64"/>
    <w:bookmarkStart w:name="z69" w:id="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строку, порядковый номер 1004 изложить в следующей редакции: </w:t>
      </w:r>
    </w:p>
    <w:bookmarkEnd w:id="65"/>
    <w:bookmarkStart w:name="z70" w:id="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9"/>
        <w:gridCol w:w="5033"/>
        <w:gridCol w:w="786"/>
        <w:gridCol w:w="1772"/>
      </w:tblGrid>
      <w:tr>
        <w:trPr>
          <w:trHeight w:val="30" w:hRule="atLeast"/>
        </w:trPr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1004</w:t>
            </w:r>
          </w:p>
          <w:bookmarkEnd w:id="67"/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Электронные учебные издания "Начальная военная и технологическая подготовка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72" w:id="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";</w:t>
      </w:r>
    </w:p>
    <w:bookmarkEnd w:id="68"/>
    <w:bookmarkStart w:name="z73" w:id="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подразделе "Помещение для хранения оружия и военно-технического имущества" строку, порядковый номер 1043 исключить; </w:t>
      </w:r>
    </w:p>
    <w:bookmarkEnd w:id="69"/>
    <w:bookmarkStart w:name="z74" w:id="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подразделе "Место для практического изучения обязанностей часового" строки, порядковые номера 1044, 1045, 1046, 1047, 1049 исключить; </w:t>
      </w:r>
    </w:p>
    <w:bookmarkEnd w:id="70"/>
    <w:bookmarkStart w:name="z75" w:id="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подразделе "Рекомендуемое оборудование" строки, порядковые номера 1050, 1052, 1053, 1054, 1055, 1056, 1057, 1058, 1059, 1060, 1061, 1062, 1063, 1066, 1067, 1068, 1069 исключить; </w:t>
      </w:r>
    </w:p>
    <w:bookmarkEnd w:id="71"/>
    <w:bookmarkStart w:name="z76" w:id="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подразделе "Тир" строку, порядковый номер 1083 исключить; </w:t>
      </w:r>
    </w:p>
    <w:bookmarkEnd w:id="72"/>
    <w:bookmarkStart w:name="z77" w:id="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раздел "Административные помещения": </w:t>
      </w:r>
    </w:p>
    <w:bookmarkEnd w:id="73"/>
    <w:bookmarkStart w:name="z78" w:id="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дополнить подразделом "Инновационное и высокотехнологичное оборудование для занятий робототехникой, исследовательской и проектной деятельностью" следующего содержания:</w:t>
      </w:r>
    </w:p>
    <w:bookmarkEnd w:id="74"/>
    <w:bookmarkStart w:name="z79" w:id="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"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7"/>
        <w:gridCol w:w="9504"/>
        <w:gridCol w:w="266"/>
        <w:gridCol w:w="9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Инновационное и высокотехнологичное оборудование для занятий робототехникой, исследовательской и проектной деятельностью</w:t>
            </w:r>
          </w:p>
          <w:bookmarkEnd w:id="76"/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1199</w:t>
            </w:r>
          </w:p>
          <w:bookmarkEnd w:id="77"/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Ноутбук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1200</w:t>
            </w:r>
          </w:p>
          <w:bookmarkEnd w:id="78"/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Сетевой фильтр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1201</w:t>
            </w:r>
          </w:p>
          <w:bookmarkEnd w:id="79"/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3-D принтер с пластиком для печати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8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1202</w:t>
            </w:r>
          </w:p>
          <w:bookmarkEnd w:id="80"/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Робототехнический набор, содержащий микрокомпьютер с программным обеспечением, сервомоторы, датчики, строительные элементы, зарядное устройство, интерактивные уроки, учебно-методический комплекс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8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1203</w:t>
            </w:r>
          </w:p>
          <w:bookmarkEnd w:id="81"/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Набор для обучения программированию на базе микропроцессорного компьютера с монитором и программным обеспечением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1204</w:t>
            </w:r>
          </w:p>
          <w:bookmarkEnd w:id="82"/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Робототехнический набор на базе платы с микроконтроллером, командным интерпретатором и учебно-методическим комплексом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1205</w:t>
            </w:r>
          </w:p>
          <w:bookmarkEnd w:id="83"/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Набор датчиков для исследовательской деятельности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1206</w:t>
            </w:r>
          </w:p>
          <w:bookmarkEnd w:id="84"/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Набор для проектной деятельности, содержащий электронные компоненты и механические модели с возможностью программирования, методическое пособие 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1207</w:t>
            </w:r>
          </w:p>
          <w:bookmarkEnd w:id="85"/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Комплект лицензионных программ, в том числе настольные и мобильные операционные системы для работы с микроконтроллерами, средства просмотра документации, мультимедийных данных и учебно-методических материалов, визуальные средства разработки, редакторы, базы данных, виртуальные машины, эмулирующие работу микроконтроллера, программы для создания трехмерных моделей, проектирования схем и работы в интернете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1208</w:t>
            </w:r>
          </w:p>
          <w:bookmarkEnd w:id="86"/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Набор для участия в соревнованиях и олимпиадах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набор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1209</w:t>
            </w:r>
          </w:p>
          <w:bookmarkEnd w:id="87"/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Робот антропоморфный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1210</w:t>
            </w:r>
          </w:p>
          <w:bookmarkEnd w:id="88"/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Комплект оборудования и программного обеспечения для создания среды виртуальной и дополненной реальности с методическим пособием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1211</w:t>
            </w:r>
          </w:p>
          <w:bookmarkEnd w:id="89"/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Тренировочные поля на баннерной ткани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94" w:id="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".</w:t>
      </w:r>
    </w:p>
    <w:bookmarkEnd w:id="90"/>
    <w:bookmarkStart w:name="z95" w:id="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Департаменту дошкольного и среднего образования Министерства образования и науки Республики Казахстан (Каринова Ш.Т.) в установленном законодательством Республики Казахстан порядке обеспечить:</w:t>
      </w:r>
    </w:p>
    <w:bookmarkEnd w:id="91"/>
    <w:bookmarkStart w:name="z96" w:id="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 в Министерстве юстиции Республики Казахстан;</w:t>
      </w:r>
    </w:p>
    <w:bookmarkEnd w:id="92"/>
    <w:bookmarkStart w:name="z97" w:id="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3"/>
    <w:bookmarkStart w:name="z98" w:id="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издания;</w:t>
      </w:r>
    </w:p>
    <w:bookmarkEnd w:id="94"/>
    <w:bookmarkStart w:name="z99" w:id="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95"/>
    <w:bookmarkStart w:name="z100" w:id="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 </w:t>
      </w:r>
    </w:p>
    <w:bookmarkEnd w:id="96"/>
    <w:bookmarkStart w:name="z101" w:id="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97"/>
    <w:bookmarkStart w:name="z102" w:id="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Министра образования и науки 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А. Амрин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