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F6" w:rsidRDefault="00C43EF6" w:rsidP="00C43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12 апреля 2017</w:t>
      </w:r>
    </w:p>
    <w:p w:rsidR="00C43EF6" w:rsidRPr="00C43EF6" w:rsidRDefault="00C43EF6" w:rsidP="00C43E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3EF6" w:rsidRPr="00C43EF6" w:rsidRDefault="00C43EF6" w:rsidP="00C43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GoBack"/>
      <w:r w:rsidRPr="00C43EF6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Статья Главы государства "Взгляд в будущее: модернизация общественного сознания"</w:t>
      </w:r>
    </w:p>
    <w:bookmarkEnd w:id="0"/>
    <w:p w:rsidR="00C43EF6" w:rsidRPr="00C43EF6" w:rsidRDefault="00C43EF6" w:rsidP="00C43EF6">
      <w:pPr>
        <w:spacing w:after="12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ВВЕДЕНИЕ</w:t>
      </w:r>
      <w:r w:rsidRPr="00C43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 вступил в новый исторический период.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этом году своим Посланием я объявил о начале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Третьей модернизации Казахстана.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Так мы дали старт двум важнейшим процессам обновления – политической реформе и модернизации экономики.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известна –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войти в тридцатку развитых государств мира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модернизационных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Надо отметить, что за годы Независимости нами был принят и реализован ряд крупных программ.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2004 года была реализована программа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Мәдени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мұра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направленная на восстановление историко-культурных памятников и объектов на территории Казахстана.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2013 году мы приняли программу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Халық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тарих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толқынында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позволившую нам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системно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собрать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изучить документы из ведущих мировых архивов, посвященные истории нашей страны.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сегодня мы должны приступить к более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масштабной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фундаментальной работе.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Поэтому я решил поделиться своим видением того, как нам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вместе сделать шаг навстречу будущему, изменить общественное сознание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чтобы стать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единой Нацией сильных и ответственных людей.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</w:t>
      </w: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. О НАЦИОНАЛЬНОМ СОЗНАНИИ В </w:t>
      </w: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XXI</w:t>
      </w: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 ВЕКЕ.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На наших глазах мир начинает новый, во многом неясный, исторический цикл.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Занять место в передовой группе, сохраняя прежнюю модель сознания и мышления, невозможно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чем был, на мой взгляд, главный недостаток западных моделей модернизации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Первое условие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модернизации нового типа –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сохранение своей культуры, собственного национального кода.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 этого модернизация превратится в пустой звук.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Новая модернизация не должна, как прежде, высокомерно смотреть на исторический опыт и традиции. Наоборот, она должна сделать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лучшие традиции предпосылкой, важным условием успеха модернизации.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опоры на национально-культурные корни модернизация повиснет в воздухе.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же хочу, чтобы она твердо стояла на земле.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это значит, что история и национальные традиции должны быть обязательно учтены.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платформа, соединяющая горизонты прошлого, настоящего и будущего народа.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Убежден: важнейшая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миссия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духовной</w:t>
      </w:r>
      <w:proofErr w:type="gram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модернизации заключается и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примирении различных полюсов национального сознания.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бы выделил несколько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направлений модернизации сознания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общества в целом, так и каждого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Конкурентоспособность</w:t>
      </w:r>
      <w:proofErr w:type="spellEnd"/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Сегодня не только отдельный человек, но и нация в целом имеет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шанс на успех, только развивая свою конкурентоспособность.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означает прежде всего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способность нации предложить что-либо выигрышное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Особенность завтрашнего дня в том, что именно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конкурентоспособность человека, а не наличие минеральных ресурсов, становится фактором успеха нации.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Поэтому любому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казахстанцу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как и нации в целом, необходимо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обладать набором качеств, достойных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века.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среди безусловных предпосылок этого выступают такие факторы, как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компьютерная грамотность, знание иностранных языков, культурная открытость.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и программа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«Цифровой Казахстан»,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программа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трехъязычия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программа культурного и конфессионального согласия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часть подготовки нации (всех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казахстанцев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 жизни в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веке.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Это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нашей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конкурентоспособности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43EF6" w:rsidRPr="00C43EF6" w:rsidRDefault="00C43EF6" w:rsidP="00C43EF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Прагматизм</w:t>
      </w:r>
      <w:proofErr w:type="spellEnd"/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Модернизация невозможна без изменения ряда привычек и стереотипов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В нашей истории есть много примеров подлинного прагматизма.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протяжении столетий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наши предки сохранили уникальный экологически правильный уклад жизни,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сохраняя среду обитания, ресурсы земли, очень прагматично и экономно расходуя ее ресурсы.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непрагматичного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отношения к окружающей среде. Так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прежний национальный прагматизм обратился в расточительность.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пути модернизации нам стоит вспомнить навыки предков.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Прагматизм есть противоположность расточительности, кичливости,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популистские идеологии, ведущие к катастрофе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сожалению,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история дает нам немало примеров, когда целые нации, ведомые несбыточными идеологиями, терпели поражение.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Мы видели крах трех главных идеологий прошлого века – коммунизма, фашизма и либерализма.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Век радикальных идеологий прошел.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Нужны ясные, понятные и устремленные в будущее установки. Такой установкой может быть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ориентация на достижение конкретных целей с расчетом своих возможностей и пределов как человеком, так и нацией в целом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Реализм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прагматизм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вот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лозунг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ближайших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десятилетий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43EF6" w:rsidRPr="00C43EF6" w:rsidRDefault="00C43EF6" w:rsidP="00C43E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Сохранение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национальной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идентичности</w:t>
      </w:r>
      <w:proofErr w:type="spellEnd"/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Само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понятие духовной модернизации предполагает изменения в национальном сознании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Здесь есть два момента.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Во-первых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изменение в рамках национального сознания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Во-вторых,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сохранение внутреннего ядра национального «Я» при изменении некоторых его черт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чем опасность господствующих сегодня моделей модернизации? В том,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модернизация рассматривается как переход от национальной модели развития к некой единой, универсальной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Но жизнь неизменно доказывает,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ошибка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! На практике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разные регионы и страны выработали свои модели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Наши национальные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традиции и обычаи, язык и музыка, литература и свадебные обряды, –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одним словом,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национальный дух, должны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вечно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оставаться с нами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Мудрость Абая, перо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Ауэзова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проникновенные строки Джамбула, волшебные звуки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Курмангазы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вечный зов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аруаха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только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часть нашей духовной культуры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модернизация состоит и в том,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архаических и не вписывающихся в глобальный мир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привычек и пристрастий нужно оставить в прошлом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касается и такой особенности нашего сознания, как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региональное разделение единой нации.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Знать и гордиться историей своего края – дело нужное и полезное. Вот только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забывать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гораздо большем –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принадлежности к единой и великой нации – нельзя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строим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меритократическое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общество,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где каждый должен оцениваться по личному вкладу и по личным профессиональным качествам.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Такая система не терпит кумовства.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Это форма развития карьеры в отсталых обществах.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Задача не в том, чтобы заниматься перечислением положительного и отрицательного в накопленном опыте. Задача в том, чтобы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понять два непреложных правила.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Первое.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Никакая модернизация не может иметь место без сохранения национальной культуры.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Второе. Ч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тобы двигаться вперед, нужно отказаться от тех элементов прошлого, которые не дают развиваться нации.</w:t>
      </w:r>
    </w:p>
    <w:p w:rsidR="00C43EF6" w:rsidRPr="00C43EF6" w:rsidRDefault="00C43EF6" w:rsidP="00C43E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Культ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знания</w:t>
      </w:r>
      <w:proofErr w:type="spellEnd"/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 к образованию всегда было характерно для нашего народа.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Многое было сделано за годы Независимости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Мы подготовили десятки тысяч молодых специалистов в лучших университетах мира. Начало, как известно, было положено программой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Болашак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еще в начале 90-х годов прошлого века. Мы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создали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ряд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университетов очень высокого уровня, систему интеллектуальных школ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 многое другое.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 образования должен быть всеобщим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 тому есть жесткая и ясная причина. Технологическая революция ведет к тому,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ближайшие десятилетия половина существующих профессий исчезнет.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Такой скорости изменения профессионального облика экономики не знала ни одна эпоха.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мы вступили в эту эпоху. В таких условиях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успешно жить сможет только высокообразованный человек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который может относительно легко менять профессию именно благодаря высокому уровню образования.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Казахстан сегодня в числе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самых передовых стран мира по доле бюджетных расходов на образование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Каждый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казахстанец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понимать,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образование -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самый фундаментальный фактор успеха в будущем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системе приоритетов молодежи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образование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должно стоять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первым номером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 системе ценностей образованность станет главной ценностью, то нацию ждет успех.</w:t>
      </w:r>
    </w:p>
    <w:p w:rsidR="00C43EF6" w:rsidRPr="00C43EF6" w:rsidRDefault="00C43EF6" w:rsidP="00C43E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Эволюционное, а не революционное развитие Казахстана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этом году исполнится 100 лет со дня тех радикальных перемен на огромной части Евразии, что произошли в октябре 1917 года.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Весь ХХ век прошел под знаком революционных потрясений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Каждый народ извлекает свои уроки из истории. Это его право, и нельзя навязывать другим свою точку зрения.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 также никто не вправе навязывать нам свое субъективное видение истории.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уроки </w:t>
      </w:r>
      <w:proofErr w:type="gram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ХХ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века</w:t>
      </w:r>
      <w:proofErr w:type="gram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нашего народа во многом трагические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Во-первых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был сломан естественный путь национального развития и навязаны чуждые формы общественного устройства.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Во-вторых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нанесен страшный демографический удар по нации. Удар, который сказался на протяжении целого столетия.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В-третьих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едва не были утрачены казахский язык и культура.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В-четвертых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территория Казахстана превратилась во многих регионах в территорию экологического бедствия.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Конечно, в истории не бывает только черного и белого цвета.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век принес немало позитивного Казахстану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индустриализация, создание социальной и производственной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инфра-структуры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формирование новой интеллигенции.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Определенная модернизация произошла. 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была модернизация территории, а не нации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должны ясно понимать уроки истории.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Эпоха революций не прошла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Они сильно изменились по форме и содержанию. Но вся наша недавняя история говорит прямо и недвусмысленно: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только эволюционное развитие дает нации шанс на процветание.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В противном случае мы снова попадем в исторический капкан.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Эволюционное развитие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принцип идеологии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должно быть одним из ориентиров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 на личностном, индивидуальном уровне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каждого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казахстанца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Конечно,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эволюционное развитие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общества как принцип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означает вечной консервации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но важно понять не только уроки истории, но и примеры современности и сигналы будущего.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Характер революций изменился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серьезное переосмысление того, что происходит в мире,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часть огромной мировоззренческой, идеологической работы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которую должны провести и общество в целом, и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политические партии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движения, и система образования.</w:t>
      </w:r>
    </w:p>
    <w:p w:rsidR="00C43EF6" w:rsidRPr="00C43EF6" w:rsidRDefault="00C43EF6" w:rsidP="00C43EF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Открытость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сознания</w:t>
      </w:r>
      <w:proofErr w:type="spellEnd"/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Многие проблемы возникают из-за того, что большой, глобальный мир стремительно меняется, 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массовое сознание остается в «домашних рамках».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Казалось бы, что доказывать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необходимость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массового и форсированного обучения английскому языку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когда по всему миру более миллиарда человек изучают его наряду с родным как язык профессиональной коммуникации?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Неужели более 400 миллионов граждан Европейского союза не уважают свой родной немецкий, французский,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испанский,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итальянский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другой язык? Неужели сотни миллионов китайцев, индонезийцев или малайцев просто так изучают английский?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не чье-то субъективное желание,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условие для работы в глобальном мире.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вопрос не только в этой частности.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Открытость сознания означает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 крайней мере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три особенности сознания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Во-первых,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понимание того, что творится в большом мире, что происходит вокруг твоей страны, что происходит в твоей части планеты.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Во-вторых,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открытость сознания –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готовность к переменам,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В-третьих,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способность перенимать чужой опыт, учиться у других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Две великие азиатские державы, Япония и Китай – классическое воплощение этих способностей.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Открытость и восприимчивость к лучшим достижениям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не заведомое отталкивание всего «не своего» – вот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залог успеха и один из показателей открытого сознания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Почему столь важно открытое сознание в будущем мире?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казахстанцы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II</w:t>
      </w:r>
      <w:r w:rsidRPr="00C4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. ПОВЕСТКА ДНЯ НА БЛИЖАЙШИЕ ГОДЫ.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вижу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несколько конкретных проектов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 можно развернуть в ближайшие годы.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Во-первых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необходимо начать работу для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поэтапного перехода казахского языка на латиницу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Мы очень бережно и тактично подошли к этому вопросу. Здесь нужна спокойная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поэтапность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И мы готовились к этому с осторожностью все годы Независимости.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графики казахского языка имеет глубокие корни.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веках,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ранние средние века,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территории Евразии зародилось и действовало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древнетюркское руническое письмо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известное в науке как орхоно-енисейское письмо.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веках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возникла древнетюркская письменность – один из древнейших типов буквенного письма человечества.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XV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век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тюркский язык был языком межнационального общения на большей части Евразии.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Начиная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век,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почти 900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лет,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территории Казахстана применялась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арабская графика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7 августа 1929 года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Латинизированный алфавит официально использовался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1929 по 1940 год,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чего был заменен кириллицей.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13 ноября 1940 года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был принят Закон «О переводе казахской письменности с латинизированной на новый алфавит на основе русской графики».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история изменения алфавита казахского языка определялась в основном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конкретными </w:t>
      </w:r>
      <w:proofErr w:type="gram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политическими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причинами</w:t>
      </w:r>
      <w:proofErr w:type="gram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декабре 2012 года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своем ежегодном Послании народу Казахстана «Казахстан-2050» я сказал: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«Нам необходимо с 2025 года приступить к переводу нашего алфавита на латиницу».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Это означает, что с этого времени мы должны во всех сферах начать переход на латинский алфавит.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А сейчас приступим к подготовке начала перехода на латинский алфавит.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Переход на латиницу также имеет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свою глубокую историческую логику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2025 год не за горами, и Правительству нужно иметь четкий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график перехода казахского языка на латиницу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В наших школах все дети изучают английский язык. Это – латиница. То есть для молодежи не будет проблем.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Полагаю,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 конца 2017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необходимо с помощью ученых и широкой общественности принять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единый стандартный вариант казахского алфавита в новой графике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 2018 года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начать подготовку кадров для преподавания нового алфавита и подготовку учебников для средней школы.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ближайшие 2 года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провести необходимую организационную и методическую работу.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Конечно, в период адаптации определенное время будет работать и кириллица.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Во-вторых,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проект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«Новое гуманитарное знание. 100 новых учебников на казахском языке»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общественным и гуманитарным наукам.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Суть его состоит в следующем:</w:t>
      </w:r>
    </w:p>
    <w:p w:rsidR="00C43EF6" w:rsidRPr="00C43EF6" w:rsidRDefault="00C43EF6" w:rsidP="00C43E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C43EF6" w:rsidRPr="00C43EF6" w:rsidRDefault="00C43EF6" w:rsidP="00C43E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 нужно перевести в ближайшие годы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100 лучших учебников мира с разных языков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C43EF6" w:rsidRPr="00C43EF6" w:rsidRDefault="00C43EF6" w:rsidP="00C43E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этих целей на базе уже существующих переводческих структур нужно создать негосударственное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Национальное бюро переводов,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которое бы по заказу Правительства начало эту работу уже летом 2017 года.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Чего мы добьемся этой программой?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Это прежде всего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качественно другой уровень подготовки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сотен тысяч наших студентов.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Далее,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подготовка кадров, адаптированных к глобальной конкуренции в сфере 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Наконец, это те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люди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и станут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главными проводниками принципов модернизации сознания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открытости, прагматизма, конкурентоспособности.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Будущее творится в учебных аудиториях.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Нужно брать все самое современное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иметь переводы на государственный казахский язык.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это задача государства.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В-третьих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патриотизм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начинается с любви к своей земле, к своему аулу, городу, региону,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 любви к малой родине.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Поэтому 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предлагаю программу 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которая легко перейдет в более широкую установку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proofErr w:type="gram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ел».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жерін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сүйе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алмаған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сүйе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алар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елін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«С чего начинается Родина?»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этих произведениях есть большой смысл.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Почему малая родина?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Там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горы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Особое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отношение к родной земле, ее культуре, обычаям, традициям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важнейшая черта патриотизма.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основа того культурно-генетического кода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который любую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нацию делает нацией,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а не собранием индивидов.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означает на практике любовь к малой родине,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означает программа 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»?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Первое: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организовать серьезную краеведческую работу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Например, лучшая форма патриотизма – это изучение истории родного края в средних школах.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Второе: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содействие бизнесменам, чиновникам, представителям интеллигенции и молодежи, которые, переехав в другие регионы страны, хотели бы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поддержать свою малую родину.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нормальное и патриотическое желание, и его нужно поддерживать, а не запрещать.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Третье: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местным властям нужно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системно и организованно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подойти к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программе 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Нельзя пускать эту работу на самотек, потому что она требует взвешенности и правильности в понимании.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Кратко говоря, программа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жер</w:t>
      </w:r>
      <w:proofErr w:type="spellEnd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станет одним из настоящих оснований нашего общенационального патриотизма.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От малой родины начинается любовь к большой родине – своей родной стране (к Казахстану).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В-четвертых,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наряду с проектом «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Туған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жер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который направлен на местные, локальные объекты и поселения, нам необходимо укрепить в сознании народа и другое –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общенациональные святыни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 нужен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 «Духовные святыни Казахстана»,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или, как говорят ученые,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«Сакральная география Казахстана»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 даже не в реставрации памятников, зданий, сооружений.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Вопрос в том, чтобы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увязать в национальном сознании воедино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комплекс памятников вокруг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Улытау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мавзолея Кожа Ахмета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Яссауи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древние памятники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Тараза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захоронения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Бекет-Ата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древние комплексы Восточного Казахстана и сакральные места Семиречья, и многие другие места. Все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они образуют каркас нашей национальной идентичности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Когда сегодня говорят о воздействии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чуждых идеологических влияний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мы не должны забывать, что за ними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стоят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определенные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ценности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определенные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культурные символы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других народов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А им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может противостоять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собственная национальная символика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Культурно-географический пояс святынь Казахстана –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это и есть такая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символическая защита и источник гордости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который незримо несет нас через века.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один из элементов каркаса национальной идентичности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поэтому впервые за тысячелетнюю историю мы должны разработать и осуществить такой проект.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течение года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Правительству в диалоге с общественностью нужно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разработать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увязать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нем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три элемента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Нужна образовательная подготовка каждого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роли и месту этого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«Культурно-географического пояса».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Наши СМИ должны серьезно и системно заняться национальными информационными проектами в этой связи.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Внутренний и внешний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культурный туризм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опираться на это символическое наследие народа. По своему культурному значению тот же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Туркестан или Алтай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имеют не просто национальное или континентальное значение, –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это глобальные величины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В-пятых,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конкурентоспособность в современном мире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конкурентоспособность культур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Огромная часть успеха США в эпоху «холодной войны» – это успехи Голливуда. Если мы хотим быть нацией со своим неповторимым местом на глобальной карте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века, то мы должны реализовать еще один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 – «Современная казахстанская культура в глобальном мире».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Речь идет о том, чтобы мир узнал нас не только по ресурсам нефти и крупным внешнеполитическим инициативам, но и по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нашим культурным достижениям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чем должна пойти речь в этом проекте?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Первое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нужен целевой подход, чтобы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отечественная культура зазвучала на шести языках ООН: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английском, русском, китайском, испанском, арабском, французском.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Второе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должна быть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именно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современная культура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та,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создана и создается нашими современниками.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Третье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должна быть абсолютно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современная по форме подачи материала методика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Например, это не просто книги, но весь набор мультимедийного сопровождения.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Четвертое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Пятое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proofErr w:type="gram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огромная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роль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всей нашей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творческой интеллигенции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 Союза писателей и Академии наук, университетов и общественных организаций.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из нашей современной культуры должно продвигаться в мире?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очень серьезная и трудоемкая работа, которая включает не только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отбор лучших произведений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национальной культуры, но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презентацию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их за рубежом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и огромная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переводческая работа,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специальные методы продвижения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наших культурных достижений – книг, пьес, скульптур, картин, музыкальных произведений, научных открытий и т. д.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это конструктивная и благородная задача. Полагаю, что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2017 год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стать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решающим: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мы должны четко определиться,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хотим показать миру в сфере культуры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А реализовать эту уникальную программу можно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 5–7 лет.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Впервые за тысячелетнюю историю наша культура зазвучит на всех континентах и на всех главных языках мира.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В-шестых,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 предлагаю направить внимание общества на современность, на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историю наших современников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Это можно реализовать в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«100 новых лиц Казахстана». 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История Независимости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всего лишь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четверть века. Но какая!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Исторический масштаб свершений не вызывает сомнений. Однако часто за рядом цифр и фактов не видно живых человеческих судеб. Разных, ярких, драматических и счастливых.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«100 новых лиц Казахстана»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героями нашей телевизионной </w:t>
      </w:r>
      <w:proofErr w:type="spellStart"/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документалистики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 Мы должны сделать их образцом для подражания, для трезвого и объективного взгляда на жизнь.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Современная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медиакультура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строится не на «говорящих головах», а на создании подлинных историй жизни. Вот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создание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таких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подлинных историй 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и должно стать предметом профессиональной работы наших средств массовой коммуникации.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 нужно ориентировать на решение трех задач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C43EF6" w:rsidRPr="00C43EF6" w:rsidRDefault="00C43EF6" w:rsidP="00C43E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Показать обществу реальное лицо тех, кто своим умом, руками и талантом творит современный Казахстан.</w:t>
      </w:r>
    </w:p>
    <w:p w:rsidR="00C43EF6" w:rsidRPr="00C43EF6" w:rsidRDefault="00C43EF6" w:rsidP="00C43E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новую мультимедийную площадку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информационной поддержки и популяризации наших выдающихся современников.</w:t>
      </w:r>
    </w:p>
    <w:p w:rsidR="00C43EF6" w:rsidRPr="00C43EF6" w:rsidRDefault="00C43EF6" w:rsidP="00C43EF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Создать не только общенациональные, но 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региональные проекты «100 новых лиц».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должны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знать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тех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кто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золотой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фонд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</w:rPr>
        <w:t>нации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43E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ЗАКЛЮЧЕНИЕ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Государство и нация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не статичная конструкция, 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живой развивающийся организм.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Чтобы жить, нужно обладать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способностью к осмысленной адаптации.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Время не останавливается, а значит, модернизация, как и сама история, – 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продолжающийся процесс.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новом разломе эпох у Казахстана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есть уникальный исторический шанс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обновление и новые идеи самим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построить свое лучшее будущее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уверен: </w:t>
      </w:r>
      <w:proofErr w:type="spellStart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казахстанцы</w:t>
      </w:r>
      <w:proofErr w:type="spellEnd"/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, особенно молодое поколение, понимают важность предложения нашей модернизации.</w:t>
      </w:r>
    </w:p>
    <w:p w:rsidR="00C43EF6" w:rsidRPr="00C43EF6" w:rsidRDefault="00C43EF6" w:rsidP="00C4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новой реальности </w:t>
      </w:r>
      <w:r w:rsidRPr="00C43E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внутреннее стремление к обновлению – это ключевой принцип нашего развития.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Чтобы выжить,</w:t>
      </w:r>
      <w:r w:rsidRPr="00C43E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43EF6">
        <w:rPr>
          <w:rFonts w:ascii="Times New Roman" w:eastAsia="Times New Roman" w:hAnsi="Times New Roman" w:cs="Times New Roman"/>
          <w:sz w:val="24"/>
          <w:szCs w:val="24"/>
          <w:lang w:val="ru-RU"/>
        </w:rPr>
        <w:t>надо измениться. Тот, кто не сделает этого, будет занесен тяжелым песком истории.</w:t>
      </w:r>
    </w:p>
    <w:p w:rsidR="00613DBE" w:rsidRPr="00C43EF6" w:rsidRDefault="00613DBE">
      <w:pPr>
        <w:rPr>
          <w:lang w:val="ru-RU"/>
        </w:rPr>
      </w:pPr>
    </w:p>
    <w:sectPr w:rsidR="00613DBE" w:rsidRPr="00C43E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F9B"/>
    <w:multiLevelType w:val="multilevel"/>
    <w:tmpl w:val="18B4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A396C"/>
    <w:multiLevelType w:val="multilevel"/>
    <w:tmpl w:val="4F46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C1DBB"/>
    <w:multiLevelType w:val="multilevel"/>
    <w:tmpl w:val="7F98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F3925"/>
    <w:multiLevelType w:val="multilevel"/>
    <w:tmpl w:val="E33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8003A"/>
    <w:multiLevelType w:val="multilevel"/>
    <w:tmpl w:val="ABC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47E15"/>
    <w:multiLevelType w:val="multilevel"/>
    <w:tmpl w:val="A12C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8388E"/>
    <w:multiLevelType w:val="multilevel"/>
    <w:tmpl w:val="CB18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4E38BC"/>
    <w:multiLevelType w:val="multilevel"/>
    <w:tmpl w:val="9CFA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E"/>
    <w:rsid w:val="00613DBE"/>
    <w:rsid w:val="00A34B9E"/>
    <w:rsid w:val="00C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5B22"/>
  <w15:chartTrackingRefBased/>
  <w15:docId w15:val="{25E73727-2D48-4E73-95BA-10AF13D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4092</Words>
  <Characters>23330</Characters>
  <Application>Microsoft Office Word</Application>
  <DocSecurity>0</DocSecurity>
  <Lines>194</Lines>
  <Paragraphs>54</Paragraphs>
  <ScaleCrop>false</ScaleCrop>
  <Company>diakov.net</Company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2018-11-22T05:09:00Z</dcterms:created>
  <dcterms:modified xsi:type="dcterms:W3CDTF">2018-11-22T05:09:00Z</dcterms:modified>
</cp:coreProperties>
</file>