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77" w:rsidRDefault="007F59E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77" w:rsidRDefault="007F59E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E54677" w:rsidRPr="007F59E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677" w:rsidRDefault="007F59E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677" w:rsidRPr="007F59EA" w:rsidRDefault="007F59EA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7F59EA">
              <w:rPr>
                <w:color w:val="000000"/>
                <w:sz w:val="20"/>
                <w:lang w:val="ru-RU"/>
              </w:rPr>
              <w:t>Утвержден</w:t>
            </w:r>
            <w:proofErr w:type="gramEnd"/>
            <w:r w:rsidRPr="007F59EA">
              <w:rPr>
                <w:lang w:val="ru-RU"/>
              </w:rPr>
              <w:br/>
            </w:r>
            <w:r w:rsidRPr="007F59EA">
              <w:rPr>
                <w:color w:val="000000"/>
                <w:sz w:val="20"/>
                <w:lang w:val="ru-RU"/>
              </w:rPr>
              <w:t>п</w:t>
            </w:r>
            <w:r w:rsidRPr="007F59EA">
              <w:rPr>
                <w:color w:val="000000"/>
                <w:sz w:val="20"/>
                <w:lang w:val="ru-RU"/>
              </w:rPr>
              <w:t xml:space="preserve">остановлением </w:t>
            </w:r>
            <w:proofErr w:type="spellStart"/>
            <w:r w:rsidRPr="007F59EA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7F59EA">
              <w:rPr>
                <w:lang w:val="ru-RU"/>
              </w:rPr>
              <w:br/>
            </w:r>
            <w:r w:rsidRPr="007F59EA">
              <w:rPr>
                <w:color w:val="000000"/>
                <w:sz w:val="20"/>
                <w:lang w:val="ru-RU"/>
              </w:rPr>
              <w:t>Карагандинской области</w:t>
            </w:r>
            <w:r w:rsidRPr="007F59EA">
              <w:rPr>
                <w:lang w:val="ru-RU"/>
              </w:rPr>
              <w:br/>
            </w:r>
            <w:r w:rsidRPr="007F59EA">
              <w:rPr>
                <w:color w:val="000000"/>
                <w:sz w:val="20"/>
                <w:lang w:val="ru-RU"/>
              </w:rPr>
              <w:t>от 25 августа 2015 года</w:t>
            </w:r>
            <w:r w:rsidRPr="007F59EA">
              <w:rPr>
                <w:lang w:val="ru-RU"/>
              </w:rPr>
              <w:br/>
            </w:r>
            <w:r w:rsidRPr="007F59EA">
              <w:rPr>
                <w:color w:val="000000"/>
                <w:sz w:val="20"/>
                <w:lang w:val="ru-RU"/>
              </w:rPr>
              <w:t>№ 49/02</w:t>
            </w:r>
          </w:p>
        </w:tc>
      </w:tr>
    </w:tbl>
    <w:p w:rsidR="007F59EA" w:rsidRDefault="007F59EA" w:rsidP="007F59EA">
      <w:pPr>
        <w:spacing w:after="0"/>
        <w:jc w:val="center"/>
        <w:rPr>
          <w:lang w:val="ru-RU"/>
        </w:rPr>
      </w:pPr>
      <w:bookmarkStart w:id="0" w:name="z53"/>
      <w:r w:rsidRPr="007F59EA">
        <w:rPr>
          <w:b/>
          <w:color w:val="000000"/>
          <w:lang w:val="ru-RU"/>
        </w:rPr>
        <w:t>Регламент</w:t>
      </w:r>
      <w:r w:rsidRPr="007F59EA">
        <w:rPr>
          <w:lang w:val="ru-RU"/>
        </w:rPr>
        <w:br/>
      </w:r>
      <w:r w:rsidRPr="007F59EA">
        <w:rPr>
          <w:b/>
          <w:color w:val="000000"/>
          <w:lang w:val="ru-RU"/>
        </w:rPr>
        <w:t>государственной услуги "Прием документов и зачисление детей</w:t>
      </w:r>
      <w:r w:rsidRPr="007F59EA">
        <w:rPr>
          <w:lang w:val="ru-RU"/>
        </w:rPr>
        <w:br/>
      </w:r>
      <w:r w:rsidRPr="007F59EA">
        <w:rPr>
          <w:b/>
          <w:color w:val="000000"/>
          <w:lang w:val="ru-RU"/>
        </w:rPr>
        <w:t>в дошкольные организации образования"</w:t>
      </w:r>
    </w:p>
    <w:p w:rsidR="00E54677" w:rsidRPr="007F59EA" w:rsidRDefault="007F59EA" w:rsidP="007F59EA">
      <w:pPr>
        <w:spacing w:after="0"/>
        <w:rPr>
          <w:lang w:val="ru-RU"/>
        </w:rPr>
      </w:pPr>
      <w:r w:rsidRPr="007F59EA">
        <w:rPr>
          <w:b/>
          <w:color w:val="000000"/>
          <w:lang w:val="ru-RU"/>
        </w:rPr>
        <w:t>1. Общие положения</w:t>
      </w:r>
    </w:p>
    <w:p w:rsidR="00E54677" w:rsidRPr="007F59EA" w:rsidRDefault="007F59EA">
      <w:pPr>
        <w:spacing w:after="0"/>
        <w:rPr>
          <w:lang w:val="ru-RU"/>
        </w:rPr>
      </w:pPr>
      <w:bookmarkStart w:id="1" w:name="z55"/>
      <w:bookmarkEnd w:id="0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1. Государственная услуга "Прием документов </w:t>
      </w:r>
      <w:r w:rsidRPr="007F59EA">
        <w:rPr>
          <w:color w:val="000000"/>
          <w:sz w:val="20"/>
          <w:lang w:val="ru-RU"/>
        </w:rPr>
        <w:t xml:space="preserve">и зачисление детей в дошкольные организации образования" (далее – государственная услуга) оказывается дошкольными организациями всех видов и типов (далее – </w:t>
      </w:r>
      <w:proofErr w:type="spellStart"/>
      <w:r w:rsidRPr="007F59EA">
        <w:rPr>
          <w:color w:val="000000"/>
          <w:sz w:val="20"/>
          <w:lang w:val="ru-RU"/>
        </w:rPr>
        <w:t>услугодатель</w:t>
      </w:r>
      <w:proofErr w:type="spellEnd"/>
      <w:r w:rsidRPr="007F59EA">
        <w:rPr>
          <w:color w:val="000000"/>
          <w:sz w:val="20"/>
          <w:lang w:val="ru-RU"/>
        </w:rPr>
        <w:t>).</w:t>
      </w:r>
    </w:p>
    <w:bookmarkEnd w:id="1"/>
    <w:p w:rsidR="00E54677" w:rsidRPr="007F59EA" w:rsidRDefault="007F59E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Прием и выдача документов для оказания государственной услуги осуществляются </w:t>
      </w:r>
      <w:r w:rsidRPr="007F59EA">
        <w:rPr>
          <w:color w:val="000000"/>
          <w:sz w:val="20"/>
          <w:lang w:val="ru-RU"/>
        </w:rPr>
        <w:t xml:space="preserve">через канцелярию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>.</w:t>
      </w:r>
    </w:p>
    <w:p w:rsidR="00E54677" w:rsidRPr="007F59EA" w:rsidRDefault="007F59EA">
      <w:pPr>
        <w:spacing w:after="0"/>
        <w:rPr>
          <w:lang w:val="ru-RU"/>
        </w:rPr>
      </w:pPr>
      <w:bookmarkStart w:id="2" w:name="z56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2. Форма оказания государственной услуги: бумажная.</w:t>
      </w:r>
    </w:p>
    <w:p w:rsidR="00E54677" w:rsidRPr="007F59EA" w:rsidRDefault="007F59EA">
      <w:pPr>
        <w:spacing w:after="0"/>
        <w:rPr>
          <w:lang w:val="ru-RU"/>
        </w:rPr>
      </w:pPr>
      <w:bookmarkStart w:id="3" w:name="z57"/>
      <w:bookmarkEnd w:id="2"/>
      <w:r w:rsidRPr="007F59E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</w:t>
      </w:r>
      <w:r w:rsidRPr="007F59EA">
        <w:rPr>
          <w:color w:val="000000"/>
          <w:sz w:val="20"/>
          <w:lang w:val="ru-RU"/>
        </w:rPr>
        <w:t>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стандарта государственной услуги "Прием документов и зачисление детей в дошкольные организаци</w:t>
      </w:r>
      <w:r w:rsidRPr="007F59EA">
        <w:rPr>
          <w:color w:val="000000"/>
          <w:sz w:val="20"/>
          <w:lang w:val="ru-RU"/>
        </w:rPr>
        <w:t>и образования" (далее – Стандарт),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</w:t>
      </w:r>
      <w:r w:rsidRPr="007F59EA">
        <w:rPr>
          <w:color w:val="000000"/>
          <w:sz w:val="20"/>
          <w:lang w:val="ru-RU"/>
        </w:rPr>
        <w:t>итания и обучения" (зарегистрирован в Реестре государственной регистрации нормативных правовых актов за № 10981).</w:t>
      </w:r>
    </w:p>
    <w:bookmarkEnd w:id="3"/>
    <w:p w:rsidR="00E54677" w:rsidRPr="007F59EA" w:rsidRDefault="007F59E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Форма представления результата оказания государственной услуги: бумажная.</w:t>
      </w:r>
    </w:p>
    <w:p w:rsidR="00E54677" w:rsidRPr="007F59EA" w:rsidRDefault="007F59EA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7F59EA">
        <w:rPr>
          <w:color w:val="FF0000"/>
          <w:sz w:val="20"/>
          <w:lang w:val="ru-RU"/>
        </w:rPr>
        <w:t xml:space="preserve"> Сноска. Пункт 3 – в редакции </w:t>
      </w:r>
      <w:r w:rsidRPr="007F59EA">
        <w:rPr>
          <w:color w:val="000000"/>
          <w:sz w:val="20"/>
          <w:lang w:val="ru-RU"/>
        </w:rPr>
        <w:t>постановления</w:t>
      </w:r>
      <w:r w:rsidRPr="007F59EA">
        <w:rPr>
          <w:color w:val="FF0000"/>
          <w:sz w:val="20"/>
          <w:lang w:val="ru-RU"/>
        </w:rPr>
        <w:t xml:space="preserve"> </w:t>
      </w:r>
      <w:proofErr w:type="spellStart"/>
      <w:r w:rsidRPr="007F59EA">
        <w:rPr>
          <w:color w:val="FF0000"/>
          <w:sz w:val="20"/>
          <w:lang w:val="ru-RU"/>
        </w:rPr>
        <w:t>акимата</w:t>
      </w:r>
      <w:proofErr w:type="spellEnd"/>
      <w:r w:rsidRPr="007F59EA">
        <w:rPr>
          <w:color w:val="FF0000"/>
          <w:sz w:val="20"/>
          <w:lang w:val="ru-RU"/>
        </w:rPr>
        <w:t xml:space="preserve"> Карагандинской области от 17.04.2018 № 17/01 (вводится в действие по истечении десяти календарных дней после дня его первого официального опубликования).</w:t>
      </w:r>
      <w:r w:rsidRPr="007F59EA">
        <w:rPr>
          <w:lang w:val="ru-RU"/>
        </w:rPr>
        <w:br/>
      </w:r>
    </w:p>
    <w:p w:rsidR="00E54677" w:rsidRPr="007F59EA" w:rsidRDefault="007F59EA">
      <w:pPr>
        <w:spacing w:after="0"/>
        <w:rPr>
          <w:lang w:val="ru-RU"/>
        </w:rPr>
      </w:pPr>
      <w:bookmarkStart w:id="4" w:name="z58"/>
      <w:r w:rsidRPr="007F59EA">
        <w:rPr>
          <w:b/>
          <w:color w:val="000000"/>
          <w:lang w:val="ru-RU"/>
        </w:rPr>
        <w:t xml:space="preserve"> 2. Описание порядка действий структурных подразделений</w:t>
      </w:r>
      <w:r w:rsidRPr="007F59EA">
        <w:rPr>
          <w:lang w:val="ru-RU"/>
        </w:rPr>
        <w:br/>
      </w:r>
      <w:r w:rsidRPr="007F59EA">
        <w:rPr>
          <w:b/>
          <w:color w:val="000000"/>
          <w:lang w:val="ru-RU"/>
        </w:rPr>
        <w:t xml:space="preserve">(работников) </w:t>
      </w:r>
      <w:proofErr w:type="spellStart"/>
      <w:r w:rsidRPr="007F59EA">
        <w:rPr>
          <w:b/>
          <w:color w:val="000000"/>
          <w:lang w:val="ru-RU"/>
        </w:rPr>
        <w:t>услугодателя</w:t>
      </w:r>
      <w:proofErr w:type="spellEnd"/>
      <w:r w:rsidRPr="007F59EA">
        <w:rPr>
          <w:b/>
          <w:color w:val="000000"/>
          <w:lang w:val="ru-RU"/>
        </w:rPr>
        <w:t xml:space="preserve"> в процессе</w:t>
      </w:r>
      <w:r w:rsidRPr="007F59EA">
        <w:rPr>
          <w:b/>
          <w:color w:val="000000"/>
          <w:lang w:val="ru-RU"/>
        </w:rPr>
        <w:t xml:space="preserve"> оказания государственной услуги</w:t>
      </w:r>
    </w:p>
    <w:p w:rsidR="00E54677" w:rsidRPr="007F59EA" w:rsidRDefault="007F59EA">
      <w:pPr>
        <w:spacing w:after="0"/>
        <w:rPr>
          <w:lang w:val="ru-RU"/>
        </w:rPr>
      </w:pPr>
      <w:bookmarkStart w:id="5" w:name="z59"/>
      <w:bookmarkEnd w:id="4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4. Основанием для начала процедуры (действия) по оказанию государственной услуги является заявление в произвольной форме.</w:t>
      </w:r>
    </w:p>
    <w:p w:rsidR="00E54677" w:rsidRPr="007F59EA" w:rsidRDefault="007F59EA">
      <w:pPr>
        <w:spacing w:after="0"/>
        <w:rPr>
          <w:lang w:val="ru-RU"/>
        </w:rPr>
      </w:pPr>
      <w:bookmarkStart w:id="6" w:name="z60"/>
      <w:bookmarkEnd w:id="5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5. Содержание каждой процедуры (действия) и его результат, входящей в состав процесса ока</w:t>
      </w:r>
      <w:r w:rsidRPr="007F59EA">
        <w:rPr>
          <w:color w:val="000000"/>
          <w:sz w:val="20"/>
          <w:lang w:val="ru-RU"/>
        </w:rPr>
        <w:t>зания государственной услуги:</w:t>
      </w:r>
    </w:p>
    <w:p w:rsidR="00E54677" w:rsidRPr="007F59EA" w:rsidRDefault="007F59EA">
      <w:pPr>
        <w:spacing w:after="0"/>
        <w:rPr>
          <w:lang w:val="ru-RU"/>
        </w:rPr>
      </w:pPr>
      <w:bookmarkStart w:id="7" w:name="z61"/>
      <w:bookmarkEnd w:id="6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1) сотрудник канцелярии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 xml:space="preserve"> с момента подачи необходимых документов, указанных в пункте 9 Стандарта, осуществляет прием и регистрацию в течение 15 (пятнадцати) минут;</w:t>
      </w:r>
    </w:p>
    <w:p w:rsidR="00E54677" w:rsidRPr="007F59EA" w:rsidRDefault="007F59EA">
      <w:pPr>
        <w:spacing w:after="0"/>
        <w:rPr>
          <w:lang w:val="ru-RU"/>
        </w:rPr>
      </w:pPr>
      <w:bookmarkStart w:id="8" w:name="z62"/>
      <w:bookmarkEnd w:id="7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2) руководство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 xml:space="preserve"> рассматрив</w:t>
      </w:r>
      <w:r w:rsidRPr="007F59EA">
        <w:rPr>
          <w:color w:val="000000"/>
          <w:sz w:val="20"/>
          <w:lang w:val="ru-RU"/>
        </w:rPr>
        <w:t>ает документы и выносит результат оказываемой услуги в течение 15 (пятнадцати) минут.</w:t>
      </w:r>
    </w:p>
    <w:bookmarkEnd w:id="8"/>
    <w:p w:rsidR="00E54677" w:rsidRPr="007F59EA" w:rsidRDefault="007F59E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Результат – зачисление ребенка в дошкольную организацию на основании заявления одного из родителей или законного представителя.</w:t>
      </w:r>
    </w:p>
    <w:p w:rsidR="00E54677" w:rsidRPr="007F59EA" w:rsidRDefault="007F59EA">
      <w:pPr>
        <w:spacing w:after="0"/>
        <w:rPr>
          <w:lang w:val="ru-RU"/>
        </w:rPr>
      </w:pPr>
      <w:r>
        <w:rPr>
          <w:color w:val="FF0000"/>
          <w:sz w:val="20"/>
        </w:rPr>
        <w:lastRenderedPageBreak/>
        <w:t>     </w:t>
      </w:r>
      <w:r w:rsidRPr="007F59EA">
        <w:rPr>
          <w:color w:val="FF0000"/>
          <w:sz w:val="20"/>
          <w:lang w:val="ru-RU"/>
        </w:rPr>
        <w:t xml:space="preserve"> Сноска. Пункт 5 с изменениями,</w:t>
      </w:r>
      <w:r w:rsidRPr="007F59EA">
        <w:rPr>
          <w:color w:val="FF0000"/>
          <w:sz w:val="20"/>
          <w:lang w:val="ru-RU"/>
        </w:rPr>
        <w:t xml:space="preserve"> внесенными </w:t>
      </w:r>
      <w:r w:rsidRPr="007F59EA">
        <w:rPr>
          <w:color w:val="000000"/>
          <w:sz w:val="20"/>
          <w:lang w:val="ru-RU"/>
        </w:rPr>
        <w:t>постановлением</w:t>
      </w:r>
      <w:r w:rsidRPr="007F59EA">
        <w:rPr>
          <w:color w:val="FF0000"/>
          <w:sz w:val="20"/>
          <w:lang w:val="ru-RU"/>
        </w:rPr>
        <w:t xml:space="preserve"> </w:t>
      </w:r>
      <w:proofErr w:type="spellStart"/>
      <w:r w:rsidRPr="007F59EA">
        <w:rPr>
          <w:color w:val="FF0000"/>
          <w:sz w:val="20"/>
          <w:lang w:val="ru-RU"/>
        </w:rPr>
        <w:t>акимата</w:t>
      </w:r>
      <w:proofErr w:type="spellEnd"/>
      <w:r w:rsidRPr="007F59EA">
        <w:rPr>
          <w:color w:val="FF0000"/>
          <w:sz w:val="20"/>
          <w:lang w:val="ru-RU"/>
        </w:rPr>
        <w:t xml:space="preserve"> Карагандинской области от 17.04.2018 № 17/01 (вводится в действие по истечении десяти календарных дней после дня его первого официального опубликования).</w:t>
      </w:r>
    </w:p>
    <w:p w:rsidR="00E54677" w:rsidRPr="007F59EA" w:rsidRDefault="007F59EA">
      <w:pPr>
        <w:spacing w:after="0"/>
        <w:rPr>
          <w:lang w:val="ru-RU"/>
        </w:rPr>
      </w:pPr>
      <w:bookmarkStart w:id="9" w:name="z63"/>
      <w:r w:rsidRPr="007F59EA">
        <w:rPr>
          <w:b/>
          <w:color w:val="000000"/>
          <w:lang w:val="ru-RU"/>
        </w:rPr>
        <w:t xml:space="preserve"> 3. Описание порядка взаимодействия структурных подразделений (раб</w:t>
      </w:r>
      <w:r w:rsidRPr="007F59EA">
        <w:rPr>
          <w:b/>
          <w:color w:val="000000"/>
          <w:lang w:val="ru-RU"/>
        </w:rPr>
        <w:t xml:space="preserve">отников) </w:t>
      </w:r>
      <w:proofErr w:type="spellStart"/>
      <w:r w:rsidRPr="007F59EA">
        <w:rPr>
          <w:b/>
          <w:color w:val="000000"/>
          <w:lang w:val="ru-RU"/>
        </w:rPr>
        <w:t>услугодателя</w:t>
      </w:r>
      <w:proofErr w:type="spellEnd"/>
      <w:r w:rsidRPr="007F59EA">
        <w:rPr>
          <w:b/>
          <w:color w:val="000000"/>
          <w:lang w:val="ru-RU"/>
        </w:rPr>
        <w:t xml:space="preserve"> в процессе оказания государственной услуги</w:t>
      </w:r>
    </w:p>
    <w:p w:rsidR="00E54677" w:rsidRPr="007F59EA" w:rsidRDefault="007F59EA">
      <w:pPr>
        <w:spacing w:after="0"/>
        <w:rPr>
          <w:lang w:val="ru-RU"/>
        </w:rPr>
      </w:pPr>
      <w:bookmarkStart w:id="10" w:name="z64"/>
      <w:bookmarkEnd w:id="9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6. Перечень структурных подразделений (работников)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>, которые участвуют в процессе оказания государственной услуги:</w:t>
      </w:r>
    </w:p>
    <w:p w:rsidR="00E54677" w:rsidRPr="007F59EA" w:rsidRDefault="007F59EA">
      <w:pPr>
        <w:spacing w:after="0"/>
        <w:rPr>
          <w:lang w:val="ru-RU"/>
        </w:rPr>
      </w:pPr>
      <w:bookmarkStart w:id="11" w:name="z65"/>
      <w:bookmarkEnd w:id="10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1) сотрудник канцелярии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>;</w:t>
      </w:r>
    </w:p>
    <w:p w:rsidR="00E54677" w:rsidRPr="007F59EA" w:rsidRDefault="007F59EA">
      <w:pPr>
        <w:spacing w:after="0"/>
        <w:rPr>
          <w:lang w:val="ru-RU"/>
        </w:rPr>
      </w:pPr>
      <w:bookmarkStart w:id="12" w:name="z66"/>
      <w:bookmarkEnd w:id="11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2) руков</w:t>
      </w:r>
      <w:r w:rsidRPr="007F59EA">
        <w:rPr>
          <w:color w:val="000000"/>
          <w:sz w:val="20"/>
          <w:lang w:val="ru-RU"/>
        </w:rPr>
        <w:t xml:space="preserve">одитель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>.</w:t>
      </w:r>
    </w:p>
    <w:p w:rsidR="00E54677" w:rsidRPr="007F59EA" w:rsidRDefault="007F59EA">
      <w:pPr>
        <w:spacing w:after="0"/>
        <w:rPr>
          <w:lang w:val="ru-RU"/>
        </w:rPr>
      </w:pPr>
      <w:bookmarkStart w:id="13" w:name="z67"/>
      <w:bookmarkEnd w:id="12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7. Описание последовательности процедур (действий) между структурными подразделениями (работниками):</w:t>
      </w:r>
    </w:p>
    <w:p w:rsidR="00E54677" w:rsidRPr="007F59EA" w:rsidRDefault="007F59EA">
      <w:pPr>
        <w:spacing w:after="0"/>
        <w:rPr>
          <w:lang w:val="ru-RU"/>
        </w:rPr>
      </w:pPr>
      <w:bookmarkStart w:id="14" w:name="z68"/>
      <w:bookmarkEnd w:id="13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1) сотрудник канцелярии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 xml:space="preserve"> с момента подачи необходимых документов, осуществляет прием и регистрацию;</w:t>
      </w:r>
    </w:p>
    <w:p w:rsidR="00E54677" w:rsidRPr="007F59EA" w:rsidRDefault="007F59EA">
      <w:pPr>
        <w:spacing w:after="0"/>
        <w:rPr>
          <w:lang w:val="ru-RU"/>
        </w:rPr>
      </w:pPr>
      <w:bookmarkStart w:id="15" w:name="z69"/>
      <w:bookmarkEnd w:id="14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2) </w:t>
      </w:r>
      <w:r w:rsidRPr="007F59EA">
        <w:rPr>
          <w:color w:val="000000"/>
          <w:sz w:val="20"/>
          <w:lang w:val="ru-RU"/>
        </w:rPr>
        <w:t xml:space="preserve">руководство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 xml:space="preserve"> рассматривает документы и выносит результат оказываемой услуги.</w:t>
      </w:r>
    </w:p>
    <w:bookmarkEnd w:id="15"/>
    <w:p w:rsidR="00E54677" w:rsidRPr="007F59EA" w:rsidRDefault="007F59EA">
      <w:pPr>
        <w:spacing w:after="0"/>
        <w:rPr>
          <w:lang w:val="ru-RU"/>
        </w:rPr>
      </w:pPr>
      <w:r w:rsidRPr="007F59E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7F59EA">
        <w:rPr>
          <w:color w:val="000000"/>
          <w:sz w:val="20"/>
          <w:lang w:val="ru-RU"/>
        </w:rPr>
        <w:t>услугодателя</w:t>
      </w:r>
      <w:proofErr w:type="spellEnd"/>
      <w:r w:rsidRPr="007F59EA">
        <w:rPr>
          <w:color w:val="000000"/>
          <w:sz w:val="20"/>
          <w:lang w:val="ru-RU"/>
        </w:rPr>
        <w:t xml:space="preserve"> в процессе оказания государственно</w:t>
      </w:r>
      <w:r w:rsidRPr="007F59EA">
        <w:rPr>
          <w:color w:val="000000"/>
          <w:sz w:val="20"/>
          <w:lang w:val="ru-RU"/>
        </w:rPr>
        <w:t>й услуги отражается в справочнике бизнес-процессов оказания государственной услуги согласно  приложению 1 к настоящему регламенту государственной услуги.</w:t>
      </w:r>
    </w:p>
    <w:p w:rsidR="00E54677" w:rsidRPr="007F59EA" w:rsidRDefault="007F59EA">
      <w:pPr>
        <w:spacing w:after="0"/>
        <w:rPr>
          <w:lang w:val="ru-RU"/>
        </w:rPr>
      </w:pPr>
      <w:bookmarkStart w:id="16" w:name="z70"/>
      <w:r w:rsidRPr="007F59EA">
        <w:rPr>
          <w:b/>
          <w:color w:val="000000"/>
          <w:lang w:val="ru-RU"/>
        </w:rPr>
        <w:t xml:space="preserve"> 4. Описание порядка взаимодействия с Государственной корпорацией "Правительство для граждан" и (или) </w:t>
      </w:r>
      <w:r w:rsidRPr="007F59EA">
        <w:rPr>
          <w:b/>
          <w:color w:val="000000"/>
          <w:lang w:val="ru-RU"/>
        </w:rPr>
        <w:t xml:space="preserve">иными </w:t>
      </w:r>
      <w:proofErr w:type="spellStart"/>
      <w:r w:rsidRPr="007F59EA">
        <w:rPr>
          <w:b/>
          <w:color w:val="000000"/>
          <w:lang w:val="ru-RU"/>
        </w:rPr>
        <w:t>услугодателями</w:t>
      </w:r>
      <w:proofErr w:type="spellEnd"/>
      <w:r w:rsidRPr="007F59EA">
        <w:rPr>
          <w:b/>
          <w:color w:val="000000"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bookmarkEnd w:id="16"/>
    <w:p w:rsidR="00E54677" w:rsidRPr="007F59EA" w:rsidRDefault="007F59EA">
      <w:pPr>
        <w:spacing w:after="0"/>
        <w:rPr>
          <w:lang w:val="ru-RU"/>
        </w:rPr>
      </w:pPr>
      <w:r w:rsidRPr="007F59EA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7F59EA">
        <w:rPr>
          <w:color w:val="FF0000"/>
          <w:sz w:val="20"/>
          <w:lang w:val="ru-RU"/>
        </w:rPr>
        <w:t xml:space="preserve"> Сноска. Заголовок главы 4 – в редакции постановления </w:t>
      </w:r>
      <w:proofErr w:type="spellStart"/>
      <w:r w:rsidRPr="007F59EA">
        <w:rPr>
          <w:color w:val="FF0000"/>
          <w:sz w:val="20"/>
          <w:lang w:val="ru-RU"/>
        </w:rPr>
        <w:t>акимата</w:t>
      </w:r>
      <w:proofErr w:type="spellEnd"/>
      <w:r w:rsidRPr="007F59EA">
        <w:rPr>
          <w:color w:val="FF0000"/>
          <w:sz w:val="20"/>
          <w:lang w:val="ru-RU"/>
        </w:rPr>
        <w:t xml:space="preserve"> Карагандинской области от 20.06.2016 № 43/06 (вводится в действие по ис</w:t>
      </w:r>
      <w:r w:rsidRPr="007F59EA">
        <w:rPr>
          <w:color w:val="FF0000"/>
          <w:sz w:val="20"/>
          <w:lang w:val="ru-RU"/>
        </w:rPr>
        <w:t>течении десяти календарных дней после дня его первого официального опубликования).</w:t>
      </w:r>
    </w:p>
    <w:p w:rsidR="00E54677" w:rsidRPr="007F59EA" w:rsidRDefault="007F59EA">
      <w:pPr>
        <w:spacing w:after="0"/>
        <w:rPr>
          <w:lang w:val="ru-RU"/>
        </w:rPr>
      </w:pPr>
      <w:bookmarkStart w:id="17" w:name="z71"/>
      <w:r>
        <w:rPr>
          <w:color w:val="000000"/>
          <w:sz w:val="20"/>
        </w:rPr>
        <w:t>     </w:t>
      </w:r>
      <w:r w:rsidRPr="007F59EA">
        <w:rPr>
          <w:color w:val="000000"/>
          <w:sz w:val="20"/>
          <w:lang w:val="ru-RU"/>
        </w:rPr>
        <w:t xml:space="preserve"> 8. Согласно стандарту государственная услуга не автоматизированная и </w:t>
      </w:r>
      <w:proofErr w:type="gramStart"/>
      <w:r w:rsidRPr="007F59EA">
        <w:rPr>
          <w:color w:val="000000"/>
          <w:sz w:val="20"/>
          <w:lang w:val="ru-RU"/>
        </w:rPr>
        <w:t>не</w:t>
      </w:r>
      <w:proofErr w:type="gramEnd"/>
      <w:r w:rsidRPr="007F59EA">
        <w:rPr>
          <w:color w:val="000000"/>
          <w:sz w:val="20"/>
          <w:lang w:val="ru-RU"/>
        </w:rPr>
        <w:t xml:space="preserve"> оказывается через некоммерческое акционерное общество "Государственная корпорация "Правительств</w:t>
      </w:r>
      <w:r w:rsidRPr="007F59EA">
        <w:rPr>
          <w:color w:val="000000"/>
          <w:sz w:val="20"/>
          <w:lang w:val="ru-RU"/>
        </w:rPr>
        <w:t>о для граждан".</w:t>
      </w:r>
    </w:p>
    <w:bookmarkEnd w:id="17"/>
    <w:p w:rsidR="00E54677" w:rsidRPr="007F59EA" w:rsidRDefault="007F59EA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7F59EA">
        <w:rPr>
          <w:color w:val="FF0000"/>
          <w:sz w:val="20"/>
          <w:lang w:val="ru-RU"/>
        </w:rPr>
        <w:t xml:space="preserve"> Сноска. Пункт 8 – в редакции </w:t>
      </w:r>
      <w:r w:rsidRPr="007F59EA">
        <w:rPr>
          <w:color w:val="000000"/>
          <w:sz w:val="20"/>
          <w:lang w:val="ru-RU"/>
        </w:rPr>
        <w:t>постановления</w:t>
      </w:r>
      <w:r w:rsidRPr="007F59EA">
        <w:rPr>
          <w:color w:val="FF0000"/>
          <w:sz w:val="20"/>
          <w:lang w:val="ru-RU"/>
        </w:rPr>
        <w:t xml:space="preserve"> </w:t>
      </w:r>
      <w:proofErr w:type="spellStart"/>
      <w:r w:rsidRPr="007F59EA">
        <w:rPr>
          <w:color w:val="FF0000"/>
          <w:sz w:val="20"/>
          <w:lang w:val="ru-RU"/>
        </w:rPr>
        <w:t>акимата</w:t>
      </w:r>
      <w:proofErr w:type="spellEnd"/>
      <w:r w:rsidRPr="007F59EA">
        <w:rPr>
          <w:color w:val="FF0000"/>
          <w:sz w:val="20"/>
          <w:lang w:val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7F59E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9"/>
        <w:gridCol w:w="3853"/>
      </w:tblGrid>
      <w:tr w:rsidR="00E54677" w:rsidRPr="007F59E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677" w:rsidRPr="007F59EA" w:rsidRDefault="007F59E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677" w:rsidRPr="007F59EA" w:rsidRDefault="007F59EA">
            <w:pPr>
              <w:spacing w:after="0"/>
              <w:jc w:val="center"/>
              <w:rPr>
                <w:lang w:val="ru-RU"/>
              </w:rPr>
            </w:pPr>
            <w:r w:rsidRPr="007F59EA">
              <w:rPr>
                <w:color w:val="000000"/>
                <w:sz w:val="20"/>
                <w:lang w:val="ru-RU"/>
              </w:rPr>
              <w:t>Приложение 1</w:t>
            </w:r>
            <w:r w:rsidRPr="007F59EA">
              <w:rPr>
                <w:lang w:val="ru-RU"/>
              </w:rPr>
              <w:br/>
            </w:r>
            <w:r w:rsidRPr="007F59EA">
              <w:rPr>
                <w:color w:val="000000"/>
                <w:sz w:val="20"/>
                <w:lang w:val="ru-RU"/>
              </w:rPr>
              <w:t xml:space="preserve">к Регламенту </w:t>
            </w:r>
            <w:r w:rsidRPr="007F59E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F59EA">
              <w:rPr>
                <w:lang w:val="ru-RU"/>
              </w:rPr>
              <w:br/>
            </w:r>
            <w:r w:rsidRPr="007F59EA">
              <w:rPr>
                <w:color w:val="000000"/>
                <w:sz w:val="20"/>
                <w:lang w:val="ru-RU"/>
              </w:rPr>
              <w:t>"Прием документов и зачисление детей</w:t>
            </w:r>
            <w:r w:rsidRPr="007F59EA">
              <w:rPr>
                <w:lang w:val="ru-RU"/>
              </w:rPr>
              <w:br/>
            </w:r>
            <w:r w:rsidRPr="007F59EA">
              <w:rPr>
                <w:color w:val="000000"/>
                <w:sz w:val="20"/>
                <w:lang w:val="ru-RU"/>
              </w:rPr>
              <w:t>в дошкольные организации образования"</w:t>
            </w:r>
          </w:p>
        </w:tc>
      </w:tr>
    </w:tbl>
    <w:p w:rsidR="00E54677" w:rsidRPr="007F59EA" w:rsidRDefault="007F59EA">
      <w:pPr>
        <w:spacing w:after="0"/>
        <w:rPr>
          <w:lang w:val="ru-RU"/>
        </w:rPr>
      </w:pPr>
      <w:bookmarkStart w:id="18" w:name="z73"/>
      <w:r w:rsidRPr="007F59EA">
        <w:rPr>
          <w:b/>
          <w:color w:val="000000"/>
          <w:lang w:val="ru-RU"/>
        </w:rPr>
        <w:t xml:space="preserve"> Справочник</w:t>
      </w:r>
      <w:r w:rsidRPr="007F59EA">
        <w:rPr>
          <w:lang w:val="ru-RU"/>
        </w:rPr>
        <w:br/>
      </w:r>
      <w:r w:rsidRPr="007F59EA">
        <w:rPr>
          <w:b/>
          <w:color w:val="000000"/>
          <w:lang w:val="ru-RU"/>
        </w:rPr>
        <w:t>бизнес-процессов оказания государственной услуги</w:t>
      </w:r>
      <w:r w:rsidRPr="007F59EA">
        <w:rPr>
          <w:lang w:val="ru-RU"/>
        </w:rPr>
        <w:br/>
      </w:r>
      <w:r w:rsidRPr="007F59EA">
        <w:rPr>
          <w:b/>
          <w:color w:val="000000"/>
          <w:lang w:val="ru-RU"/>
        </w:rPr>
        <w:t>"Прием документов и зачисление детей в дошкольные организации образования"</w:t>
      </w:r>
    </w:p>
    <w:bookmarkEnd w:id="18"/>
    <w:p w:rsidR="00E54677" w:rsidRPr="007F59EA" w:rsidRDefault="007F59EA">
      <w:pPr>
        <w:spacing w:after="0"/>
        <w:rPr>
          <w:lang w:val="ru-RU"/>
        </w:rPr>
      </w:pPr>
      <w:r w:rsidRPr="007F59EA">
        <w:rPr>
          <w:lang w:val="ru-RU"/>
        </w:rPr>
        <w:br/>
      </w:r>
    </w:p>
    <w:p w:rsidR="00E54677" w:rsidRDefault="007F59EA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105304" cy="4019107"/>
            <wp:effectExtent l="1905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2700" cy="401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77" w:rsidRDefault="007F59EA">
      <w:pPr>
        <w:spacing w:after="0"/>
      </w:pPr>
      <w:r>
        <w:br/>
      </w:r>
      <w:r>
        <w:br/>
      </w:r>
    </w:p>
    <w:p w:rsidR="00E54677" w:rsidRDefault="007F59E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791200" cy="204470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77" w:rsidRDefault="007F59EA">
      <w:pPr>
        <w:spacing w:after="0"/>
      </w:pPr>
      <w:r>
        <w:br/>
      </w:r>
    </w:p>
    <w:p w:rsidR="00E54677" w:rsidRDefault="007F59EA">
      <w:pPr>
        <w:spacing w:after="0"/>
      </w:pPr>
      <w:r>
        <w:br/>
      </w:r>
      <w:r>
        <w:br/>
      </w:r>
    </w:p>
    <w:p w:rsidR="00E54677" w:rsidRPr="007F59EA" w:rsidRDefault="007F59EA">
      <w:pPr>
        <w:pStyle w:val="disclaimer"/>
        <w:rPr>
          <w:lang w:val="ru-RU"/>
        </w:rPr>
      </w:pPr>
      <w:r w:rsidRPr="007F59EA">
        <w:rPr>
          <w:color w:val="000000"/>
          <w:lang w:val="ru-RU"/>
        </w:rPr>
        <w:t>© 2012.</w:t>
      </w:r>
      <w:r w:rsidRPr="007F59EA">
        <w:rPr>
          <w:color w:val="000000"/>
          <w:lang w:val="ru-RU"/>
        </w:rPr>
        <w:t xml:space="preserve"> РГП на ПХВ Республиканский центр правовой информации Министерства юстиции Республики Казахстан</w:t>
      </w:r>
    </w:p>
    <w:sectPr w:rsidR="00E54677" w:rsidRPr="007F59EA" w:rsidSect="00E5467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4677"/>
    <w:rsid w:val="007F59EA"/>
    <w:rsid w:val="00E5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5467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54677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54677"/>
    <w:pPr>
      <w:jc w:val="center"/>
    </w:pPr>
    <w:rPr>
      <w:sz w:val="18"/>
      <w:szCs w:val="18"/>
    </w:rPr>
  </w:style>
  <w:style w:type="paragraph" w:customStyle="1" w:styleId="DocDefaults">
    <w:name w:val="DocDefaults"/>
    <w:rsid w:val="00E54677"/>
  </w:style>
  <w:style w:type="paragraph" w:styleId="ae">
    <w:name w:val="Balloon Text"/>
    <w:basedOn w:val="a"/>
    <w:link w:val="af"/>
    <w:uiPriority w:val="99"/>
    <w:semiHidden/>
    <w:unhideWhenUsed/>
    <w:rsid w:val="007F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9E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Company>WolfishLair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41</cp:lastModifiedBy>
  <cp:revision>2</cp:revision>
  <dcterms:created xsi:type="dcterms:W3CDTF">2018-08-17T09:43:00Z</dcterms:created>
  <dcterms:modified xsi:type="dcterms:W3CDTF">2018-08-17T09:44:00Z</dcterms:modified>
</cp:coreProperties>
</file>