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E6" w:rsidRDefault="009169E6" w:rsidP="009169E6">
      <w:pPr>
        <w:jc w:val="right"/>
        <w:rPr>
          <w:b/>
          <w:bCs/>
          <w:sz w:val="28"/>
          <w:szCs w:val="28"/>
          <w:lang w:val="kk-KZ"/>
        </w:rPr>
      </w:pPr>
      <w:bookmarkStart w:id="0" w:name="_GoBack"/>
      <w:bookmarkEnd w:id="0"/>
    </w:p>
    <w:p w:rsidR="009169E6" w:rsidRDefault="009169E6" w:rsidP="009169E6">
      <w:pPr>
        <w:jc w:val="right"/>
        <w:rPr>
          <w:b/>
          <w:bCs/>
          <w:sz w:val="28"/>
          <w:szCs w:val="28"/>
          <w:lang w:val="kk-KZ"/>
        </w:rPr>
      </w:pP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Приложение 7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к приказу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Министра образования и науки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Республики Казахстан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от 25 декабря 2017 года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№ 650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Приложение 7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к приказу Министра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образования и науки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Республики Казахстан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от 13 апреля 2015 года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№ 198</w:t>
      </w:r>
    </w:p>
    <w:p w:rsidR="00A15447" w:rsidRPr="00A15447" w:rsidRDefault="00A15447" w:rsidP="00A15447">
      <w:pPr>
        <w:autoSpaceDE w:val="0"/>
        <w:autoSpaceDN w:val="0"/>
        <w:adjustRightInd w:val="0"/>
        <w:rPr>
          <w:b/>
          <w:bCs/>
        </w:rPr>
      </w:pPr>
      <w:r w:rsidRPr="00A15447">
        <w:rPr>
          <w:b/>
          <w:bCs/>
        </w:rPr>
        <w:t>Стандарт государственной услуги «Назначение выплаты пособия опекунам</w:t>
      </w:r>
    </w:p>
    <w:p w:rsidR="00A15447" w:rsidRPr="00A15447" w:rsidRDefault="00A15447" w:rsidP="00A15447">
      <w:pPr>
        <w:autoSpaceDE w:val="0"/>
        <w:autoSpaceDN w:val="0"/>
        <w:adjustRightInd w:val="0"/>
        <w:rPr>
          <w:b/>
          <w:bCs/>
        </w:rPr>
      </w:pPr>
      <w:r w:rsidRPr="00A15447">
        <w:rPr>
          <w:b/>
          <w:bCs/>
        </w:rPr>
        <w:t>или попечителям на содержание ребенка-сироты (детей-сирот) и ребенка</w:t>
      </w:r>
    </w:p>
    <w:p w:rsidR="00A15447" w:rsidRPr="00A15447" w:rsidRDefault="00A15447" w:rsidP="00A15447">
      <w:pPr>
        <w:autoSpaceDE w:val="0"/>
        <w:autoSpaceDN w:val="0"/>
        <w:adjustRightInd w:val="0"/>
        <w:rPr>
          <w:b/>
          <w:bCs/>
        </w:rPr>
      </w:pPr>
      <w:r w:rsidRPr="00A15447">
        <w:rPr>
          <w:b/>
          <w:bCs/>
        </w:rPr>
        <w:t>(детей), оставшегося без попечения родителей»</w:t>
      </w:r>
    </w:p>
    <w:p w:rsidR="00A15447" w:rsidRPr="00A15447" w:rsidRDefault="00A15447" w:rsidP="00A15447">
      <w:pPr>
        <w:autoSpaceDE w:val="0"/>
        <w:autoSpaceDN w:val="0"/>
        <w:adjustRightInd w:val="0"/>
        <w:rPr>
          <w:b/>
          <w:bCs/>
        </w:rPr>
      </w:pPr>
      <w:r w:rsidRPr="00A15447">
        <w:rPr>
          <w:b/>
          <w:bCs/>
        </w:rPr>
        <w:t>Глава 1. Общие положения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1. Государственная услуга «Назначение выплаты пособия опекунам или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попечителям на содержание ребенка-сироты (детей-сирот) и ребенка (детей),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оставшегося без попечения родителей» (далее – государственная услуга).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2. Стандарт государственной услуги разработан Министерством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образования и науки Республики Казахстан (далее – Министерство).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3. Государственная услуга оказывается местными исполнительными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органами городов Астаны и Алматы, районов и городов областного значения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(далее – услугодатель).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Прием заявления и выдача результата оказания государственной услуги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осуществляются через: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1) некоммерческое акционерное общество «Государственная корпорация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«Правительство для граждан» (далее- Государственная корпорация);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2) веб-портал «электронного правительства» www.egov.kz (далее – портал).</w:t>
      </w:r>
    </w:p>
    <w:p w:rsidR="00A15447" w:rsidRPr="00A15447" w:rsidRDefault="00A15447" w:rsidP="00A15447">
      <w:pPr>
        <w:autoSpaceDE w:val="0"/>
        <w:autoSpaceDN w:val="0"/>
        <w:adjustRightInd w:val="0"/>
        <w:rPr>
          <w:b/>
          <w:bCs/>
        </w:rPr>
      </w:pPr>
      <w:r w:rsidRPr="00A15447">
        <w:rPr>
          <w:b/>
          <w:bCs/>
        </w:rPr>
        <w:t>Глава 2. Порядок оказания государственной услуги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4. Сроки оказания государственной услуги: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1) с момента сдачи документов в Государственную корпорацию, а также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при обращении на портал – 10 (десять) рабочих дней.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При обращении в Государственную корпорацию день приема не входит в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срок оказания государственной услуги. Услугодатель обеспечивает доставку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результата государственной услуги в Государственную корпорацию, не позднее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чем за сутки до истечения срока оказания государственной услуги;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2) максимально допустимое время ожидания для сдачи документов в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Государственной корпорации – 15 минут;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3) максимально допустимое время обслуживания в Государственную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корпорацию – 15 минут.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5. Форма оказания государственной услуги – электронная (частично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автоматизированная) и (или) бумажная.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6. Результат оказания государственной услуги – решение о назначении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пособия опекунам или попечителям на содержание ребенка-сироты (детей–сирот)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и ребенка (детей), оставшегося без попечения родителей, по форме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согласно приложению 1 к настоящему стандарту государственной услуги либо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мотивированный ответ об отказе в оказании государственной услуги в случаях и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по основаниям, предусмотренным пунктом 10 настоящего стандарта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государственной услуги.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lastRenderedPageBreak/>
        <w:t>Форма предоставления результата оказания государственной услуги -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электронная и (или) бумажная.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В случае обращения услугополучателя за результатом оказания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государственной услуги на бумажном носителе результат оказания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государственной услуги оформляется в электронной форме, распечатывается,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заверяется печатью и подписью уполномоченного лица услугодателя.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На портале результат оказания государственной услуги направляется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услугополучателю в «личный кабинет» в форме электронного документа,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подписанного электронной цифровой подписью (далее – ЭЦП) уполномоченного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лица услугодателя.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7. Государственная услуга оказывается физическим лицам (далее -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услугополучатель) бесплатно.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8. График работы: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1) Государственной корпорации: с понедельника по субботу включительно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в соответствии с установленным графиком работы с 9.00 до 20.00 часов без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перерыва на обед, за исключением воскресенья и праздничных дней, согласно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трудовому законодательству.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Прием осуществляется в порядке «электронной» очереди, по месту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жительства несовершеннолетнего, без ускоренного обслуживания, возможно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«бронирование» электронной очереди посредством портала;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2) портала: круглосуточно, за исключением технических перерывов в связи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 проведением ремонтных работ (при обращении услугополучателя после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окончания рабочего времени, в выходные и праздничные дни согласно трудовому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законодательству Республики Казахстан, прием заявления и выдача результата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оказания государственной услуги осуществляется следующим рабочим днем).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9. Перечень документов, необходимых для оказания государственной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услуги при обращении услугополучателя: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в Государственную корпорацию: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1) заявление опекуна или попечителя для назначения пособия по форме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согласно приложению 2 к настоящему стандарту государственной услуги;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2) документ, удостоверяющий личность услугополучателя (требуется для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идентификации личности);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3) копия свидетельства о рождении ребенка (детей), в случае рождения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ребенка (детей) до 13 августа 2007 года либо за пределами Республики Казахстан;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4) копия документов, подтверждающие факт отсутствия попечения над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ребенком единственного или обоих родителей (свидетельство о смерти, решение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суда о лишении родителей родительских прав, ограничении их в родительских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правах, признании родителей безвестно отсутствующими, недееспособными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(ограниченно дееспособными), объявлении их умершими, приговор суда об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отбывании родителями наказания в местах лишения свободы, документы,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подтверждающие розыск родителей, отобрание ребенка (детей) у родителей,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нахождение родителей на длительном лечении в организациях здравоохранения,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акт о подкидывании ребенка (детей), заявление об отказе от ребенка (детей),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сведения об отце, записанного со слов матери;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5) копия договора об открытии лицевого счета на имя опекуна или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попечителя в банке второго уровня или в организации, имеющей лицензию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Национального банка Республики Казахстан на осуществление отдельных видов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банковских операций;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6) сведения о доходах ребенка (детей) (документы, подтверждающие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получение государственных социальных пособий и иных социальных выплат,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алиментов, сведения об имеющихся доходах от имущества ребенка (детей).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Документы представляются в подлинниках для сверки, после чего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lastRenderedPageBreak/>
        <w:t>подлинники возвращаются услугополучателю;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на портал: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1) заявление в форме электронного документа, подписанное ЭЦП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услугополучателя или удостоверенное одноразовым паролем, в случае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регистрации и подключения абонентского номера услугополучателя,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предоставленного оператором сотовой связи, к учетной записи портала;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2) электронная копия свидетельства о рождении ребенка (детей) в случае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рождения ребенка до 13 августа 2007 года либо за пределами Республики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Казахстан;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3) электронная копия документов, подтверждающих факт отсутствия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попечения над ребенком единственного или обоих родителей (свидетельство о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смерти, решение суда о лишении родителей родительских прав, ограничении их в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родительских правах, признании родителей безвестно отсутствующими,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недееспособными (ограниченно дееспособными), объявлении их умершими,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приговор суда об отбывании родителями наказания в местах лишения свободы,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документы, подтверждающие розыск родителей, отобрание ребенка (детей) у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родителей, нахождение родителей на длительном лечении в организациях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здравоохранения, акт о подкидывании ребенка (детей), заявление об отказе от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ребенка (детей), сведения об отце, записанного со слов матери;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4) электронная копия договора об открытии лицевого счета на имя опекуна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или попечителя в банке второго уровня или в организации, имеющей лицензию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Национального банка Республики Казахстан на осуществление отдельных видов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банковских операций;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5) электронные копии документов о доходах ребенка (детей),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подтверждающие получение государственных социальных пособий и иных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социальных выплат, алиментов, сведения об имеющихся доходах от имущества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ребенка (детей).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На портале прием электронного запроса осуществляется в «личном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кабинете» услугополучателя.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Сведения о документах, удостоверяющих личность услугополучателя,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свидетельстве о рождении ребенка (детей) (в случае рождения ребенка после 13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августа 2007 года), справки об опеке и попечительстве, документы,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подтверждающие получение государственных социальных пособий и иных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социальных выплат работник Государственной корпорации и услугодатель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получает из соответствующих государственных информационных систем через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шлюз «электронного правительства».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Работник Государственной корпорации получает согласие на использование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сведений, составляющих охраняемую законом тайну, содержащихся в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информационных системах, при оказании государственных услуг, если иное не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предусмотрено законами Республики Казахстан.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При приеме документов через Государственную корпорацию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услугополучателю выдается расписка о приеме соответствующих документов.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В Государственной корпорации выдача готовых документов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осуществляется на основании расписки о приеме документов при предъявлении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удостоверения личности (либо его представителя по нотариально заверенной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доверенности).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Государственная корпорацию обеспечивает хранение результата в течение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одного месяца, после чего передает его услугодателю для дальнейшего хранения.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При обращении услугополучателя по истечении одного месяца по запросу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Государственной корпорации услугодатель в течение одного рабочего дня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направляет готовые документы в Государственную корпорацию для выдачи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услугополучателю.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lastRenderedPageBreak/>
        <w:t>В случае обращения через портал услугополучателю в «личный кабинет»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направляется статус о принятии запроса на государственную услугу, а также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уведомление с указанием даты и времени получения результата государственной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услуги.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10. В случае предоставления услугополучателем неполного пакета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документов согласно пункту 9 настоящего стандарта государственной услуги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работник Государственной корпорации отказывает в приеме заявления и выдает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расписку об отказе в приеме документов по форме согласно приложению 3 к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настоящему стандарту государственной услуги.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Основаниями для отказа в оказании государственной услуги являются: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1) нахождение ребенка (детей) на полном государственном обеспечении в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учреждении для детей-сирот и детей, оставшихся без попечения родителей, в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медико-социальных учреждениях стационарного типа;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2) превышение суммы среднемесячных доходов ребенка (детей)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среднемесячных расходов на содержание ребенка в учреждениях для детей-сирот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и детей, оставшихся без попечения родителей, в соответствующей области,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городе республиканского значения, столице;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3) наличие возможности родителей лично осуществлять воспитание 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содержание своего ребенка, но добровольно передавших его под опеку или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попечительство другим лицам (находятся в длительных служебных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командировках, проживают раздельно с детьми, но имеют условия для их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содержания и воспитания);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4) установление недостоверности документов, представленных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услугополучателем для получения государственной услуги, и (или) данных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(сведений), содержащихся в них;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5) несоответствие услугополучателя и (или) представленных материалов,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объектов, данных и сведений, необходимых для оказания государственной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услуги, требованиям, установленным постановлением Правительства Республики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Казахстан от 30 марта 2012 года № 383 «Об утверждении Правил назначения 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размера выплаты пособия опекунам или попечителям на содержание ребенка-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сироты (детей-сирот) и ребенка (детей), оставшегося без попечения родителей»;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6) в отношении услугополучателя имеется вступившее в законную силу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решение суда, на основании которого услугополучатель лишен специального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права, связанного с получением государственной услуги.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  <w:rPr>
          <w:b/>
          <w:bCs/>
        </w:rPr>
      </w:pPr>
      <w:r w:rsidRPr="00A15447">
        <w:rPr>
          <w:b/>
          <w:bCs/>
        </w:rPr>
        <w:t>Глава 3. Порядок обжалования решений, действий (бездействия) местных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  <w:rPr>
          <w:b/>
          <w:bCs/>
        </w:rPr>
      </w:pPr>
      <w:r w:rsidRPr="00A15447">
        <w:rPr>
          <w:b/>
          <w:bCs/>
        </w:rPr>
        <w:t>исполнительных органов областей, города республиканского значения,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  <w:rPr>
          <w:b/>
          <w:bCs/>
        </w:rPr>
      </w:pPr>
      <w:r w:rsidRPr="00A15447">
        <w:rPr>
          <w:b/>
          <w:bCs/>
        </w:rPr>
        <w:t>столицы, районов, городов областного значения, а также услугодателей 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  <w:rPr>
          <w:b/>
          <w:bCs/>
        </w:rPr>
      </w:pPr>
      <w:r w:rsidRPr="00A15447">
        <w:rPr>
          <w:b/>
          <w:bCs/>
        </w:rPr>
        <w:t>(или) их должностных лиц, Государственной корпорации и (или) их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  <w:rPr>
          <w:b/>
          <w:bCs/>
        </w:rPr>
      </w:pPr>
      <w:r w:rsidRPr="00A15447">
        <w:rPr>
          <w:b/>
          <w:bCs/>
        </w:rPr>
        <w:t>работников по вопросам оказания государственных услуг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11. Обжалование решений, действий (бездействия) услугодателя и (или) его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должностных лиц по вопросам оказания государственных услуг: жалоба подается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на имя руководителя услугодателя по адресам, указанным в пункте 14 настоящего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стандарта государственной услуги.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Жалоба подается в письменной форме по почте либо нарочно через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канцелярию услугодателя или акимата.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В жалобе физического лица указывается его фамилия, имя, отчество (при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его наличии), почтовый адрес, контактный телефон.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Подтверждением принятия жалобы является ее регистрация (штамп,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входящий номер и дата) в канцелярии услугодателя или акимата с указанием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фамилии и инициалов лица, принявшего жалобу, срока и места получения ответа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на поданную жалобу.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lastRenderedPageBreak/>
        <w:t>Жалоба на действия (бездействие) работника Государственной корпорации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направляется руководителю Государственной корпорации по адресам 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телефонам, указанным в пункте 14 настоящего стандарта государственной услуги.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Подтверждением принятия жалобы в Государственную корпорацию,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поступившей как нарочно, так и почтой, является ее регистрация (штамп,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входящий номер и дата регистрации проставляются на втором экземпляре жалобы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или сопроводительном письме к жалобе).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При обращении через портал информацию о порядке обжалования можно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получить по телефону Единого контакт-центра 1414, 8 800 080 7777.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При отправке жалобы через портал услугополучателю из «личного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кабинета» доступна информация об обращении, которая обновляется в ходе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обработки обращения услугодателем (отметки о доставке, регистрации,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исполнении, ответ о рассмотрении или отказе в рассмотрении).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Жалоба услугополучателя, поступившая в адрес услугодателя, акимата или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Государственной корпорации, подлежит рассмотрению в течение пяти рабочих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дней со дня ее регистрации. Мотивированный ответ о результатах рассмотрения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жалобы направляется услогополучателю по почте либо выдается нарочно в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канцелярии услугодателя, акимата или Государственной корпорации.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В случае несогласия с результатами оказанной государственной услуги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услугополучатель может обратиться с жалобой в уполномоченный орган по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оценке и контролю за качеством оказания государственных услуг.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Жалоба услугополучателя, поступившая в адрес уполномоченного органа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 оценке и контролю за качеством оказания государственных услуг, подлежит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рассмотрению в течение пятнадцати рабочих дней со дня ее регистрации.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12. В случаях несогласия с результатами оказанной государственной услуги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услугополучатель имеет право обратиться в суд в установленном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законодательством Республики Казахстан порядке.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  <w:rPr>
          <w:b/>
          <w:bCs/>
        </w:rPr>
      </w:pPr>
      <w:r w:rsidRPr="00A15447">
        <w:rPr>
          <w:b/>
          <w:bCs/>
        </w:rPr>
        <w:t>Глава 4. Иные требования с учетом особенностей оказания государственной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  <w:rPr>
          <w:b/>
          <w:bCs/>
        </w:rPr>
      </w:pPr>
      <w:r w:rsidRPr="00A15447">
        <w:rPr>
          <w:b/>
          <w:bCs/>
        </w:rPr>
        <w:t>услуги, в том числе оказываемой в электронной форме и через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  <w:rPr>
          <w:b/>
          <w:bCs/>
        </w:rPr>
      </w:pPr>
      <w:r w:rsidRPr="00A15447">
        <w:rPr>
          <w:b/>
          <w:bCs/>
        </w:rPr>
        <w:t>Государственную корпорацию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13. Услугополучателям, имеющим установленным законодательством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порядке полную или частичную утрату способности или возможности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осуществлять самообслуживание, самостоятельно передвигаться,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ориентироваться прием документов, для оказания государственной услуги,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производиться работником Государственной корпорации с выездом по месту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жительства посредством обращения через Единый контакт-центр 1414, 8 800 080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7777.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14. Адреса мест оказания государственной услуги размещены на: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1) интернет-ресурсе Министерства: www.edu.gov.kz;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2) интернет-ресурсе Государственной корпорации: www.gov4c.kz;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3) портале: www.egov.kz.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15. Услугополучатель имеет возможность получения государственной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услуги в электронной форме через портал при условии наличия ЭЦП.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16. Услугополучатель имеет возможность получения информации о порядке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и статусе оказания государственной услуги в режиме удаленного доступа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посредством «личного кабинета» портала, а также Единого контакт-центра 1414,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8 800 080 7777.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17. Контактные телефоны справочных служб услугодателя по вопросам</w:t>
      </w:r>
    </w:p>
    <w:p w:rsidR="00A15447" w:rsidRPr="00A15447" w:rsidRDefault="00A15447" w:rsidP="00A15447">
      <w:pPr>
        <w:autoSpaceDE w:val="0"/>
        <w:autoSpaceDN w:val="0"/>
        <w:adjustRightInd w:val="0"/>
        <w:jc w:val="both"/>
      </w:pPr>
      <w:r w:rsidRPr="00A15447">
        <w:t>оказания государственной услуги размещены на интернет-ресурсах Министерства</w:t>
      </w:r>
    </w:p>
    <w:p w:rsidR="00A15447" w:rsidRDefault="00A15447" w:rsidP="00A15447">
      <w:pPr>
        <w:autoSpaceDE w:val="0"/>
        <w:autoSpaceDN w:val="0"/>
        <w:adjustRightInd w:val="0"/>
        <w:jc w:val="both"/>
      </w:pPr>
      <w:r w:rsidRPr="00A15447">
        <w:t xml:space="preserve">www.edu.gov.kz, услугодателя </w:t>
      </w:r>
      <w:hyperlink r:id="rId5" w:history="1">
        <w:r w:rsidRPr="00310629">
          <w:rPr>
            <w:rStyle w:val="a5"/>
          </w:rPr>
          <w:t>www.bala-kkk.kz</w:t>
        </w:r>
      </w:hyperlink>
      <w:r w:rsidRPr="00A15447">
        <w:t>.</w:t>
      </w:r>
    </w:p>
    <w:p w:rsidR="00A15447" w:rsidRDefault="00A15447" w:rsidP="00A15447">
      <w:pPr>
        <w:autoSpaceDE w:val="0"/>
        <w:autoSpaceDN w:val="0"/>
        <w:adjustRightInd w:val="0"/>
        <w:jc w:val="both"/>
      </w:pPr>
    </w:p>
    <w:p w:rsidR="00A15447" w:rsidRDefault="00A15447" w:rsidP="00A15447">
      <w:pPr>
        <w:autoSpaceDE w:val="0"/>
        <w:autoSpaceDN w:val="0"/>
        <w:adjustRightInd w:val="0"/>
        <w:jc w:val="both"/>
      </w:pPr>
    </w:p>
    <w:p w:rsidR="00A15447" w:rsidRDefault="00A15447" w:rsidP="00A15447">
      <w:pPr>
        <w:autoSpaceDE w:val="0"/>
        <w:autoSpaceDN w:val="0"/>
        <w:adjustRightInd w:val="0"/>
        <w:jc w:val="both"/>
      </w:pPr>
    </w:p>
    <w:p w:rsidR="00A15447" w:rsidRDefault="00A15447" w:rsidP="00A15447">
      <w:pPr>
        <w:autoSpaceDE w:val="0"/>
        <w:autoSpaceDN w:val="0"/>
        <w:adjustRightInd w:val="0"/>
        <w:jc w:val="both"/>
      </w:pPr>
    </w:p>
    <w:p w:rsidR="00A15447" w:rsidRPr="00A15447" w:rsidRDefault="00A15447" w:rsidP="00A15447">
      <w:pPr>
        <w:autoSpaceDE w:val="0"/>
        <w:autoSpaceDN w:val="0"/>
        <w:adjustRightInd w:val="0"/>
        <w:jc w:val="both"/>
      </w:pP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Приложение 1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к стандарту государственной услуги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«Назначение выплаты пособия опекунам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или попечителям на содержание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ребенка-сироты (детей-сирот) и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ребенка (детей), оставшегося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без попечения родителей»</w:t>
      </w:r>
    </w:p>
    <w:p w:rsidR="00A15447" w:rsidRPr="00A15447" w:rsidRDefault="00A15447" w:rsidP="00A15447">
      <w:pPr>
        <w:autoSpaceDE w:val="0"/>
        <w:autoSpaceDN w:val="0"/>
        <w:adjustRightInd w:val="0"/>
        <w:jc w:val="right"/>
      </w:pPr>
      <w:r w:rsidRPr="00A15447">
        <w:t>Форма</w:t>
      </w:r>
    </w:p>
    <w:p w:rsidR="00A15447" w:rsidRPr="00A15447" w:rsidRDefault="00A15447" w:rsidP="00A15447">
      <w:pPr>
        <w:autoSpaceDE w:val="0"/>
        <w:autoSpaceDN w:val="0"/>
        <w:adjustRightInd w:val="0"/>
        <w:rPr>
          <w:b/>
          <w:bCs/>
        </w:rPr>
      </w:pPr>
      <w:r w:rsidRPr="00A15447">
        <w:rPr>
          <w:b/>
          <w:bCs/>
        </w:rPr>
        <w:t>Решение о назначении пособия опекуну или попечителю на содержание</w:t>
      </w:r>
    </w:p>
    <w:p w:rsidR="00A15447" w:rsidRPr="00A15447" w:rsidRDefault="00A15447" w:rsidP="00A15447">
      <w:pPr>
        <w:autoSpaceDE w:val="0"/>
        <w:autoSpaceDN w:val="0"/>
        <w:adjustRightInd w:val="0"/>
        <w:rPr>
          <w:b/>
          <w:bCs/>
        </w:rPr>
      </w:pPr>
      <w:r w:rsidRPr="00A15447">
        <w:rPr>
          <w:b/>
          <w:bCs/>
        </w:rPr>
        <w:t>ребенка-сироты (детей-сирот) и ребенка (детей), оставшегося без попечения</w:t>
      </w:r>
    </w:p>
    <w:p w:rsidR="00A15447" w:rsidRPr="00A15447" w:rsidRDefault="00A15447" w:rsidP="00A15447">
      <w:pPr>
        <w:autoSpaceDE w:val="0"/>
        <w:autoSpaceDN w:val="0"/>
        <w:adjustRightInd w:val="0"/>
        <w:rPr>
          <w:b/>
          <w:bCs/>
        </w:rPr>
      </w:pPr>
      <w:r w:rsidRPr="00A15447">
        <w:rPr>
          <w:b/>
          <w:bCs/>
        </w:rPr>
        <w:t>родителей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№ ___ от «__» _______ 20___ года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_________________________________________________________________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(наименование органа)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№ дела _______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Гражданин (ка) _________________________________________________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(фамилия, имя, отчество (при его наличии))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Дата обращения ___________________________________________________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Свидетельство о рождении ребенка (запись акта о рождении)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№ _____________ Дата выдачи _________________________ наименование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органа, выдавшего свидетельство о рождении ребенка (запись акта о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рождении)________________________________________________________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Ф.И.О. (при его наличии) ребенка ____________________________________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Дата рождения ребенка __________________________________________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Решение органа о назначении опекуном или попечителем _______________</w:t>
      </w:r>
    </w:p>
    <w:p w:rsidR="00A15447" w:rsidRPr="00A15447" w:rsidRDefault="00A15447" w:rsidP="00A15447">
      <w:pPr>
        <w:autoSpaceDE w:val="0"/>
        <w:autoSpaceDN w:val="0"/>
        <w:adjustRightInd w:val="0"/>
      </w:pPr>
      <w:r w:rsidRPr="00A15447">
        <w:t>________________________________________________________________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Дата назначения «___» _________ 20 __ года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Назначенная сумма пособия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с ______ 20 __ года по _______ 20 __ года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в сумме ______________________________________________тенге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(прописью)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Ф.И.О. (при его наличии) ребенка ____________________________________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пособие с ________________ по ___________ в сумме ________ тенге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_________________________________________________________________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(прописью)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Отказано в назначении пособия по причине: ________________________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Выплата пособия прекращена по причине: ___________________________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Место печати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Ф.И.О. (при его наличии) руководителя местного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исполнительного органа городов Астаны и Алматы,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районов и городов областного значения _______________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(подпись)</w:t>
      </w: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F63A26" w:rsidRP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r w:rsidRPr="00F63A26">
        <w:rPr>
          <w:rFonts w:ascii="TimesNewRomanPSMT" w:hAnsi="TimesNewRomanPSMT" w:cs="TimesNewRomanPSMT"/>
          <w:sz w:val="22"/>
          <w:szCs w:val="22"/>
        </w:rPr>
        <w:t>Приложение 2</w:t>
      </w:r>
    </w:p>
    <w:p w:rsidR="00F63A26" w:rsidRP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r w:rsidRPr="00F63A26">
        <w:rPr>
          <w:rFonts w:ascii="TimesNewRomanPSMT" w:hAnsi="TimesNewRomanPSMT" w:cs="TimesNewRomanPSMT"/>
          <w:sz w:val="22"/>
          <w:szCs w:val="22"/>
        </w:rPr>
        <w:t>к стандарту государственной услуги</w:t>
      </w:r>
    </w:p>
    <w:p w:rsidR="00F63A26" w:rsidRP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r w:rsidRPr="00F63A26">
        <w:rPr>
          <w:rFonts w:ascii="TimesNewRomanPSMT" w:hAnsi="TimesNewRomanPSMT" w:cs="TimesNewRomanPSMT"/>
          <w:sz w:val="22"/>
          <w:szCs w:val="22"/>
        </w:rPr>
        <w:t>«Назначение выплаты пособия опекунам</w:t>
      </w:r>
    </w:p>
    <w:p w:rsidR="00F63A26" w:rsidRP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r w:rsidRPr="00F63A26">
        <w:rPr>
          <w:rFonts w:ascii="TimesNewRomanPSMT" w:hAnsi="TimesNewRomanPSMT" w:cs="TimesNewRomanPSMT"/>
          <w:sz w:val="22"/>
          <w:szCs w:val="22"/>
        </w:rPr>
        <w:t>или попечителям на содержание</w:t>
      </w:r>
    </w:p>
    <w:p w:rsidR="00F63A26" w:rsidRP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r w:rsidRPr="00F63A26">
        <w:rPr>
          <w:rFonts w:ascii="TimesNewRomanPSMT" w:hAnsi="TimesNewRomanPSMT" w:cs="TimesNewRomanPSMT"/>
          <w:sz w:val="22"/>
          <w:szCs w:val="22"/>
        </w:rPr>
        <w:t>ребенка-сироты (детей-сирот) и</w:t>
      </w:r>
    </w:p>
    <w:p w:rsidR="00F63A26" w:rsidRP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r w:rsidRPr="00F63A26">
        <w:rPr>
          <w:rFonts w:ascii="TimesNewRomanPSMT" w:hAnsi="TimesNewRomanPSMT" w:cs="TimesNewRomanPSMT"/>
          <w:sz w:val="22"/>
          <w:szCs w:val="22"/>
        </w:rPr>
        <w:t>ребенка (детей), оставшегося</w:t>
      </w:r>
    </w:p>
    <w:p w:rsidR="00F63A26" w:rsidRP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r w:rsidRPr="00F63A26">
        <w:rPr>
          <w:rFonts w:ascii="TimesNewRomanPSMT" w:hAnsi="TimesNewRomanPSMT" w:cs="TimesNewRomanPSMT"/>
          <w:sz w:val="22"/>
          <w:szCs w:val="22"/>
        </w:rPr>
        <w:t>без попечения родителей»</w:t>
      </w:r>
    </w:p>
    <w:p w:rsidR="00F63A26" w:rsidRP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r w:rsidRPr="00F63A26">
        <w:rPr>
          <w:rFonts w:ascii="TimesNewRomanPSMT" w:hAnsi="TimesNewRomanPSMT" w:cs="TimesNewRomanPSMT"/>
          <w:sz w:val="22"/>
          <w:szCs w:val="22"/>
        </w:rPr>
        <w:t>Форма</w:t>
      </w:r>
    </w:p>
    <w:p w:rsidR="00F63A26" w:rsidRPr="00F63A26" w:rsidRDefault="00F63A26" w:rsidP="00F63A2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F63A26">
        <w:rPr>
          <w:rFonts w:ascii="TimesNewRomanPSMT" w:hAnsi="TimesNewRomanPSMT" w:cs="TimesNewRomanPSMT"/>
        </w:rPr>
        <w:t>_________________________________</w:t>
      </w:r>
    </w:p>
    <w:p w:rsidR="00F63A26" w:rsidRP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         </w:t>
      </w:r>
      <w:r w:rsidRPr="00F63A26">
        <w:rPr>
          <w:rFonts w:ascii="TimesNewRomanPSMT" w:hAnsi="TimesNewRomanPSMT" w:cs="TimesNewRomanPSMT"/>
        </w:rPr>
        <w:t>(наименование органа)</w:t>
      </w:r>
    </w:p>
    <w:p w:rsidR="00F63A26" w:rsidRDefault="00F63A26" w:rsidP="00F63A2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63A26">
        <w:rPr>
          <w:rFonts w:ascii="TimesNewRomanPS-BoldMT" w:hAnsi="TimesNewRomanPS-BoldMT" w:cs="TimesNewRomanPS-BoldMT"/>
          <w:b/>
          <w:bCs/>
        </w:rPr>
        <w:t>Заявление опекуна или попечителя для назначения пособия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Прошу назначить пособие на содержание ребенка (детей),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оставшегося без попечения родителей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_________________________________________________________________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(Ф.И.О. (при его наличии), дата рождения, ребенка (детей))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Фамилия__________________________________________________________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Имя _______ Отчество (при его наличии) _______ опекуна или попечителя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Адрес ___________________________________________________________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Решение органа о назначении опекуном или попечителем ____________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_________________________________от «__» ______ 20 __года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Вид документа, удостоверяющего личность опекуна или попечителя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_________________________________________________________________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Серия _______ номер ______ кем выдано _____________________________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Индивидуальный идентификационный номер _________________________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№ лицевого счета __________ Наименование банка ____________________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В случае возникновения изменений в личных данных обязуюсь в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течение 15 рабочих дней сообщить о них.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Предупрежден(а) об ответственности за предоставление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недостоверных сведений и поддельных документов.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Согласен (-а) на использования сведений, составляющих охраняемую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Законом РК «О персональных данных и их защите» тайну, содержащихся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в информационных системах.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«__» _____________ 20 ___года ___________________</w:t>
      </w:r>
    </w:p>
    <w:p w:rsidR="00F63A26" w:rsidRPr="00F63A26" w:rsidRDefault="00F63A26" w:rsidP="00F63A26">
      <w:pPr>
        <w:autoSpaceDE w:val="0"/>
        <w:autoSpaceDN w:val="0"/>
        <w:adjustRightInd w:val="0"/>
      </w:pPr>
      <w:r w:rsidRPr="00F63A26">
        <w:t>(подпись заявителя)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Приложение 3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к стандарту государственной услуги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«Назначение выплаты пособия опекунам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или попечителям на содержание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ребенка-сироты (детей-сирот) и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ребенка (детей), оставшегося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без попечения родителей»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Форма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___________________________________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(Ф.И.О. (при его наличии),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либо наименование организации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услугополучателя)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___________________________________</w:t>
      </w:r>
    </w:p>
    <w:p w:rsidR="00F63A26" w:rsidRPr="006C3C8F" w:rsidRDefault="00F63A26" w:rsidP="006C3C8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6C3C8F">
        <w:rPr>
          <w:rFonts w:ascii="TimesNewRomanPSMT" w:hAnsi="TimesNewRomanPSMT" w:cs="TimesNewRomanPSMT"/>
        </w:rPr>
        <w:t>(адрес проживания услугополучателя)</w:t>
      </w:r>
    </w:p>
    <w:p w:rsidR="00F63A26" w:rsidRPr="006C3C8F" w:rsidRDefault="00F63A26" w:rsidP="00F63A2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6C3C8F">
        <w:rPr>
          <w:rFonts w:ascii="TimesNewRomanPS-BoldMT" w:hAnsi="TimesNewRomanPS-BoldMT" w:cs="TimesNewRomanPS-BoldMT"/>
          <w:b/>
          <w:bCs/>
        </w:rPr>
        <w:t>Расписка об отказе в приеме документов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Руководствуясь пунктом 2 статьи 20 Закона Республики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Казахстан от 15 апреля 2013 года «О государственных услугах», отдел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№ __ филиала некоммерческого акционерного общество «Государственная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корпорация «Правительство для граждан» ______________________________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lastRenderedPageBreak/>
        <w:t>(указать адрес)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отказывает в приеме документов на оказание государственной услуги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_________________________________________________________________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(наименование государственной услуги)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ввиду представления Вами неполного пакета документов (недостоверных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данных) согласно перечню, предусмотренному стандартом государственной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услуги, а именно: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Наименование отсутствующих документов: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1) ________________________________________;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2) ________________________________________;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Настоящая расписка составлена в 2 экземплярах, по одному для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каждой стороны.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Ф.И.О.(при его наличии)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(работника Государственной корпорации) ____________________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(подпись)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Ф.И.О.(при его наличии) исполнителя _____________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Телефон __________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Получил Ф.И.О.(при его наличии) _________________________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(подпись услугополучателя)</w:t>
      </w:r>
    </w:p>
    <w:p w:rsidR="00F63A26" w:rsidRDefault="00F63A26" w:rsidP="00F63A26">
      <w:pPr>
        <w:autoSpaceDE w:val="0"/>
        <w:autoSpaceDN w:val="0"/>
        <w:adjustRightInd w:val="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sz w:val="17"/>
          <w:szCs w:val="17"/>
        </w:rPr>
        <w:t>«___» _________ 20__ года</w:t>
      </w: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F63A26" w:rsidRDefault="00F63A26" w:rsidP="00F63A2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sectPr w:rsidR="00F63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654F"/>
    <w:multiLevelType w:val="hybridMultilevel"/>
    <w:tmpl w:val="3174A948"/>
    <w:lvl w:ilvl="0" w:tplc="88AE24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724C11DF"/>
    <w:multiLevelType w:val="hybridMultilevel"/>
    <w:tmpl w:val="4D0C3B60"/>
    <w:lvl w:ilvl="0" w:tplc="627CA9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E6"/>
    <w:rsid w:val="000726EC"/>
    <w:rsid w:val="00087AF6"/>
    <w:rsid w:val="000A15FD"/>
    <w:rsid w:val="000A4B80"/>
    <w:rsid w:val="00135394"/>
    <w:rsid w:val="00154894"/>
    <w:rsid w:val="00192477"/>
    <w:rsid w:val="001F3337"/>
    <w:rsid w:val="003048A7"/>
    <w:rsid w:val="00310629"/>
    <w:rsid w:val="00371CC6"/>
    <w:rsid w:val="00425543"/>
    <w:rsid w:val="0045303E"/>
    <w:rsid w:val="0045410E"/>
    <w:rsid w:val="00480CA1"/>
    <w:rsid w:val="00555509"/>
    <w:rsid w:val="005A2C39"/>
    <w:rsid w:val="00605D2E"/>
    <w:rsid w:val="006C3C8F"/>
    <w:rsid w:val="006D3B84"/>
    <w:rsid w:val="006D724C"/>
    <w:rsid w:val="006E5C07"/>
    <w:rsid w:val="0078401C"/>
    <w:rsid w:val="007A3847"/>
    <w:rsid w:val="00871F31"/>
    <w:rsid w:val="008A6A9A"/>
    <w:rsid w:val="009169E6"/>
    <w:rsid w:val="00966489"/>
    <w:rsid w:val="00A15447"/>
    <w:rsid w:val="00AD12D4"/>
    <w:rsid w:val="00AD45F3"/>
    <w:rsid w:val="00AF47A8"/>
    <w:rsid w:val="00B55168"/>
    <w:rsid w:val="00B62C9E"/>
    <w:rsid w:val="00B630AA"/>
    <w:rsid w:val="00BB32AD"/>
    <w:rsid w:val="00BD5253"/>
    <w:rsid w:val="00C9584A"/>
    <w:rsid w:val="00CD0F7E"/>
    <w:rsid w:val="00D11EEF"/>
    <w:rsid w:val="00E22F92"/>
    <w:rsid w:val="00E57216"/>
    <w:rsid w:val="00E87FF1"/>
    <w:rsid w:val="00EA4B6B"/>
    <w:rsid w:val="00F2538C"/>
    <w:rsid w:val="00F63A26"/>
    <w:rsid w:val="00F63FDF"/>
    <w:rsid w:val="00F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0E6720-245B-4CF2-B3FD-40F8F97A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E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1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5516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1544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9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la-kkk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2285</Words>
  <Characters>18024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Шахтинск ќаласы</vt:lpstr>
    </vt:vector>
  </TitlesOfParts>
  <Company/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Шахтинск ќаласы</dc:title>
  <dc:subject/>
  <dc:creator>computer</dc:creator>
  <cp:keywords/>
  <dc:description/>
  <cp:lastModifiedBy>Пользователь</cp:lastModifiedBy>
  <cp:revision>2</cp:revision>
  <cp:lastPrinted>2018-01-04T06:09:00Z</cp:lastPrinted>
  <dcterms:created xsi:type="dcterms:W3CDTF">2018-06-28T05:14:00Z</dcterms:created>
  <dcterms:modified xsi:type="dcterms:W3CDTF">2018-06-28T05:14:00Z</dcterms:modified>
</cp:coreProperties>
</file>