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E8" w:rsidRPr="006A1575" w:rsidRDefault="006D46E8" w:rsidP="006A1575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</w:t>
      </w:r>
      <w:bookmarkStart w:id="0" w:name="z31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2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приказу Министра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образования и науки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Республики Казахстан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от 13 апреля 2015 года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№ 198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" w:name="z32"/>
      <w:bookmarkEnd w:id="0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</w:t>
      </w:r>
      <w:bookmarkStart w:id="2" w:name="_GoBack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Стандарт государственной услуги</w:t>
      </w:r>
      <w:r w:rsid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«Установление опеки или попечительства над ребенком-сиротой</w:t>
      </w:r>
      <w:r w:rsid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(детьми-сиротами) и ребенком (детьми), оставшимся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без попечения родителей»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3" w:name="z33"/>
      <w:bookmarkEnd w:id="1"/>
      <w:bookmarkEnd w:id="2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1. Общие положения 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4" w:name="z34"/>
      <w:bookmarkEnd w:id="3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 Государственная услуга «Установление опеки или попечительства над ребенком-сиротой (детьми-сиротами) и ребенком (детьми), оставшимся без попечения родителей» (далее – государственная услуга).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через: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канцелярию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веб-портал «электронного правительства»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egov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(далее – портал).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5" w:name="z37"/>
      <w:bookmarkEnd w:id="4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2. Порядок оказания государственной услуги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6" w:name="z38"/>
      <w:bookmarkEnd w:id="5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4. Сроки оказания государственной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услуги: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с момента сдачи документов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, в ЦОН, а также при обращении на портал – тридцать календарных дней.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в ЦОН день приема не входит в срок оказания государственной услуги.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максимально допустимое время ожидания для сдачи документов у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 – 15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минут;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максимально допустимое время обслуживания у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– 30 минут, в ЦОН – 20 минут.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5. Форма оказания государственной услуги – электронная (частично автоматизированная) и (или) бумажная.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6. Результат оказания государственной услуги – постановление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города Астаны, района и города областного значения об установлении опеки или попечительства по форме согласно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пунктом 10 настоящего стандарта государственных услуг.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предоставления результата оказания государственной услуги – электронная и (или) бумажная.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результат оказания государственной услуги направляется и хранится в «личном кабинете»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7. Государственная услуга оказывается физическим лицам (далее –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 бесплатно.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8. График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работы: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: с понедельника по пятницу включительно, с 9.00 до 18.30 часов, с перерывом на обед с 13.00 часов до 14.30 часов, кроме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выходных 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праздничных дней, согласно трудовому законодательству Республики Казахстан.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осуществляется в порядке «электронной» очереди, по месту регистрации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, без ускоренного обслуживания, возможно «бронирование» электронной очереди посредством портала.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ЦОН: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по форме согласно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2 к настоящему стандарту государственной услуги;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нотариально заверенное согласие супруга(-и), в случае если состоит в браке;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справки о состоянии здоровья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супруга(-и), если состоит в браке, подтверждающей отсутствие заболеваний в соответствии с подпунктом 6) части 1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статьи 91 Кодекса, а также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справки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об отсутствии сведений о состоянии на учете в наркологическом и психиатрическом диспансерах по форме, утвержденной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(далее – приказ № 907) (зарегистрированный в Реестре государственной регистрации нормативных правовых актов за № 6697);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характеристика с места работы;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копия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нотариально заверенное заявление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, в случае если не состоит в браке;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копия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 (детей), в случае рождения ребенка до 13 августа 2007 года либо за пределами Республики Казахстан (требуется для идентификации);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9)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10) справка о братьях и сестрах ребенка (детей) и их местонахождении по форме согласно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3 к настоящему стандарту государственной услуги выданная органом осуществляющий функции по опеке и попечительству;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11) справка с места учебы ребенка (детей).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Предоставление свидетельства о рождении ребенка (детей), справки с места учебы ребенка (детей),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требуются, в случае проживания ребенка (детей) в организациях для детей-сирот и детей, оставшихся без попечения родителей.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удостоверенный ЭЦП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 нотариально заверенного согласия супруга(-и), если состоит в браке;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электронные копии справок о состоянии здоровья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супруга(-и), если состоит в браке, подтверждающей отсутствие заболеваний в соответствии с подпунктом 6) части 1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статьи 91 Кодекса, а также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справки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об отсутствии сведений о состоянии на учете в наркологическом и психиатрическом диспансерах по форме, в соответствии с приказом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№ 907;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 характеристики с места работы;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брака, если состоит в браке, в случае заключения брака до 2008 года либо за пределами Республики Казахстан;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электронная копия нотариально заверенного заявления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если не состоит в браке;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электронная копия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 (детей), в случае рождения ребенка до 13 августа 2007 года либо за пределами Республики Казахстан;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(детей));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9) электронная копия справки о братьях и сестрах ребенка (детей) и их местонахождении, выданная органом осуществляющий функции по опеке и попечительству;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10) электронная копия справки с места учебы ребенка (детей).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прием электронного запроса осуществляется в «личном кабинете»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Прикрепление электронных копий свидетельства о рождении ребенка (в случае рождения ребенка до 13 августа 2007 года),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требуется в случае проживания ребенка в организациях для детей-сирот и детей,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оставшихся без попечения родителей.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заключения брака до 2008 года), подтверждающих право собственности на жилище или право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ЦОН 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дает согласие ЦОН или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использование сведений, составляющих охраняемую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законом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приеме документов через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выдается расписка о приеме соответствующих документов с указанием: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номера и даты приема запроса;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вида запрашиваемой государственной услуги;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количества и название приложенных документов;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даты (времени) и места выдачи документов;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отчество (при его наличии) работника ЦОН,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принявшего заявление на оформление документов;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фамилии, имени, отчество (при его наличии)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его контактные телефоны.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обеспечивает хранение результата в течение одного месяца, после чего передает их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дальнейшего хранения. При обращении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истечении одного месяца по запросу ЦОН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течение одного рабочего дня направляет готовые документы в ЦОН для выдачи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через портал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Акт жилищно-бытовых условий лица, претендующего на воспитание ребенка, готовится после предоставления вышеназванных документов.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10. Основанием для отказа в оказании государственной услуги являются: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является несовершеннолетним лицом;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лица, признанные судом недееспособными или ограниченно дееспособными;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лица, лишенные судом родительских прав или ограниченных судом в родительских правах;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отстраненные от обязанностей опекуна или попечителя за ненадлежащее исполнение возложенных на него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законом Республики Казахстан обязанностей;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бывшие усыновителей, если усыновление отменено судом по их вине;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лица, которые по состоянию здоровья не могут осуществлять обязанности опекуна или попечителя.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предоставления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4 к настоящему стандарту государственной услуги.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7" w:name="z45"/>
      <w:bookmarkEnd w:id="6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3. Порядок обжалования решений, действий (бездействия)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proofErr w:type="spellStart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и (или) его должностных лиц, центров обслуживания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lastRenderedPageBreak/>
        <w:t>населения и (или) их работников по вопросам оказания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государственных услуг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8" w:name="z46"/>
      <w:bookmarkEnd w:id="7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11. Обжалование решений, действий (бездействия)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адресам, указанным в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пункте 14 настоящего стандарта государственной услуги.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подается в письменной форме по почте либо нарочно через канцелярию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в ЦОН, поступившей как нарочно, так и почтой, является ее регистрация (штамп, входящий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номер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дата регистрации проставляются на втором экземпляре жалобы или сопроводительном письме к жалобе).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«1414».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отправке жалобы через портал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услугодателем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(отметки о доставке, регистрации, исполнении, ответ о рассмотрении или отказе в рассмотрении).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услогополучателю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несогласия с результатами оказанной государственной услуги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может обратиться с жалобой в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уполномоченный орган по оценке и контролю за качеством оказания государственных услуг.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12. В случаях несогласия с результатами оказанной государственной услуги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право обратиться в суд в установленном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законодательством Республики Казахстан порядке.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9" w:name="z48"/>
      <w:bookmarkEnd w:id="8"/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4. Иные требования с учетом особенностей оказания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государственной услуги, в том числе оказываемой в электронной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форме и через центры обслуживания населения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0" w:name="z49"/>
      <w:bookmarkEnd w:id="9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13.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Услугополучателям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имеющим в установленном законодательством порядке полную или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частичную утрату способности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Единый контакт-центр по вопросам оказания государственных услуг «1414».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14. Адреса мест оказания государственной услуги размещены на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ресурсах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con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портале.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15.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lastRenderedPageBreak/>
        <w:t>кабинета» портала, а также Единого контакт-центра по вопросам оказания государственных услуг «1414».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17. Контактные телефоны справочных служб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bala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kkk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</w:t>
      </w:r>
    </w:p>
    <w:p w:rsidR="006D46E8" w:rsidRPr="006A1575" w:rsidRDefault="006D46E8" w:rsidP="006A1575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1" w:name="z54"/>
      <w:bookmarkEnd w:id="10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1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Установление опеки или попечительства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над ребенком-сиротой (детьми-сиротами)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ребенком (детьми), оставшимся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1"/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бумажном виде местным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исполнительным органом городов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Астаны и Алматы, районов городов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областного значения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Постановление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города Астаны, района и города областного значения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 установлении опеки или попечительства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№ ____________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«___» ________20__ года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соответствии со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статьями 119 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121 Кодекса Республики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Казахстан от 26 декабря 2011 года «О браке (супружестве) и семье», на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основании заявления _____________________________ и документов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районных, городских отделов, областных, городов Астана, Алматы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управлений образования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акимат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 района (города) ПОСТАНОВЛЯЕТ: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 Установить опеку (попечительство) над несовершеннолетними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детьми, оставшимися без 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40"/>
        <w:gridCol w:w="2409"/>
        <w:gridCol w:w="2652"/>
        <w:gridCol w:w="2610"/>
      </w:tblGrid>
      <w:tr w:rsidR="006D46E8" w:rsidRPr="006A1575" w:rsidTr="00A16896">
        <w:trPr>
          <w:trHeight w:val="30"/>
          <w:tblCellSpacing w:w="0" w:type="auto"/>
        </w:trPr>
        <w:tc>
          <w:tcPr>
            <w:tcW w:w="3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Опекун</w:t>
            </w:r>
            <w:proofErr w:type="spellEnd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попечитель</w:t>
            </w:r>
            <w:proofErr w:type="spellEnd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Опекаемый</w:t>
            </w:r>
            <w:proofErr w:type="spellEnd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Основание оформления опеки и попечительства</w:t>
            </w:r>
          </w:p>
        </w:tc>
      </w:tr>
      <w:tr w:rsidR="006D46E8" w:rsidRPr="006A1575" w:rsidTr="00A16896">
        <w:trPr>
          <w:trHeight w:val="30"/>
          <w:tblCellSpacing w:w="0" w:type="auto"/>
        </w:trPr>
        <w:tc>
          <w:tcPr>
            <w:tcW w:w="3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A1575">
              <w:rPr>
                <w:rFonts w:ascii="Times New Roman" w:eastAsia="Consola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Ф.И.О. (при его наличии)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Ф.И.О. (при его наличии), год рождения, опека (попечительство)</w:t>
            </w:r>
          </w:p>
        </w:tc>
        <w:tc>
          <w:tcPr>
            <w:tcW w:w="3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A1575">
              <w:rPr>
                <w:rFonts w:ascii="Times New Roman" w:eastAsia="Consolas" w:hAnsi="Times New Roman" w:cs="Times New Roman"/>
                <w:sz w:val="24"/>
                <w:szCs w:val="24"/>
              </w:rPr>
              <w:br/>
            </w:r>
          </w:p>
        </w:tc>
      </w:tr>
    </w:tbl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 Закрепить имеющееся жилье за 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Аким _____________ (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Ф.И.О.(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при его наличии))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Место печати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</w:t>
      </w:r>
    </w:p>
    <w:p w:rsidR="006D46E8" w:rsidRPr="006A1575" w:rsidRDefault="006D46E8" w:rsidP="006A1575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2" w:name="z55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2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Установление опеки или попечительства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над ребенком-сиротой (детьми-сиротами)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ребенком (детьми), оставшимся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2"/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Астаны и Алматы,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районов и городов областного значения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гражданина(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ки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 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наличии)) и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индивидуальный идентификационный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Проживающий (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ая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адресу, телефон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Прошу Вас установить опеку (или попечительство) над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несовершеннолетним (и) ребенком-сиротой (детьми-сиротами), ребенком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(детьми), оставшимся без попечения родителей: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1.____________________________________________________________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Ф.И.О. (при его наличии) и индивидуальный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идентификационный номер детей, год рождения,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№ свидетельства о рождении)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2.___________________________________________________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3.___________________________________________________,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проживающим(и) по адресу: __________________________.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Против проведения обследования жилищно-бытовых условий не возражаю.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Согласен(а) на использования сведений, составляющих охраняемую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законом тайну, содержащихся в информационных системах.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«___» ____________ 20__года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подпись гражданина (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ки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</w:p>
    <w:p w:rsidR="006D46E8" w:rsidRPr="006A1575" w:rsidRDefault="006D46E8" w:rsidP="006A1575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3" w:name="z56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3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Установление опеки или попечительства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над ребенком-сиротой (детьми-сиротами)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ребенком (детьми), оставшимся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3"/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 братьях и сестрах ребенка (детей) и их местонахождении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Выдана несовершеннолетнему(ей) _________________________о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том,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наличии))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что он(а) имеет братьев и сестер: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4"/>
        <w:gridCol w:w="2409"/>
        <w:gridCol w:w="1993"/>
        <w:gridCol w:w="1976"/>
        <w:gridCol w:w="2449"/>
      </w:tblGrid>
      <w:tr w:rsidR="006D46E8" w:rsidRPr="006A1575" w:rsidTr="00A16896">
        <w:trPr>
          <w:trHeight w:val="30"/>
          <w:tblCellSpacing w:w="0" w:type="auto"/>
        </w:trPr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Степень</w:t>
            </w:r>
            <w:proofErr w:type="spellEnd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родства</w:t>
            </w:r>
            <w:proofErr w:type="spellEnd"/>
          </w:p>
        </w:tc>
        <w:tc>
          <w:tcPr>
            <w:tcW w:w="2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46E8" w:rsidRPr="006A1575" w:rsidRDefault="006D46E8" w:rsidP="006A1575">
            <w:pPr>
              <w:spacing w:after="0" w:line="20" w:lineRule="atLeast"/>
              <w:ind w:left="2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575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Местонахождение</w:t>
            </w:r>
            <w:proofErr w:type="spellEnd"/>
          </w:p>
        </w:tc>
      </w:tr>
    </w:tbl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Справка выдана для предъявления по месту требования.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местного исполнительного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городов областного значения ____________ 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 (Ф.И.О.(при его наличии))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Место печати</w:t>
      </w:r>
    </w:p>
    <w:p w:rsidR="006D46E8" w:rsidRPr="006A1575" w:rsidRDefault="006D46E8" w:rsidP="006A1575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4" w:name="z57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4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</w:t>
      </w:r>
      <w:proofErr w:type="gram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услуги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Установление опеки или попечительства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над ребенком-сиротой (детьми-сиротами)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ребенком (детьми), оставшимся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без попечения родителей»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4"/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наличии),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наименование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организации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проживания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Расписка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 отказе в приеме документов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Руководствуясь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подпунктом 2 статьи 20 Закона Республики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Казахстан от 15 апреля 2013 года «О государственных услугах» отдел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№ __ филиала РГП «Центр обслуживания населения»______________________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адрес)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отказывает в приеме документов на оказание государственной услуги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(наименование государственной услуги)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ввиду представления Вами неполного пакета документов (недостоверных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данных) согласно перечню, предусмотренному стандартом государственной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услуги, а именно: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Наименование отсутствующих документов: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________________________________________;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________________________________________;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________________________________________.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Настоящая расписка составлена в 2 экземплярах, по одному для каждой стороны.</w:t>
      </w:r>
    </w:p>
    <w:p w:rsidR="006D46E8" w:rsidRPr="006A1575" w:rsidRDefault="006D46E8" w:rsidP="006A1575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(работника ЦОН)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 исполнителя 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Телефон 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Получил Ф.И.О.(при его наличии) _________________________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</w:t>
      </w:r>
      <w:proofErr w:type="spellStart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6A1575">
        <w:rPr>
          <w:rFonts w:ascii="Times New Roman" w:eastAsia="Consolas" w:hAnsi="Times New Roman" w:cs="Times New Roman"/>
          <w:sz w:val="24"/>
          <w:szCs w:val="24"/>
        </w:rPr>
        <w:br/>
      </w:r>
      <w:r w:rsidRPr="006A1575">
        <w:rPr>
          <w:rFonts w:ascii="Times New Roman" w:eastAsia="Consolas" w:hAnsi="Times New Roman" w:cs="Times New Roman"/>
          <w:color w:val="000000"/>
          <w:sz w:val="24"/>
          <w:szCs w:val="24"/>
        </w:rPr>
        <w:t>«___» _________ 20__ года</w:t>
      </w:r>
    </w:p>
    <w:p w:rsidR="007420C8" w:rsidRPr="006A1575" w:rsidRDefault="007420C8" w:rsidP="006A157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7420C8" w:rsidRPr="006A1575" w:rsidSect="006D46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CE"/>
    <w:rsid w:val="00501ECE"/>
    <w:rsid w:val="006A1575"/>
    <w:rsid w:val="006D46E8"/>
    <w:rsid w:val="007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B5343-DE39-470A-87F1-3BFD1701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2016-02-14T06:03:00Z</cp:lastPrinted>
  <dcterms:created xsi:type="dcterms:W3CDTF">2016-02-14T04:52:00Z</dcterms:created>
  <dcterms:modified xsi:type="dcterms:W3CDTF">2016-02-14T06:05:00Z</dcterms:modified>
</cp:coreProperties>
</file>