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07" w:rsidRPr="007D6F07" w:rsidRDefault="00437461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="007D6F07" w:rsidRPr="007D6F07">
        <w:rPr>
          <w:rFonts w:ascii="Times New Roman" w:hAnsi="Times New Roman" w:cs="Times New Roman"/>
          <w:b/>
          <w:sz w:val="28"/>
          <w:lang w:val="kk-KZ"/>
        </w:rPr>
        <w:t>Мамандық таңдау туралы кездесу өткізілгені туралы ақпар</w:t>
      </w:r>
    </w:p>
    <w:p w:rsidR="00437461" w:rsidRDefault="00437461" w:rsidP="00437461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="007D6F07">
        <w:rPr>
          <w:rFonts w:ascii="Times New Roman" w:hAnsi="Times New Roman" w:cs="Times New Roman"/>
          <w:sz w:val="28"/>
          <w:lang w:val="kk-KZ"/>
        </w:rPr>
        <w:t xml:space="preserve"> </w:t>
      </w:r>
      <w:r w:rsidR="007D6F07" w:rsidRPr="00437461"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№8 орта мектебінде 2018 жылдың 11  қаңтарында  10-11сынып  ер балалрымен  әскери мамандықтар туралы  ақпарат беру үшін кездесу ұйымдастырылды.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Кездесудің жүргізушісі </w:t>
      </w:r>
      <w:r w:rsidRPr="00437461">
        <w:rPr>
          <w:rFonts w:ascii="Times New Roman" w:hAnsi="Times New Roman" w:cs="Times New Roman"/>
          <w:sz w:val="28"/>
          <w:szCs w:val="28"/>
          <w:lang w:val="kk-KZ"/>
        </w:rPr>
        <w:t xml:space="preserve">Алғашқы әскери дайындық жетекшісі Т.Еримбетов 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>кіріспе сөзінде Елбасымыз Н.Ә.Назарбаев туралы және оның жүргізіп отырған салиқалы саясаты, білім саласындағы жүргізген тың өзгерістер жайында баяндады.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Сонымен қатар, </w:t>
      </w:r>
      <w:r w:rsidRPr="00437461">
        <w:rPr>
          <w:rFonts w:ascii="Times New Roman" w:hAnsi="Times New Roman" w:cs="Times New Roman"/>
          <w:sz w:val="28"/>
          <w:szCs w:val="28"/>
          <w:lang w:val="kk-KZ"/>
        </w:rPr>
        <w:t>оқушыларға  Қазақстандағы  әскери оқу орындары туралы бейнефильм арқылы түсінік беріп,  аталған мамандықтың маңыздылығын  айтып өтті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оқушыларға мамандық таңдау, оның маңызы туралы жөнінде айтып өтті. «Сіздер қандай пәнді таңдап отырсыздар және қай мамандық иесі болуды көздейсіздер?» деген сұрақтан бастау алған кездесуге қатысқан түлектердің көпшілігі,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техникалық мамандықты таңдағанын айтты.</w:t>
      </w:r>
      <w:r>
        <w:rPr>
          <w:rFonts w:ascii="Times New Roman" w:hAnsi="Times New Roman" w:cs="Times New Roman"/>
          <w:sz w:val="28"/>
          <w:szCs w:val="28"/>
          <w:lang w:val="kk-KZ"/>
        </w:rPr>
        <w:t>Кездесу барысында,</w:t>
      </w:r>
      <w:r w:rsidR="007D6F07" w:rsidRPr="00437461">
        <w:rPr>
          <w:rFonts w:ascii="Times New Roman" w:hAnsi="Times New Roman" w:cs="Times New Roman"/>
          <w:sz w:val="28"/>
          <w:szCs w:val="28"/>
          <w:lang w:val="kk-KZ"/>
        </w:rPr>
        <w:t xml:space="preserve">  қаламыздағы  ТЖБ  мен №31765 әскери бөлімінің қызметкерлері осы кездесуге арнайы шақырылды.  Азаматтық қорғау лейтенанты, аға инженер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И. Карибеков  пен   сержант И.Е</w:t>
      </w:r>
      <w:r w:rsidR="007D6F07" w:rsidRPr="00437461">
        <w:rPr>
          <w:rFonts w:ascii="Times New Roman" w:hAnsi="Times New Roman" w:cs="Times New Roman"/>
          <w:sz w:val="28"/>
          <w:szCs w:val="28"/>
          <w:lang w:val="kk-KZ"/>
        </w:rPr>
        <w:t xml:space="preserve">рланов өз  мамандықтары туралы ой бөлісіп,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бітірушілерді алдағы болар тестілеуден сүрінбей өтулеріне тілектестігін білдіріп, болашақ мамандықты таңдау – адам өміріндегі ең маңызды істердің бірі екендігін түсіндірді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№31765 әскери бөлімінің аға лейтенанты И.Шамурадов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>та өз сөзінде мектеп түлектеріне болашақта ақ жол тілеп, таңдаған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 xml:space="preserve">мамандықтарына адал болу - өте маңызды екендігін атап өтті. Түлектер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әскери қызметкерлерге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сауалдар қойды. Мысалы, «Сіздің ойыңызша, біріңғай тестілеуге қалай дайындалған жөн?», «ҰБТ-да көрсететін білім деңгейіне кім көбірек ықпал етеді: ұстаз ба, әлде оқушының өз ізденісі ме?», «Сізге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әскери қызметкер болу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>і ұнай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ды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ма?» деген сияқты сауалдар жолданып жатты. </w:t>
      </w:r>
    </w:p>
    <w:p w:rsidR="00437461" w:rsidRPr="00437461" w:rsidRDefault="00437461" w:rsidP="004374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Кездесу соңында,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Т.Еримбетов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оқушыларды ҰБТ-дан жоғары деңгейдегі көрсеткіштерге қол жеткізуге, жақсы маман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иесі болуларына тілек білдіріп,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өзіңе ұнайтын кәсібің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болса, өмірің үйлесімді болады деп аяқтады.   </w:t>
      </w:r>
    </w:p>
    <w:p w:rsidR="007D6F07" w:rsidRPr="007D6F07" w:rsidRDefault="00C671A5" w:rsidP="007D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671A5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BAQ.kz - Қазақстан жаңалықтары" href="https://baq.kz/kk" style="width:23.65pt;height:23.65pt" o:button="t"/>
          </w:pict>
        </w:r>
      </w:hyperlink>
    </w:p>
    <w:p w:rsidR="007D6F07" w:rsidRDefault="007D6F07" w:rsidP="007D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6F07" w:rsidRDefault="007D6F07" w:rsidP="007D6F0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:rsidR="007D6F07" w:rsidRPr="007D6F07" w:rsidRDefault="007D6F07" w:rsidP="007D6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F07" w:rsidRPr="007D6F07" w:rsidRDefault="007D6F07" w:rsidP="007D6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D6F07">
        <w:rPr>
          <w:rFonts w:ascii="Times New Roman" w:eastAsia="Times New Roman" w:hAnsi="Times New Roman" w:cs="Times New Roman"/>
          <w:sz w:val="24"/>
          <w:szCs w:val="24"/>
        </w:rPr>
        <w:br/>
      </w:r>
      <w:r w:rsidRPr="007D6F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6F07" w:rsidRPr="007D6F07" w:rsidRDefault="007D6F07" w:rsidP="007D6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D6F07" w:rsidRPr="007D6F07" w:rsidRDefault="007D6F07" w:rsidP="007D6F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6F0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7D6F07" w:rsidRDefault="0043746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437461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EB0A71" w:rsidRPr="00EB0A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EB0A7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5144" cy="1685109"/>
            <wp:effectExtent l="19050" t="0" r="0" b="0"/>
            <wp:docPr id="2" name="Рисунок 2" descr="C:\Users\User\Desktop\мамандық фото\IMG-2018011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амандық фото\IMG-20180111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228" cy="168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0A71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561046" cy="1680880"/>
            <wp:effectExtent l="19050" t="0" r="0" b="0"/>
            <wp:docPr id="3" name="Рисунок 3" descr="C:\Users\User\Desktop\мамандық фото\IMG-2018011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амандық фото\IMG-20180111-WA00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925" cy="168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A71" w:rsidRDefault="00EB0A71" w:rsidP="00EB0A71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952059" cy="2372100"/>
            <wp:effectExtent l="19050" t="0" r="0" b="0"/>
            <wp:docPr id="4" name="Рисунок 4" descr="C:\Users\User\Desktop\мамандық фото\IMG-2018011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амандық фото\IMG-20180111-WA00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46" cy="2374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A71" w:rsidRPr="00EB0A71" w:rsidRDefault="00EB0A71" w:rsidP="00EB0A71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030436" cy="2419143"/>
            <wp:effectExtent l="19050" t="0" r="8164" b="0"/>
            <wp:docPr id="5" name="Рисунок 5" descr="C:\Users\User\Desktop\мамандық фото\IMG-20180111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амандық фото\IMG-20180111-WA004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502" cy="242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A71" w:rsidRPr="00EB0A71" w:rsidSect="00C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55203"/>
    <w:multiLevelType w:val="multilevel"/>
    <w:tmpl w:val="CD8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7D6F07"/>
    <w:rsid w:val="00437461"/>
    <w:rsid w:val="007D6F07"/>
    <w:rsid w:val="00C671A5"/>
    <w:rsid w:val="00EB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A5"/>
  </w:style>
  <w:style w:type="paragraph" w:styleId="1">
    <w:name w:val="heading 1"/>
    <w:basedOn w:val="a"/>
    <w:link w:val="10"/>
    <w:uiPriority w:val="9"/>
    <w:qFormat/>
    <w:rsid w:val="007D6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F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D6F07"/>
    <w:rPr>
      <w:color w:val="0000FF"/>
      <w:u w:val="single"/>
    </w:rPr>
  </w:style>
  <w:style w:type="character" w:customStyle="1" w:styleId="bold">
    <w:name w:val="bold"/>
    <w:basedOn w:val="a0"/>
    <w:rsid w:val="007D6F0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6F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D6F0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6F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D6F07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7D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baq.kz/k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2018-01-11T09:18:00Z</cp:lastPrinted>
  <dcterms:created xsi:type="dcterms:W3CDTF">2018-01-11T07:39:00Z</dcterms:created>
  <dcterms:modified xsi:type="dcterms:W3CDTF">2018-01-11T09:18:00Z</dcterms:modified>
</cp:coreProperties>
</file>