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37" w:rsidRPr="00A75137" w:rsidRDefault="00A75137" w:rsidP="00A75137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bookmarkStart w:id="0" w:name="_GoBack"/>
      <w:r w:rsidRPr="00A75137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языках в Республике Казахстан</w:t>
      </w:r>
    </w:p>
    <w:bookmarkEnd w:id="0"/>
    <w:p w:rsidR="00A75137" w:rsidRPr="00A75137" w:rsidRDefault="00A75137" w:rsidP="00A75137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Закон Республики Казахстан от 11 июля 1997 года N 151.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6" w:history="1">
        <w:r w:rsidRPr="00A751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ОГЛАВЛЕНИЕ</w:t>
        </w:r>
      </w:hyperlink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В тексте после слова "Глава" цифры "I - VI" заменить соответственно цифрами "1 - 6" - Законом РК от 20 декабря 2004 г. </w:t>
      </w:r>
      <w:hyperlink r:id="rId7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13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 января 2005 г.). 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 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A75137" w:rsidRPr="00A75137" w:rsidRDefault="00A75137" w:rsidP="00A7513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1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2"/>
      <w:bookmarkEnd w:id="1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1. Основные понятия, используемые в настоящем Законе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В настоящем Законе используются следующие основные понятия: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1) диаспора – часть народа (этническая общность), проживающая вне страны его исторического происхождения;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2) ономастика – раздел языкознания, изучающий собственные имена, историю их возникновения и преобразования;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5) Республиканская терминологическая комиссия 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7) транслитерация – побуквенная передача текстов и отдельных слов одной графической системы средствами другой графической системы;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8) уполномоченный орган – центральный исполнительный орган, осуществляющий руководство и межотраслевую координацию в сфере развития языков.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1 в редакции Закона РК от 21.01.2013 </w:t>
      </w:r>
      <w:hyperlink r:id="rId8" w:anchor="31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4"/>
      <w:bookmarkEnd w:id="2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2. Предмет регулирования настоящего Закона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Настоящий Закон не регламентирует употребление языков в межличностных отношениях и в религиозных объединениях.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6"/>
      <w:bookmarkEnd w:id="3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3. Законодательство о языках в Республике Казахстан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Законодательство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4" w:name="z8"/>
      <w:bookmarkEnd w:id="4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4. Государственный язык Республики Казахстан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Государственным языком Республики Казахстан является казахский язык.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Правительство, иные государственные, местные представительные и исполнительные органы обязаны: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всемерно развивать государственный язык в Республике Казахстан, укреплять его международный авторитет;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оказывать помощь казахской диаспоре в сохранении и развитии родного языка.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5" w:name="z10"/>
      <w:bookmarkEnd w:id="5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5. Употребление русского языка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В государственных организациях и органах местного самоуправления наравне с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казахским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официально употребляется русский язык.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6" w:name="z12"/>
      <w:bookmarkEnd w:id="6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6. Забота государства о языках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Государство заботится о создании условий для изучения и развития языков народа Казахстана.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В местах компактного проживания национальных групп при проведении мероприятий могут быть использованы их языки.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7" w:name="z14"/>
      <w:bookmarkEnd w:id="7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7. Недопустимость препятствования функционированию языков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В Республике Казахстан не допускается ущемление прав граждан по языковому признаку.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7 с изменением, внесенным Законом РК от 27 июля 2007 года </w:t>
      </w:r>
      <w:hyperlink r:id="rId9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315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(со дня официального опубликования). 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1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ЯЗЫК В ГОСУДАРСТВЕННЫХ И НЕГОСУДАРСТВЕННЫХ</w:t>
      </w:r>
      <w:r w:rsidRPr="00A751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ОРГАНИЗАЦИЯХ И ОРГАНАХ МЕСТНОГО САМОУПРАВЛЕНИЯ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8" w:name="z17"/>
      <w:bookmarkEnd w:id="8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8. Употребление языков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  <w:proofErr w:type="gramEnd"/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В работе негосударственных организаций используются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государственный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и, при необходимости, другие языки.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9" w:name="z19"/>
      <w:bookmarkEnd w:id="9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9. Язык актов государственных органов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0" w:name="z21"/>
      <w:bookmarkEnd w:id="10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Статья 10. Язык ведения документации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  <w:proofErr w:type="gramEnd"/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10 с изменениями, внесенными законами РК от 05.06.2006 </w:t>
      </w:r>
      <w:hyperlink r:id="rId10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146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1" w:anchor="16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ст.2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24.11.2015 </w:t>
      </w:r>
      <w:hyperlink r:id="rId12" w:anchor="306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422-V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01.01.2016). 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1" w:name="z23"/>
      <w:bookmarkEnd w:id="11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11. Язык ответов на обращения граждан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2" w:name="z25"/>
      <w:bookmarkEnd w:id="12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12. Язык в Вооруженных Силах и правоохранительных органах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3" w:name="z27"/>
      <w:bookmarkEnd w:id="13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13. Язык судопроизводства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Судопроизводство в Республике Казахстан ведется на государственном языке, а, при необходимости, в судопроизводстве наравне с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государственным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употребляется русский язык или другие языки.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4" w:name="z29"/>
      <w:bookmarkEnd w:id="14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14. Язык производства по делам об административных правонарушениях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5" w:name="z31"/>
      <w:bookmarkEnd w:id="15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15. Язык сделок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15 с изменениями, внесенными законами РК от 05.06.2006 </w:t>
      </w:r>
      <w:hyperlink r:id="rId13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146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4" w:anchor="16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ст.2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); от 24.11.2015 </w:t>
      </w:r>
      <w:hyperlink r:id="rId15" w:anchor="307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422-V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01.01.2016). 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1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ЯЗЫК В ОБЛАСТИ ОБРАЗОВАНИЯ, НАУКИ, КУЛЬТУРЫ</w:t>
      </w:r>
      <w:r w:rsidRPr="00A751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 СРЕДСТВАХ МАССОВОЙ ИНФОРМАЦИИ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 Сноска. Заголовок главы 3 с изменением, внесенным Законом РК от 27 июля 2007 года </w:t>
      </w:r>
      <w:hyperlink r:id="rId16" w:anchor="0" w:history="1">
        <w:r w:rsidRPr="00A751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320</w:t>
        </w:r>
      </w:hyperlink>
      <w:r w:rsidRPr="00A7513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(порядок введения в действие см. </w:t>
      </w:r>
      <w:hyperlink r:id="rId17" w:anchor="53" w:history="1">
        <w:r w:rsidRPr="00A751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ст.2</w:t>
        </w:r>
      </w:hyperlink>
      <w:r w:rsidRPr="00A7513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)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6" w:name="z34"/>
      <w:bookmarkEnd w:id="16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16. Язык в области образования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Республика Казахстан обеспечивает получение начального, основного среднего, общего среднего, технического и профессионального, </w:t>
      </w:r>
      <w:proofErr w:type="spell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послесреднего</w:t>
      </w:r>
      <w:proofErr w:type="spell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Заголовок и статья с изменениями, внесенными Законом РК от 27 июля 2007 года </w:t>
      </w:r>
      <w:hyperlink r:id="rId18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320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19" w:anchor="53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ст.2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). 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7" w:name="z36"/>
      <w:bookmarkEnd w:id="17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17. Язык в области науки и культуры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В Республике Казахстан в области науки, включая оформление и защиту диссертаций, обеспечивается функционирование государственного и русского языков.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Культурные мероприятия проводятся на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государственном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и, при необходимости, на других языках.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Заголовок и статья с изменениями, внесенными Законом РК от 27 июля 2007 года </w:t>
      </w:r>
      <w:hyperlink r:id="rId20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320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1" w:anchor="53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ст.2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 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8" w:name="z38"/>
      <w:bookmarkEnd w:id="18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18. Язык печати и средств массовой информации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Республика Казахстан обеспечивает функционирование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государственного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других языков в печатных изданиях и средствах массовой информации.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В целях создания необходимой языковой среды и полноценного функционирования государственного языка объем теле-, радиопрограмм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теле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18 с изменением, внесенным Законом РК от 18.01.2012 </w:t>
      </w:r>
      <w:hyperlink r:id="rId22" w:anchor="65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546-IV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тридцати календарных дней после его первого официального 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1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ЯЗЫК В НАИМЕНОВАНИЯХ НАСЕЛЕННЫХ ПУНКТОВ,</w:t>
      </w:r>
      <w:r w:rsidRPr="00A751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ИМЕНАХ СОБСТВЕННЫХ, ВИЗУАЛЬНОЙ ИНФОРМАЦИИ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9" w:name="z41"/>
      <w:bookmarkEnd w:id="19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lastRenderedPageBreak/>
        <w:t>Статья 19. Порядок использования топонимических названий, наименований организаций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19 с изменением, внесенным Законом РК от 21.01.2013 </w:t>
      </w:r>
      <w:hyperlink r:id="rId23" w:anchor="32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0" w:name="z43"/>
      <w:bookmarkEnd w:id="20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20. Написание личных имен, отчеств и фамилий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1" w:name="z45"/>
      <w:bookmarkEnd w:id="21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21. Язык реквизитов и визуальной информации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Тексты печатей и штампов государственных органов содержат их названия на государственном языке.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Тексты печатей, штампов организаций, независимо от форм собственности, составляются на государственном и русском языках.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Бланки, вывески, объявления, реклама, прейскуранты, ценники, другая визуальная информация излагаются на государственном и русском, а при необходимости, и на других языках.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2" w:name="z47"/>
      <w:bookmarkEnd w:id="22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22. Язык в области связи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22 в редакции Закона РК от 21.11.2008 </w:t>
      </w:r>
      <w:hyperlink r:id="rId24" w:anchor="13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89-IV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(порядок введения в действие см. </w:t>
      </w:r>
      <w:hyperlink r:id="rId25" w:anchor="41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ст.2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). 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7513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ПРАВОВАЯ ЗАЩИТА ЯЗЫКОВ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3" w:name="z50"/>
      <w:bookmarkEnd w:id="23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23. Государственная защита языков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23 с изменениями, внесенными законами РК от 20.12.2004 </w:t>
      </w:r>
      <w:hyperlink r:id="rId26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13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от 21.01.2013 </w:t>
      </w:r>
      <w:hyperlink r:id="rId27" w:anchor="33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28" w:anchor="139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124-V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4" w:name="z52"/>
      <w:bookmarkEnd w:id="24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24. Ответственность за нарушение законодательства Республики Казахстан о языках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24 в редакции Закона РК от 21.01.2013 </w:t>
      </w:r>
      <w:hyperlink r:id="rId29" w:anchor="34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5" w:name="z53"/>
      <w:bookmarkEnd w:id="25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24-1. Компетенция Правительства Республики Казахстан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Правительство Республики Казахстан: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1) создает республиканские терминологическую и ономастическую комиссии;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2)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3)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Глава 5 дополнена статьей 24-1 в соответствии с Законом РК от 21.01.2013 </w:t>
      </w:r>
      <w:hyperlink r:id="rId30" w:anchor="35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6" w:name="z54"/>
      <w:bookmarkEnd w:id="26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25. Компетенция уполномоченного органа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Уполномоченный орган: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1) обеспечивает реализацию единой государственной политики в сфере развития языков;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2) исключен Законом РК от 03.07.2013 </w:t>
      </w:r>
      <w:hyperlink r:id="rId31" w:anchor="z140" w:history="1">
        <w:r w:rsidRPr="00A751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3) осуществляет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4) дает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5-1) обеспечивает деятельность республиканских терминологической и ономастической комиссий;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6) координирует деятельность ономастических комиссий;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7)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исключен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Законом РК от 29.12.2014 </w:t>
      </w:r>
      <w:hyperlink r:id="rId32" w:anchor="z1302" w:history="1">
        <w:r w:rsidRPr="00A751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269-V</w:t>
        </w:r>
      </w:hyperlink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с 01.01.2015);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     Сноска. </w:t>
      </w:r>
      <w:proofErr w:type="gramStart"/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Статья 25 в редакции Закона РК от 20.12.2004 </w:t>
      </w:r>
      <w:hyperlink r:id="rId33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13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с изменениями, внесенными законами РК от 06.01.2011 </w:t>
      </w:r>
      <w:hyperlink r:id="rId34" w:anchor="66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378-IV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</w:t>
      </w: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действие по истечении десяти календарных дней после его первого официального опубликования); от 05.07.2011 </w:t>
      </w:r>
      <w:hyperlink r:id="rId35" w:anchor="237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10.07.2012 </w:t>
      </w:r>
      <w:hyperlink r:id="rId36" w:anchor="179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36-V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  <w:proofErr w:type="gramEnd"/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 от 21.01.2013 </w:t>
      </w:r>
      <w:hyperlink r:id="rId37" w:anchor="36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от 03.07.2013 </w:t>
      </w:r>
      <w:hyperlink r:id="rId38" w:anchor="14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124-V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от 29.12.2014 </w:t>
      </w:r>
      <w:hyperlink r:id="rId39" w:anchor="1302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269-V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01.01.2015).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7" w:name="z61"/>
      <w:bookmarkEnd w:id="27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25-1. Компетенция ономастических комиссий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1. К компетенции Республиканской ономастической комиссии относятся: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1) разработка рекомендаций и предложений по вопросам ономастики;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2. К компетенции областных ономастических комиссий относятся: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 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Глава 5 дополнена статьей 25-1 в соответствии с Законом РК от 20.12.2004 </w:t>
      </w:r>
      <w:hyperlink r:id="rId40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13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в редакции Закона РК от 21.01.2013 </w:t>
      </w:r>
      <w:hyperlink r:id="rId41" w:anchor="41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8" w:name="z62"/>
      <w:bookmarkEnd w:id="28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 Сноска. Заголовок статьи 25-2 с изменением, внесенным Законом РК от 21.01.2013 </w:t>
      </w:r>
      <w:hyperlink r:id="rId42" w:anchor="43" w:history="1">
        <w:r w:rsidRPr="00A751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72-V</w:t>
        </w:r>
      </w:hyperlink>
      <w:r w:rsidRPr="00A75137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трех месяцев после его первого официального опубликования).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 Местный исполнительный орган области, города республиканского значения, столицы: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1) исключен Законом РК от 03.07.2013 </w:t>
      </w:r>
      <w:hyperlink r:id="rId43" w:anchor="z141" w:history="1">
        <w:r w:rsidRPr="00A751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2) осуществляет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2-1) осуществляет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законодательства Республики Казахстан о языках в части размещения реквизитов и визуальной информации;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3-1)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исключен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Законом РК от 29.10.2015 </w:t>
      </w:r>
      <w:hyperlink r:id="rId44" w:anchor="z132" w:history="1">
        <w:r w:rsidRPr="00A751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376-V</w:t>
        </w:r>
      </w:hyperlink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с 01.01.2016).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осуществляет комплекс мер областного значения, направленных на развитие государственного и других языков;</w:t>
      </w:r>
      <w:proofErr w:type="gramEnd"/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Закон дополнен статьей 25-2 в соответствии с Законом РК от 20.12.2004 </w:t>
      </w:r>
      <w:hyperlink r:id="rId45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13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с изменениями, внесенными законами РК от 05.07.2011 </w:t>
      </w:r>
      <w:hyperlink r:id="rId46" w:anchor="238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21.01.2013 </w:t>
      </w:r>
      <w:hyperlink r:id="rId47" w:anchor="42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трех месяцев после его первого официального опубликования); от 03.07.2013 </w:t>
      </w:r>
      <w:hyperlink r:id="rId48" w:anchor="141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124-V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(вводится в действие по истечении десяти календарных дней после его первого официального </w:t>
      </w: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опубликования); от 29.10.2015 </w:t>
      </w:r>
      <w:hyperlink r:id="rId49" w:anchor="132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376-V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9" w:name="z63"/>
      <w:bookmarkEnd w:id="29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25-3. Компетенция местного исполнительного органа района (города областного значения)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Местный исполнительный орган района (города областного значения):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1) исключен Законом РК от 03.07.2013 </w:t>
      </w:r>
      <w:hyperlink r:id="rId50" w:anchor="z142" w:history="1">
        <w:r w:rsidRPr="00A75137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124-V</w:t>
        </w:r>
      </w:hyperlink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его первого официального опубликования);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2) проводит мероприятия районного (города областного значения) уровня, направленные на развитие государственного и других языков;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Закон дополнен статьей 25-3 в соответствии с Законом РК от 20.12.2004 </w:t>
      </w:r>
      <w:hyperlink r:id="rId51" w:anchor="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13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01.01.2005); с изменениями, внесенными законами РК от 05.07.2011 </w:t>
      </w:r>
      <w:hyperlink r:id="rId52" w:anchor="239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452-IV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13.10.2011); от 21.01.2013 </w:t>
      </w:r>
      <w:hyperlink r:id="rId53" w:anchor="48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трех месяцев после его первого официального опубликования); от 03.07.2013 </w:t>
      </w:r>
      <w:hyperlink r:id="rId54" w:anchor="142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124-V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(вводится в действие по истечении десяти календарных дней после его первого официального 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0" w:name="z55"/>
      <w:bookmarkEnd w:id="30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Статья 25-4. Государственный </w:t>
      </w:r>
      <w:proofErr w:type="gramStart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контроль за</w:t>
      </w:r>
      <w:proofErr w:type="gramEnd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соблюдением законодательства Республики Казахстан о языках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 Государственный 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законодательства Республики Казахстан о языках осуществляется в форме проверки и иных формах.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Проверка осуществляется в соответствии с Предпринимательским кодексом Республики Казахстан.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Иные формы государственного контроля осуществляются в соответствии с настоящим Законом.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Закон дополнен статьей 25-4 в соответствии с Законом РК от 06.01.2011 </w:t>
      </w:r>
      <w:hyperlink r:id="rId55" w:anchor="67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378-IV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его первого официального опубликования); с изменениями, внесенными Законом РК от 29.10.2015 </w:t>
      </w:r>
      <w:hyperlink r:id="rId56" w:anchor="133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376-V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с 01.01.2016).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1" w:name="z76"/>
      <w:bookmarkEnd w:id="31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25-5. Критерии ономастической работы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</w:t>
      </w: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присвоению собственных имен лиц государственным юридическим лицам, юридическим лицам с участием государства являются:</w:t>
      </w:r>
      <w:proofErr w:type="gramEnd"/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1) учет исторических, географических, природных и культурных особенностей;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2) соответствие нормам литературного языка;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Глава 5 дополнена статьей 25-5 в соответствии с Законом РК от 21.01.2013 </w:t>
      </w:r>
      <w:hyperlink r:id="rId57" w:anchor="5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72-V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трех месяцев после его первого официального опубликования); с изменением, внесенным Законом РК от 05.05.2017 </w:t>
      </w:r>
      <w:hyperlink r:id="rId58" w:anchor="20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60-VI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2" w:name="z56"/>
      <w:bookmarkEnd w:id="32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26. </w:t>
      </w:r>
      <w:proofErr w:type="gramStart"/>
      <w:r w:rsidRPr="00A75137">
        <w:rPr>
          <w:rFonts w:ascii="Courier New" w:eastAsia="Times New Roman" w:hAnsi="Courier New" w:cs="Courier New"/>
          <w:b/>
          <w:bCs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Исключена</w:t>
      </w:r>
      <w:proofErr w:type="gramEnd"/>
      <w:r w:rsidRPr="00A75137">
        <w:rPr>
          <w:rFonts w:ascii="Courier New" w:eastAsia="Times New Roman" w:hAnsi="Courier New" w:cs="Courier New"/>
          <w:b/>
          <w:bCs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Законом РК от 20.12.2004 </w:t>
      </w:r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u w:val="single"/>
          <w:bdr w:val="none" w:sz="0" w:space="0" w:color="auto" w:frame="1"/>
          <w:lang w:eastAsia="ru-RU"/>
        </w:rPr>
        <w:t>№ 13</w:t>
      </w:r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r w:rsidRPr="00A75137">
        <w:rPr>
          <w:rFonts w:ascii="Courier New" w:eastAsia="Times New Roman" w:hAnsi="Courier New" w:cs="Courier New"/>
          <w:b/>
          <w:bCs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(вводится в действие с 01.01.2005).Глава 6. ИСПОЛЬЗОВАНИЕ ЯЗЫКОВ В ОТНОШЕНИЯХ С ЗАРУБЕЖНЫМИ СТРАНАМИ И МЕЖДУНАРОДНЫМИ ОРГАНИЗАЦИЯМИ</w:t>
      </w:r>
    </w:p>
    <w:p w:rsidR="00A75137" w:rsidRPr="00A75137" w:rsidRDefault="00A75137" w:rsidP="00A7513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3" w:name="z59"/>
      <w:bookmarkEnd w:id="33"/>
      <w:r w:rsidRPr="00A7513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Статья 27. Язык в международной деятельности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 w:rsidR="00A75137" w:rsidRPr="00A75137" w:rsidRDefault="00A75137" w:rsidP="00A7513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Официальные приемы и другие мероприятия с представителями других госуда</w:t>
      </w:r>
      <w:proofErr w:type="gramStart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рств в Р</w:t>
      </w:r>
      <w:proofErr w:type="gramEnd"/>
      <w:r w:rsidRPr="00A7513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еспублике Казахстан проводятся на государственном языке с переводом на другие языки.</w:t>
      </w:r>
    </w:p>
    <w:p w:rsidR="00A75137" w:rsidRPr="00A75137" w:rsidRDefault="00A75137" w:rsidP="00A7513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 Сноска. Статья 27 с изменениями, внесенным Законом РК от 30.01.2014 </w:t>
      </w:r>
      <w:hyperlink r:id="rId59" w:anchor="3" w:history="1">
        <w:r w:rsidRPr="00A75137">
          <w:rPr>
            <w:rFonts w:ascii="Arial" w:eastAsia="Times New Roman" w:hAnsi="Arial" w:cs="Arial"/>
            <w:color w:val="9A1616"/>
            <w:sz w:val="20"/>
            <w:szCs w:val="20"/>
            <w:u w:val="single"/>
            <w:bdr w:val="none" w:sz="0" w:space="0" w:color="auto" w:frame="1"/>
            <w:lang w:eastAsia="ru-RU"/>
          </w:rPr>
          <w:t>№ 168-V</w:t>
        </w:r>
      </w:hyperlink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после дня его первого официального </w:t>
      </w:r>
      <w:r w:rsidRPr="00A75137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опубликования).</w:t>
      </w:r>
      <w:r w:rsidRPr="00A75137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</w:tblGrid>
      <w:tr w:rsidR="00A75137" w:rsidRPr="00A75137" w:rsidTr="00A751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75137" w:rsidRPr="00A75137" w:rsidRDefault="00A75137" w:rsidP="00A7513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Президент</w:t>
            </w:r>
            <w:r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Pr="00A7513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Республики Казахстан</w:t>
            </w:r>
          </w:p>
        </w:tc>
      </w:tr>
    </w:tbl>
    <w:p w:rsidR="00000E27" w:rsidRDefault="00000E27"/>
    <w:sectPr w:rsidR="0000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21BF"/>
    <w:multiLevelType w:val="multilevel"/>
    <w:tmpl w:val="C42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B82F07"/>
    <w:multiLevelType w:val="multilevel"/>
    <w:tmpl w:val="C7D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37"/>
    <w:rsid w:val="00000E27"/>
    <w:rsid w:val="00A7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751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51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137"/>
    <w:rPr>
      <w:color w:val="0000FF"/>
      <w:u w:val="single"/>
    </w:rPr>
  </w:style>
  <w:style w:type="character" w:customStyle="1" w:styleId="note">
    <w:name w:val="note"/>
    <w:basedOn w:val="a0"/>
    <w:rsid w:val="00A75137"/>
  </w:style>
  <w:style w:type="paragraph" w:customStyle="1" w:styleId="note1">
    <w:name w:val="note1"/>
    <w:basedOn w:val="a"/>
    <w:rsid w:val="00A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751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51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137"/>
    <w:rPr>
      <w:color w:val="0000FF"/>
      <w:u w:val="single"/>
    </w:rPr>
  </w:style>
  <w:style w:type="character" w:customStyle="1" w:styleId="note">
    <w:name w:val="note"/>
    <w:basedOn w:val="a0"/>
    <w:rsid w:val="00A75137"/>
  </w:style>
  <w:style w:type="paragraph" w:customStyle="1" w:styleId="note1">
    <w:name w:val="note1"/>
    <w:basedOn w:val="a"/>
    <w:rsid w:val="00A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Z060000146_" TargetMode="External"/><Relationship Id="rId18" Type="http://schemas.openxmlformats.org/officeDocument/2006/relationships/hyperlink" Target="http://adilet.zan.kz/rus/docs/Z070000320_" TargetMode="External"/><Relationship Id="rId26" Type="http://schemas.openxmlformats.org/officeDocument/2006/relationships/hyperlink" Target="http://adilet.zan.kz/rus/docs/Z040000013_" TargetMode="External"/><Relationship Id="rId39" Type="http://schemas.openxmlformats.org/officeDocument/2006/relationships/hyperlink" Target="http://adilet.zan.kz/rus/docs/Z1400000269" TargetMode="External"/><Relationship Id="rId21" Type="http://schemas.openxmlformats.org/officeDocument/2006/relationships/hyperlink" Target="http://adilet.zan.kz/rus/docs/Z070000320_" TargetMode="External"/><Relationship Id="rId34" Type="http://schemas.openxmlformats.org/officeDocument/2006/relationships/hyperlink" Target="http://adilet.zan.kz/rus/docs/Z1100000378" TargetMode="External"/><Relationship Id="rId42" Type="http://schemas.openxmlformats.org/officeDocument/2006/relationships/hyperlink" Target="http://adilet.zan.kz/rus/docs/Z1300000072" TargetMode="External"/><Relationship Id="rId47" Type="http://schemas.openxmlformats.org/officeDocument/2006/relationships/hyperlink" Target="http://adilet.zan.kz/rus/docs/Z1300000072" TargetMode="External"/><Relationship Id="rId50" Type="http://schemas.openxmlformats.org/officeDocument/2006/relationships/hyperlink" Target="http://adilet.zan.kz/rus/docs/Z1300000124" TargetMode="External"/><Relationship Id="rId55" Type="http://schemas.openxmlformats.org/officeDocument/2006/relationships/hyperlink" Target="http://adilet.zan.kz/rus/docs/Z1100000378" TargetMode="External"/><Relationship Id="rId7" Type="http://schemas.openxmlformats.org/officeDocument/2006/relationships/hyperlink" Target="http://adilet.zan.kz/rus/docs/Z040000013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70000320_" TargetMode="External"/><Relationship Id="rId20" Type="http://schemas.openxmlformats.org/officeDocument/2006/relationships/hyperlink" Target="http://adilet.zan.kz/rus/docs/Z070000320_" TargetMode="External"/><Relationship Id="rId29" Type="http://schemas.openxmlformats.org/officeDocument/2006/relationships/hyperlink" Target="http://adilet.zan.kz/rus/docs/Z1300000072" TargetMode="External"/><Relationship Id="rId41" Type="http://schemas.openxmlformats.org/officeDocument/2006/relationships/hyperlink" Target="http://adilet.zan.kz/rus/docs/Z1300000072" TargetMode="External"/><Relationship Id="rId54" Type="http://schemas.openxmlformats.org/officeDocument/2006/relationships/hyperlink" Target="http://adilet.zan.kz/rus/docs/Z13000001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970000151_/z970151.htm" TargetMode="External"/><Relationship Id="rId11" Type="http://schemas.openxmlformats.org/officeDocument/2006/relationships/hyperlink" Target="http://adilet.zan.kz/rus/docs/Z060000146_" TargetMode="External"/><Relationship Id="rId24" Type="http://schemas.openxmlformats.org/officeDocument/2006/relationships/hyperlink" Target="http://adilet.zan.kz/rus/docs/Z080000089_" TargetMode="External"/><Relationship Id="rId32" Type="http://schemas.openxmlformats.org/officeDocument/2006/relationships/hyperlink" Target="http://adilet.zan.kz/rus/docs/Z1400000269" TargetMode="External"/><Relationship Id="rId37" Type="http://schemas.openxmlformats.org/officeDocument/2006/relationships/hyperlink" Target="http://adilet.zan.kz/rus/docs/Z1300000072" TargetMode="External"/><Relationship Id="rId40" Type="http://schemas.openxmlformats.org/officeDocument/2006/relationships/hyperlink" Target="http://adilet.zan.kz/rus/docs/Z040000013_" TargetMode="External"/><Relationship Id="rId45" Type="http://schemas.openxmlformats.org/officeDocument/2006/relationships/hyperlink" Target="http://adilet.zan.kz/rus/docs/Z040000013_" TargetMode="External"/><Relationship Id="rId53" Type="http://schemas.openxmlformats.org/officeDocument/2006/relationships/hyperlink" Target="http://adilet.zan.kz/rus/docs/Z1300000072" TargetMode="External"/><Relationship Id="rId58" Type="http://schemas.openxmlformats.org/officeDocument/2006/relationships/hyperlink" Target="http://adilet.zan.kz/rus/docs/Z17000000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1500000422" TargetMode="External"/><Relationship Id="rId23" Type="http://schemas.openxmlformats.org/officeDocument/2006/relationships/hyperlink" Target="http://adilet.zan.kz/rus/docs/Z1300000072" TargetMode="External"/><Relationship Id="rId28" Type="http://schemas.openxmlformats.org/officeDocument/2006/relationships/hyperlink" Target="http://adilet.zan.kz/rus/docs/Z1300000124" TargetMode="External"/><Relationship Id="rId36" Type="http://schemas.openxmlformats.org/officeDocument/2006/relationships/hyperlink" Target="http://adilet.zan.kz/rus/docs/Z1200000036" TargetMode="External"/><Relationship Id="rId49" Type="http://schemas.openxmlformats.org/officeDocument/2006/relationships/hyperlink" Target="http://adilet.zan.kz/rus/docs/Z1500000376" TargetMode="External"/><Relationship Id="rId57" Type="http://schemas.openxmlformats.org/officeDocument/2006/relationships/hyperlink" Target="http://adilet.zan.kz/rus/docs/Z1300000072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adilet.zan.kz/rus/docs/Z060000146_" TargetMode="External"/><Relationship Id="rId19" Type="http://schemas.openxmlformats.org/officeDocument/2006/relationships/hyperlink" Target="http://adilet.zan.kz/rus/docs/Z070000320_" TargetMode="External"/><Relationship Id="rId31" Type="http://schemas.openxmlformats.org/officeDocument/2006/relationships/hyperlink" Target="http://adilet.zan.kz/rus/docs/Z1300000124" TargetMode="External"/><Relationship Id="rId44" Type="http://schemas.openxmlformats.org/officeDocument/2006/relationships/hyperlink" Target="http://adilet.zan.kz/rus/docs/Z1500000376" TargetMode="External"/><Relationship Id="rId52" Type="http://schemas.openxmlformats.org/officeDocument/2006/relationships/hyperlink" Target="http://adilet.zan.kz/rus/docs/Z1100000452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070000315_" TargetMode="External"/><Relationship Id="rId14" Type="http://schemas.openxmlformats.org/officeDocument/2006/relationships/hyperlink" Target="http://adilet.zan.kz/rus/docs/Z060000146_" TargetMode="External"/><Relationship Id="rId22" Type="http://schemas.openxmlformats.org/officeDocument/2006/relationships/hyperlink" Target="http://adilet.zan.kz/rus/docs/Z1200000546" TargetMode="External"/><Relationship Id="rId27" Type="http://schemas.openxmlformats.org/officeDocument/2006/relationships/hyperlink" Target="http://adilet.zan.kz/rus/docs/Z1300000072" TargetMode="External"/><Relationship Id="rId30" Type="http://schemas.openxmlformats.org/officeDocument/2006/relationships/hyperlink" Target="http://adilet.zan.kz/rus/docs/Z1300000072" TargetMode="External"/><Relationship Id="rId35" Type="http://schemas.openxmlformats.org/officeDocument/2006/relationships/hyperlink" Target="http://adilet.zan.kz/rus/docs/Z1100000452" TargetMode="External"/><Relationship Id="rId43" Type="http://schemas.openxmlformats.org/officeDocument/2006/relationships/hyperlink" Target="http://adilet.zan.kz/rus/docs/Z1300000124" TargetMode="External"/><Relationship Id="rId48" Type="http://schemas.openxmlformats.org/officeDocument/2006/relationships/hyperlink" Target="http://adilet.zan.kz/rus/docs/Z1300000124" TargetMode="External"/><Relationship Id="rId56" Type="http://schemas.openxmlformats.org/officeDocument/2006/relationships/hyperlink" Target="http://adilet.zan.kz/rus/docs/Z1500000376" TargetMode="External"/><Relationship Id="rId8" Type="http://schemas.openxmlformats.org/officeDocument/2006/relationships/hyperlink" Target="http://adilet.zan.kz/rus/docs/Z1300000072" TargetMode="External"/><Relationship Id="rId51" Type="http://schemas.openxmlformats.org/officeDocument/2006/relationships/hyperlink" Target="http://adilet.zan.kz/rus/docs/Z040000013_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adilet.zan.kz/rus/docs/Z1500000422" TargetMode="External"/><Relationship Id="rId17" Type="http://schemas.openxmlformats.org/officeDocument/2006/relationships/hyperlink" Target="http://adilet.zan.kz/rus/docs/Z070000320_" TargetMode="External"/><Relationship Id="rId25" Type="http://schemas.openxmlformats.org/officeDocument/2006/relationships/hyperlink" Target="http://adilet.zan.kz/rus/docs/Z080000089_" TargetMode="External"/><Relationship Id="rId33" Type="http://schemas.openxmlformats.org/officeDocument/2006/relationships/hyperlink" Target="http://adilet.zan.kz/rus/docs/Z040000013_" TargetMode="External"/><Relationship Id="rId38" Type="http://schemas.openxmlformats.org/officeDocument/2006/relationships/hyperlink" Target="http://adilet.zan.kz/rus/docs/Z1300000124" TargetMode="External"/><Relationship Id="rId46" Type="http://schemas.openxmlformats.org/officeDocument/2006/relationships/hyperlink" Target="http://adilet.zan.kz/rus/docs/Z1100000452" TargetMode="External"/><Relationship Id="rId59" Type="http://schemas.openxmlformats.org/officeDocument/2006/relationships/hyperlink" Target="http://adilet.zan.kz/rus/docs/Z1400000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4714</Words>
  <Characters>26870</Characters>
  <Application>Microsoft Office Word</Application>
  <DocSecurity>0</DocSecurity>
  <Lines>223</Lines>
  <Paragraphs>63</Paragraphs>
  <ScaleCrop>false</ScaleCrop>
  <Company/>
  <LinksUpToDate>false</LinksUpToDate>
  <CharactersWithSpaces>31521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1</cp:revision>
  <dcterms:created xsi:type="dcterms:W3CDTF">2017-10-20T05:06:00Z</dcterms:created>
  <dcterms:modified xsi:type="dcterms:W3CDTF">2017-10-20T05:07:00Z</dcterms:modified>
</cp:coreProperties>
</file>