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7D" w:rsidRPr="000A5D7D" w:rsidRDefault="000A5D7D" w:rsidP="000A5D7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5D7D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  <w:t xml:space="preserve">постановлением </w:t>
      </w:r>
      <w:proofErr w:type="spellStart"/>
      <w:r w:rsidRPr="000A5D7D">
        <w:rPr>
          <w:rFonts w:ascii="Times New Roman" w:eastAsia="Times New Roman" w:hAnsi="Times New Roman" w:cs="Times New Roman"/>
          <w:sz w:val="24"/>
          <w:szCs w:val="24"/>
        </w:rPr>
        <w:t>акимата</w:t>
      </w:r>
      <w:proofErr w:type="spellEnd"/>
      <w:r w:rsidRPr="000A5D7D">
        <w:rPr>
          <w:rFonts w:ascii="Times New Roman" w:eastAsia="Times New Roman" w:hAnsi="Times New Roman" w:cs="Times New Roman"/>
          <w:sz w:val="24"/>
          <w:szCs w:val="24"/>
        </w:rPr>
        <w:br/>
        <w:t>Карагандинской области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  <w:t>от 18 августа 2014 г.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  <w:t>№ 43/05</w:t>
      </w:r>
    </w:p>
    <w:p w:rsidR="000A5D7D" w:rsidRPr="000A5D7D" w:rsidRDefault="000A5D7D" w:rsidP="000A5D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A5D7D">
        <w:rPr>
          <w:rFonts w:ascii="Times New Roman" w:eastAsia="Times New Roman" w:hAnsi="Times New Roman" w:cs="Times New Roman"/>
          <w:b/>
          <w:bCs/>
          <w:sz w:val="27"/>
          <w:szCs w:val="27"/>
        </w:rPr>
        <w:t>Регламент государственной услуги</w:t>
      </w:r>
      <w:r w:rsidRPr="000A5D7D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"Выдача разрешения на обучение в форме экстерната в организациях основного среднего, общего среднего образования"</w:t>
      </w:r>
    </w:p>
    <w:p w:rsidR="000A5D7D" w:rsidRPr="000A5D7D" w:rsidRDefault="000A5D7D" w:rsidP="000A5D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A5D7D">
        <w:rPr>
          <w:rFonts w:ascii="Times New Roman" w:eastAsia="Times New Roman" w:hAnsi="Times New Roman" w:cs="Times New Roman"/>
          <w:b/>
          <w:bCs/>
          <w:sz w:val="27"/>
          <w:szCs w:val="27"/>
        </w:rPr>
        <w:t>1. Общие положения</w:t>
      </w:r>
    </w:p>
    <w:p w:rsidR="000A5D7D" w:rsidRPr="000A5D7D" w:rsidRDefault="000A5D7D" w:rsidP="000A5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D7D">
        <w:rPr>
          <w:rFonts w:ascii="Times New Roman" w:eastAsia="Times New Roman" w:hAnsi="Times New Roman" w:cs="Times New Roman"/>
          <w:sz w:val="24"/>
          <w:szCs w:val="24"/>
        </w:rPr>
        <w:t xml:space="preserve">      1. </w:t>
      </w:r>
      <w:proofErr w:type="spellStart"/>
      <w:r w:rsidRPr="000A5D7D">
        <w:rPr>
          <w:rFonts w:ascii="Times New Roman" w:eastAsia="Times New Roman" w:hAnsi="Times New Roman" w:cs="Times New Roman"/>
          <w:sz w:val="24"/>
          <w:szCs w:val="24"/>
        </w:rPr>
        <w:t>Услугодателями</w:t>
      </w:r>
      <w:proofErr w:type="spellEnd"/>
      <w:r w:rsidRPr="000A5D7D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 (далее – государственная услуга) являются местные исполнительные органы городов и районов Карагандинской области (далее – </w:t>
      </w:r>
      <w:proofErr w:type="spellStart"/>
      <w:r w:rsidRPr="000A5D7D">
        <w:rPr>
          <w:rFonts w:ascii="Times New Roman" w:eastAsia="Times New Roman" w:hAnsi="Times New Roman" w:cs="Times New Roman"/>
          <w:sz w:val="24"/>
          <w:szCs w:val="24"/>
        </w:rPr>
        <w:t>услугодатели</w:t>
      </w:r>
      <w:proofErr w:type="spellEnd"/>
      <w:r w:rsidRPr="000A5D7D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Прием и выдача документов для оказания государственных услуг осуществляется через канцелярию </w:t>
      </w:r>
      <w:proofErr w:type="spellStart"/>
      <w:r w:rsidRPr="000A5D7D">
        <w:rPr>
          <w:rFonts w:ascii="Times New Roman" w:eastAsia="Times New Roman" w:hAnsi="Times New Roman" w:cs="Times New Roman"/>
          <w:sz w:val="24"/>
          <w:szCs w:val="24"/>
        </w:rPr>
        <w:t>услугодателя</w:t>
      </w:r>
      <w:proofErr w:type="spellEnd"/>
      <w:r w:rsidRPr="000A5D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z98"/>
      <w:bookmarkEnd w:id="0"/>
      <w:r w:rsidRPr="000A5D7D">
        <w:rPr>
          <w:rFonts w:ascii="Times New Roman" w:eastAsia="Times New Roman" w:hAnsi="Times New Roman" w:cs="Times New Roman"/>
          <w:sz w:val="24"/>
          <w:szCs w:val="24"/>
        </w:rPr>
        <w:t xml:space="preserve">      2. Форма оказания государственной услуги - бумажная. 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" w:name="z99"/>
      <w:bookmarkEnd w:id="1"/>
      <w:r w:rsidRPr="000A5D7D">
        <w:rPr>
          <w:rFonts w:ascii="Times New Roman" w:eastAsia="Times New Roman" w:hAnsi="Times New Roman" w:cs="Times New Roman"/>
          <w:sz w:val="24"/>
          <w:szCs w:val="24"/>
        </w:rPr>
        <w:t>      3. Результатом оказания государственной услуги является разрешение на обучение в форме экстерната в организациях основного среднего, общего среднего образования.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  <w:t>      Форма предоставления результата оказания государственной услуги: бумажная.</w:t>
      </w:r>
    </w:p>
    <w:p w:rsidR="000A5D7D" w:rsidRPr="000A5D7D" w:rsidRDefault="000A5D7D" w:rsidP="000A5D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A5D7D">
        <w:rPr>
          <w:rFonts w:ascii="Times New Roman" w:eastAsia="Times New Roman" w:hAnsi="Times New Roman" w:cs="Times New Roman"/>
          <w:b/>
          <w:bCs/>
          <w:sz w:val="27"/>
          <w:szCs w:val="27"/>
        </w:rPr>
        <w:t>2. Описание порядка действий структурных подразделений</w:t>
      </w:r>
      <w:r w:rsidRPr="000A5D7D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 xml:space="preserve">(работников) </w:t>
      </w:r>
      <w:proofErr w:type="spellStart"/>
      <w:r w:rsidRPr="000A5D7D">
        <w:rPr>
          <w:rFonts w:ascii="Times New Roman" w:eastAsia="Times New Roman" w:hAnsi="Times New Roman" w:cs="Times New Roman"/>
          <w:b/>
          <w:bCs/>
          <w:sz w:val="27"/>
          <w:szCs w:val="27"/>
        </w:rPr>
        <w:t>услугодателя</w:t>
      </w:r>
      <w:proofErr w:type="spellEnd"/>
      <w:r w:rsidRPr="000A5D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в процессе оказания государственной услуги</w:t>
      </w:r>
    </w:p>
    <w:p w:rsidR="000A5D7D" w:rsidRPr="000A5D7D" w:rsidRDefault="000A5D7D" w:rsidP="000A5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D7D">
        <w:rPr>
          <w:rFonts w:ascii="Times New Roman" w:eastAsia="Times New Roman" w:hAnsi="Times New Roman" w:cs="Times New Roman"/>
          <w:sz w:val="24"/>
          <w:szCs w:val="24"/>
        </w:rPr>
        <w:t>      4. Основанием для начала процедуры (действия) по оказанию государственной услуги является наличие заявления в произвольной форме.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2" w:name="z102"/>
      <w:bookmarkEnd w:id="2"/>
      <w:r w:rsidRPr="000A5D7D">
        <w:rPr>
          <w:rFonts w:ascii="Times New Roman" w:eastAsia="Times New Roman" w:hAnsi="Times New Roman" w:cs="Times New Roman"/>
          <w:sz w:val="24"/>
          <w:szCs w:val="24"/>
        </w:rPr>
        <w:t xml:space="preserve">      5. Содержание процедур (действий), входящих в состав процесса оказания государственной услуги, длительность выполнения: 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  <w:t>      действие 1 – прием и регистрация документов сотрудником канцелярии, передача документов руководителю отдела. Не более 15 (пятнадцати) минут;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  <w:t>      действие 2 – рассмотрение документов руководителем отдела, передача документов специалисту отдела. В течение 30 (тридцати) минут;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действие 3 – рассмотрение документов специалистом </w:t>
      </w:r>
      <w:proofErr w:type="gramStart"/>
      <w:r w:rsidRPr="000A5D7D">
        <w:rPr>
          <w:rFonts w:ascii="Times New Roman" w:eastAsia="Times New Roman" w:hAnsi="Times New Roman" w:cs="Times New Roman"/>
          <w:sz w:val="24"/>
          <w:szCs w:val="24"/>
        </w:rPr>
        <w:t>отдела</w:t>
      </w:r>
      <w:proofErr w:type="gramEnd"/>
      <w:r w:rsidRPr="000A5D7D">
        <w:rPr>
          <w:rFonts w:ascii="Times New Roman" w:eastAsia="Times New Roman" w:hAnsi="Times New Roman" w:cs="Times New Roman"/>
          <w:sz w:val="24"/>
          <w:szCs w:val="24"/>
        </w:rPr>
        <w:t xml:space="preserve"> на соответствие предъявляемым требованиям предусмотренным </w:t>
      </w:r>
      <w:hyperlink r:id="rId4" w:anchor="z82" w:history="1">
        <w:r w:rsidRPr="000A5D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пунктом 9</w:t>
        </w:r>
      </w:hyperlink>
      <w:r w:rsidRPr="000A5D7D">
        <w:rPr>
          <w:rFonts w:ascii="Times New Roman" w:eastAsia="Times New Roman" w:hAnsi="Times New Roman" w:cs="Times New Roman"/>
          <w:sz w:val="24"/>
          <w:szCs w:val="24"/>
        </w:rPr>
        <w:t xml:space="preserve"> стандарта государственной услуги "Обследование и оказание </w:t>
      </w:r>
      <w:proofErr w:type="spellStart"/>
      <w:r w:rsidRPr="000A5D7D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0A5D7D">
        <w:rPr>
          <w:rFonts w:ascii="Times New Roman" w:eastAsia="Times New Roman" w:hAnsi="Times New Roman" w:cs="Times New Roman"/>
          <w:sz w:val="24"/>
          <w:szCs w:val="24"/>
        </w:rPr>
        <w:t xml:space="preserve"> консультативной помощи детям с ограниченными возможностями" утвержденного постановлением Правительства Республики Казахстан от 23 мая 2014 года № 538 (далее – Стандарт) и подготовка разрешения на обучение в форме экстерната в организациях основного среднего, общего среднего образования. В течение 13 (тринадцати) рабочих дней;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  <w:t>      действие 4 – подписание результата государственной услуги руководителем отдела. В течение 20 (двадцати) минут;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действие 5 – направление подписанного руководителем отдела результата оказания государственной услуги </w:t>
      </w:r>
      <w:proofErr w:type="spellStart"/>
      <w:r w:rsidRPr="000A5D7D">
        <w:rPr>
          <w:rFonts w:ascii="Times New Roman" w:eastAsia="Times New Roman" w:hAnsi="Times New Roman" w:cs="Times New Roman"/>
          <w:sz w:val="24"/>
          <w:szCs w:val="24"/>
        </w:rPr>
        <w:t>услугополучателю</w:t>
      </w:r>
      <w:proofErr w:type="spellEnd"/>
      <w:r w:rsidRPr="000A5D7D">
        <w:rPr>
          <w:rFonts w:ascii="Times New Roman" w:eastAsia="Times New Roman" w:hAnsi="Times New Roman" w:cs="Times New Roman"/>
          <w:sz w:val="24"/>
          <w:szCs w:val="24"/>
        </w:rPr>
        <w:t>. В течение рабочего дня.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Срок оказания государственной услуги с момента сдачи пакета документов </w:t>
      </w:r>
      <w:proofErr w:type="spellStart"/>
      <w:r w:rsidRPr="000A5D7D">
        <w:rPr>
          <w:rFonts w:ascii="Times New Roman" w:eastAsia="Times New Roman" w:hAnsi="Times New Roman" w:cs="Times New Roman"/>
          <w:sz w:val="24"/>
          <w:szCs w:val="24"/>
        </w:rPr>
        <w:t>услугополучателем</w:t>
      </w:r>
      <w:proofErr w:type="spellEnd"/>
      <w:r w:rsidRPr="000A5D7D">
        <w:rPr>
          <w:rFonts w:ascii="Times New Roman" w:eastAsia="Times New Roman" w:hAnsi="Times New Roman" w:cs="Times New Roman"/>
          <w:sz w:val="24"/>
          <w:szCs w:val="24"/>
        </w:rPr>
        <w:t xml:space="preserve"> – не позднее 15 (пятнадцать) рабочих дней.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3" w:name="z103"/>
      <w:bookmarkEnd w:id="3"/>
      <w:r w:rsidRPr="000A5D7D">
        <w:rPr>
          <w:rFonts w:ascii="Times New Roman" w:eastAsia="Times New Roman" w:hAnsi="Times New Roman" w:cs="Times New Roman"/>
          <w:sz w:val="24"/>
          <w:szCs w:val="24"/>
        </w:rPr>
        <w:t>      6. Результатом процедуры (действия) по оказанию государственной услуги по действию 1, указанному в </w:t>
      </w:r>
      <w:hyperlink r:id="rId5" w:anchor="z102" w:history="1">
        <w:r w:rsidRPr="000A5D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5</w:t>
        </w:r>
      </w:hyperlink>
      <w:r w:rsidRPr="000A5D7D">
        <w:rPr>
          <w:rFonts w:ascii="Times New Roman" w:eastAsia="Times New Roman" w:hAnsi="Times New Roman" w:cs="Times New Roman"/>
          <w:sz w:val="24"/>
          <w:szCs w:val="24"/>
        </w:rPr>
        <w:t xml:space="preserve"> настоящего Регламента, является передача документов руководителю отдела. Переданный пакет документов руководителю отдела является основанием для начала выполнения действия 2, указанного в </w:t>
      </w:r>
      <w:hyperlink r:id="rId6" w:anchor="z102" w:history="1">
        <w:r w:rsidRPr="000A5D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5</w:t>
        </w:r>
      </w:hyperlink>
      <w:r w:rsidRPr="000A5D7D">
        <w:rPr>
          <w:rFonts w:ascii="Times New Roman" w:eastAsia="Times New Roman" w:hAnsi="Times New Roman" w:cs="Times New Roman"/>
          <w:sz w:val="24"/>
          <w:szCs w:val="24"/>
        </w:rPr>
        <w:t xml:space="preserve"> настоящего 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lastRenderedPageBreak/>
        <w:t>Регламента. Результатом действия 2, указанного в </w:t>
      </w:r>
      <w:hyperlink r:id="rId7" w:anchor="z102" w:history="1">
        <w:r w:rsidRPr="000A5D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5</w:t>
        </w:r>
      </w:hyperlink>
      <w:r w:rsidRPr="000A5D7D">
        <w:rPr>
          <w:rFonts w:ascii="Times New Roman" w:eastAsia="Times New Roman" w:hAnsi="Times New Roman" w:cs="Times New Roman"/>
          <w:sz w:val="24"/>
          <w:szCs w:val="24"/>
        </w:rPr>
        <w:t xml:space="preserve"> настоящего Регламента, является рассмотрение документов руководителем отдела и передача завизированных документов руководителем отдела специалисту отдела, которые являются основанием для выполнения действия 3, указанного в </w:t>
      </w:r>
      <w:hyperlink r:id="rId8" w:anchor="z102" w:history="1">
        <w:r w:rsidRPr="000A5D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5</w:t>
        </w:r>
      </w:hyperlink>
      <w:r w:rsidRPr="000A5D7D">
        <w:rPr>
          <w:rFonts w:ascii="Times New Roman" w:eastAsia="Times New Roman" w:hAnsi="Times New Roman" w:cs="Times New Roman"/>
          <w:sz w:val="24"/>
          <w:szCs w:val="24"/>
        </w:rPr>
        <w:t xml:space="preserve"> настоящего Регламента. Результатом по действию 3, указанному в </w:t>
      </w:r>
      <w:hyperlink r:id="rId9" w:anchor="z102" w:history="1">
        <w:r w:rsidRPr="000A5D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5</w:t>
        </w:r>
      </w:hyperlink>
      <w:r w:rsidRPr="000A5D7D">
        <w:rPr>
          <w:rFonts w:ascii="Times New Roman" w:eastAsia="Times New Roman" w:hAnsi="Times New Roman" w:cs="Times New Roman"/>
          <w:sz w:val="24"/>
          <w:szCs w:val="24"/>
        </w:rPr>
        <w:t xml:space="preserve"> настоящего Регламента является рассмотрение документов специалистом </w:t>
      </w:r>
      <w:proofErr w:type="gramStart"/>
      <w:r w:rsidRPr="000A5D7D">
        <w:rPr>
          <w:rFonts w:ascii="Times New Roman" w:eastAsia="Times New Roman" w:hAnsi="Times New Roman" w:cs="Times New Roman"/>
          <w:sz w:val="24"/>
          <w:szCs w:val="24"/>
        </w:rPr>
        <w:t>отдела</w:t>
      </w:r>
      <w:proofErr w:type="gramEnd"/>
      <w:r w:rsidRPr="000A5D7D">
        <w:rPr>
          <w:rFonts w:ascii="Times New Roman" w:eastAsia="Times New Roman" w:hAnsi="Times New Roman" w:cs="Times New Roman"/>
          <w:sz w:val="24"/>
          <w:szCs w:val="24"/>
        </w:rPr>
        <w:t xml:space="preserve"> на соответствие предъявляемым требованиям, предусмотренным </w:t>
      </w:r>
      <w:hyperlink r:id="rId10" w:anchor="z82" w:history="1">
        <w:r w:rsidRPr="000A5D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пунктом 9</w:t>
        </w:r>
      </w:hyperlink>
      <w:r w:rsidRPr="000A5D7D">
        <w:rPr>
          <w:rFonts w:ascii="Times New Roman" w:eastAsia="Times New Roman" w:hAnsi="Times New Roman" w:cs="Times New Roman"/>
          <w:sz w:val="24"/>
          <w:szCs w:val="24"/>
        </w:rPr>
        <w:t xml:space="preserve"> Стандарта и подготовка решения, которое является основанием для выполнения действия 4, указанного в </w:t>
      </w:r>
      <w:hyperlink r:id="rId11" w:anchor="z102" w:history="1">
        <w:r w:rsidRPr="000A5D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5</w:t>
        </w:r>
      </w:hyperlink>
      <w:r w:rsidRPr="000A5D7D">
        <w:rPr>
          <w:rFonts w:ascii="Times New Roman" w:eastAsia="Times New Roman" w:hAnsi="Times New Roman" w:cs="Times New Roman"/>
          <w:sz w:val="24"/>
          <w:szCs w:val="24"/>
        </w:rPr>
        <w:t xml:space="preserve"> настоящего Регламента. Результатом по действию 4, указанному в </w:t>
      </w:r>
      <w:hyperlink r:id="rId12" w:anchor="z102" w:history="1">
        <w:r w:rsidRPr="000A5D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5</w:t>
        </w:r>
      </w:hyperlink>
      <w:r w:rsidRPr="000A5D7D">
        <w:rPr>
          <w:rFonts w:ascii="Times New Roman" w:eastAsia="Times New Roman" w:hAnsi="Times New Roman" w:cs="Times New Roman"/>
          <w:sz w:val="24"/>
          <w:szCs w:val="24"/>
        </w:rPr>
        <w:t xml:space="preserve"> настоящего Регламента является подписание результата оказания государственной услуги руководителем отдела, который является основанием для выполнения действия 5 указанного в </w:t>
      </w:r>
      <w:hyperlink r:id="rId13" w:anchor="z102" w:history="1">
        <w:r w:rsidRPr="000A5D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5</w:t>
        </w:r>
      </w:hyperlink>
      <w:r w:rsidRPr="000A5D7D">
        <w:rPr>
          <w:rFonts w:ascii="Times New Roman" w:eastAsia="Times New Roman" w:hAnsi="Times New Roman" w:cs="Times New Roman"/>
          <w:sz w:val="24"/>
          <w:szCs w:val="24"/>
        </w:rPr>
        <w:t xml:space="preserve"> настоящего Регламента. Результатом по действию 5, указанному в </w:t>
      </w:r>
      <w:hyperlink r:id="rId14" w:anchor="z102" w:history="1">
        <w:r w:rsidRPr="000A5D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5</w:t>
        </w:r>
      </w:hyperlink>
      <w:r w:rsidRPr="000A5D7D">
        <w:rPr>
          <w:rFonts w:ascii="Times New Roman" w:eastAsia="Times New Roman" w:hAnsi="Times New Roman" w:cs="Times New Roman"/>
          <w:sz w:val="24"/>
          <w:szCs w:val="24"/>
        </w:rPr>
        <w:t xml:space="preserve"> настоящего Регламента является направление подписанного руководителем отдела результата </w:t>
      </w:r>
      <w:proofErr w:type="spellStart"/>
      <w:r w:rsidRPr="000A5D7D">
        <w:rPr>
          <w:rFonts w:ascii="Times New Roman" w:eastAsia="Times New Roman" w:hAnsi="Times New Roman" w:cs="Times New Roman"/>
          <w:sz w:val="24"/>
          <w:szCs w:val="24"/>
        </w:rPr>
        <w:t>услугополучателю</w:t>
      </w:r>
      <w:proofErr w:type="spellEnd"/>
      <w:r w:rsidRPr="000A5D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5D7D" w:rsidRPr="000A5D7D" w:rsidRDefault="000A5D7D" w:rsidP="000A5D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A5D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Описание порядка взаимодействия структурных подразделений (работников) </w:t>
      </w:r>
      <w:proofErr w:type="spellStart"/>
      <w:r w:rsidRPr="000A5D7D">
        <w:rPr>
          <w:rFonts w:ascii="Times New Roman" w:eastAsia="Times New Roman" w:hAnsi="Times New Roman" w:cs="Times New Roman"/>
          <w:b/>
          <w:bCs/>
          <w:sz w:val="27"/>
          <w:szCs w:val="27"/>
        </w:rPr>
        <w:t>услугодателя</w:t>
      </w:r>
      <w:proofErr w:type="spellEnd"/>
      <w:r w:rsidRPr="000A5D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в процессе оказания</w:t>
      </w:r>
      <w:r w:rsidRPr="000A5D7D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государственной услуги</w:t>
      </w:r>
    </w:p>
    <w:p w:rsidR="000A5D7D" w:rsidRPr="000A5D7D" w:rsidRDefault="000A5D7D" w:rsidP="000A5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D7D">
        <w:rPr>
          <w:rFonts w:ascii="Times New Roman" w:eastAsia="Times New Roman" w:hAnsi="Times New Roman" w:cs="Times New Roman"/>
          <w:sz w:val="24"/>
          <w:szCs w:val="24"/>
        </w:rPr>
        <w:t xml:space="preserve">      7. Перечень структурных подразделений (работников) </w:t>
      </w:r>
      <w:proofErr w:type="spellStart"/>
      <w:r w:rsidRPr="000A5D7D">
        <w:rPr>
          <w:rFonts w:ascii="Times New Roman" w:eastAsia="Times New Roman" w:hAnsi="Times New Roman" w:cs="Times New Roman"/>
          <w:sz w:val="24"/>
          <w:szCs w:val="24"/>
        </w:rPr>
        <w:t>услугодателя</w:t>
      </w:r>
      <w:proofErr w:type="spellEnd"/>
      <w:r w:rsidRPr="000A5D7D">
        <w:rPr>
          <w:rFonts w:ascii="Times New Roman" w:eastAsia="Times New Roman" w:hAnsi="Times New Roman" w:cs="Times New Roman"/>
          <w:sz w:val="24"/>
          <w:szCs w:val="24"/>
        </w:rPr>
        <w:t xml:space="preserve">, которые участвуют в процессе оказания государственной услуги: 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4" w:name="z106"/>
      <w:bookmarkEnd w:id="4"/>
      <w:r w:rsidRPr="000A5D7D">
        <w:rPr>
          <w:rFonts w:ascii="Times New Roman" w:eastAsia="Times New Roman" w:hAnsi="Times New Roman" w:cs="Times New Roman"/>
          <w:sz w:val="24"/>
          <w:szCs w:val="24"/>
        </w:rPr>
        <w:t>      1) сотрудник канцелярии отдела;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5" w:name="z107"/>
      <w:bookmarkEnd w:id="5"/>
      <w:r w:rsidRPr="000A5D7D">
        <w:rPr>
          <w:rFonts w:ascii="Times New Roman" w:eastAsia="Times New Roman" w:hAnsi="Times New Roman" w:cs="Times New Roman"/>
          <w:sz w:val="24"/>
          <w:szCs w:val="24"/>
        </w:rPr>
        <w:t>      2) руководитель отдела;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6" w:name="z108"/>
      <w:bookmarkEnd w:id="6"/>
      <w:r w:rsidRPr="000A5D7D">
        <w:rPr>
          <w:rFonts w:ascii="Times New Roman" w:eastAsia="Times New Roman" w:hAnsi="Times New Roman" w:cs="Times New Roman"/>
          <w:sz w:val="24"/>
          <w:szCs w:val="24"/>
        </w:rPr>
        <w:t>      3) специалист отдела.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7" w:name="z109"/>
      <w:bookmarkEnd w:id="7"/>
      <w:r w:rsidRPr="000A5D7D">
        <w:rPr>
          <w:rFonts w:ascii="Times New Roman" w:eastAsia="Times New Roman" w:hAnsi="Times New Roman" w:cs="Times New Roman"/>
          <w:sz w:val="24"/>
          <w:szCs w:val="24"/>
        </w:rPr>
        <w:t>      8. Описание процедур (действий), необходимых для оказания государственной услуги: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8" w:name="z110"/>
      <w:bookmarkEnd w:id="8"/>
      <w:r w:rsidRPr="000A5D7D">
        <w:rPr>
          <w:rFonts w:ascii="Times New Roman" w:eastAsia="Times New Roman" w:hAnsi="Times New Roman" w:cs="Times New Roman"/>
          <w:sz w:val="24"/>
          <w:szCs w:val="24"/>
        </w:rPr>
        <w:t xml:space="preserve">      1) прием документов и регистрация заявления </w:t>
      </w:r>
      <w:proofErr w:type="spellStart"/>
      <w:r w:rsidRPr="000A5D7D">
        <w:rPr>
          <w:rFonts w:ascii="Times New Roman" w:eastAsia="Times New Roman" w:hAnsi="Times New Roman" w:cs="Times New Roman"/>
          <w:sz w:val="24"/>
          <w:szCs w:val="24"/>
        </w:rPr>
        <w:t>услугополучателя</w:t>
      </w:r>
      <w:proofErr w:type="spellEnd"/>
      <w:r w:rsidRPr="000A5D7D">
        <w:rPr>
          <w:rFonts w:ascii="Times New Roman" w:eastAsia="Times New Roman" w:hAnsi="Times New Roman" w:cs="Times New Roman"/>
          <w:sz w:val="24"/>
          <w:szCs w:val="24"/>
        </w:rPr>
        <w:t xml:space="preserve"> в журнале входящей документации и передача документов руководителю отдела. Длительность выполнения – не более 15 (пятнадцати) минут;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9" w:name="z111"/>
      <w:bookmarkEnd w:id="9"/>
      <w:r w:rsidRPr="000A5D7D">
        <w:rPr>
          <w:rFonts w:ascii="Times New Roman" w:eastAsia="Times New Roman" w:hAnsi="Times New Roman" w:cs="Times New Roman"/>
          <w:sz w:val="24"/>
          <w:szCs w:val="24"/>
        </w:rPr>
        <w:t xml:space="preserve">      2) рассмотрение документов руководителем отдела, передача документов специалисту отдела. В течение 30 (тридцати) минут; 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0" w:name="z112"/>
      <w:bookmarkEnd w:id="10"/>
      <w:r w:rsidRPr="000A5D7D">
        <w:rPr>
          <w:rFonts w:ascii="Times New Roman" w:eastAsia="Times New Roman" w:hAnsi="Times New Roman" w:cs="Times New Roman"/>
          <w:sz w:val="24"/>
          <w:szCs w:val="24"/>
        </w:rPr>
        <w:t>      3) рассмотрение документов специалистом отдела, на соответствие предъявляемым требованиям, предусмотренным </w:t>
      </w:r>
      <w:hyperlink r:id="rId15" w:anchor="z82" w:history="1">
        <w:r w:rsidRPr="000A5D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пунктом 9</w:t>
        </w:r>
      </w:hyperlink>
      <w:r w:rsidRPr="000A5D7D">
        <w:rPr>
          <w:rFonts w:ascii="Times New Roman" w:eastAsia="Times New Roman" w:hAnsi="Times New Roman" w:cs="Times New Roman"/>
          <w:sz w:val="24"/>
          <w:szCs w:val="24"/>
        </w:rPr>
        <w:t xml:space="preserve"> Стандарта и подготовка разрешения на обучение в форме экстерната в организациях основного среднего, общего среднего образования. В течение 15 (пятнадцати) рабочих дней;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1" w:name="z113"/>
      <w:bookmarkEnd w:id="11"/>
      <w:r w:rsidRPr="000A5D7D">
        <w:rPr>
          <w:rFonts w:ascii="Times New Roman" w:eastAsia="Times New Roman" w:hAnsi="Times New Roman" w:cs="Times New Roman"/>
          <w:sz w:val="24"/>
          <w:szCs w:val="24"/>
        </w:rPr>
        <w:t>      4) Результат оказания государственной услуги оформляется в электронном формате, распечатывается и заверяется печатью и подписью руководителя отдела. В течение 20 (двадцати) минут;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2" w:name="z114"/>
      <w:bookmarkEnd w:id="12"/>
      <w:r w:rsidRPr="000A5D7D">
        <w:rPr>
          <w:rFonts w:ascii="Times New Roman" w:eastAsia="Times New Roman" w:hAnsi="Times New Roman" w:cs="Times New Roman"/>
          <w:sz w:val="24"/>
          <w:szCs w:val="24"/>
        </w:rPr>
        <w:t xml:space="preserve">      5) направление подписанного руководителем отдела результата </w:t>
      </w:r>
      <w:proofErr w:type="spellStart"/>
      <w:r w:rsidRPr="000A5D7D">
        <w:rPr>
          <w:rFonts w:ascii="Times New Roman" w:eastAsia="Times New Roman" w:hAnsi="Times New Roman" w:cs="Times New Roman"/>
          <w:sz w:val="24"/>
          <w:szCs w:val="24"/>
        </w:rPr>
        <w:t>услугополучателю</w:t>
      </w:r>
      <w:proofErr w:type="spellEnd"/>
      <w:r w:rsidRPr="000A5D7D">
        <w:rPr>
          <w:rFonts w:ascii="Times New Roman" w:eastAsia="Times New Roman" w:hAnsi="Times New Roman" w:cs="Times New Roman"/>
          <w:sz w:val="24"/>
          <w:szCs w:val="24"/>
        </w:rPr>
        <w:t>. В течение рабочего дня.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3" w:name="z115"/>
      <w:bookmarkEnd w:id="13"/>
      <w:r w:rsidRPr="000A5D7D">
        <w:rPr>
          <w:rFonts w:ascii="Times New Roman" w:eastAsia="Times New Roman" w:hAnsi="Times New Roman" w:cs="Times New Roman"/>
          <w:sz w:val="24"/>
          <w:szCs w:val="24"/>
        </w:rPr>
        <w:t>      9) Описание последовательности процедур (действий) указано в блок-схеме прохождения каждого действия (процедуры), согласно </w:t>
      </w:r>
      <w:hyperlink r:id="rId16" w:anchor="z116" w:history="1">
        <w:r w:rsidRPr="000A5D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приложениям 1</w:t>
        </w:r>
      </w:hyperlink>
      <w:r w:rsidRPr="000A5D7D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7" w:anchor="z118" w:history="1">
        <w:r w:rsidRPr="000A5D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</w:t>
        </w:r>
      </w:hyperlink>
      <w:r w:rsidRPr="000A5D7D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Регламенту.</w:t>
      </w:r>
    </w:p>
    <w:p w:rsidR="000A5D7D" w:rsidRPr="000A5D7D" w:rsidRDefault="000A5D7D" w:rsidP="000A5D7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5D7D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  <w:t>к регламенту государственной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  <w:t>услуги "Выдача разрешения на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  <w:t>обучение в форме экстерната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  <w:t>организациях основного среднего,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  <w:t>общего среднего образования"</w:t>
      </w:r>
    </w:p>
    <w:p w:rsidR="000A5D7D" w:rsidRPr="000A5D7D" w:rsidRDefault="000A5D7D" w:rsidP="000A5D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A5D7D">
        <w:rPr>
          <w:rFonts w:ascii="Times New Roman" w:eastAsia="Times New Roman" w:hAnsi="Times New Roman" w:cs="Times New Roman"/>
          <w:b/>
          <w:bCs/>
          <w:sz w:val="27"/>
          <w:szCs w:val="27"/>
        </w:rPr>
        <w:t>Схема последовательности оказания</w:t>
      </w:r>
      <w:r w:rsidRPr="000A5D7D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 xml:space="preserve">государственной услуги </w:t>
      </w:r>
      <w:proofErr w:type="spellStart"/>
      <w:r w:rsidRPr="000A5D7D">
        <w:rPr>
          <w:rFonts w:ascii="Times New Roman" w:eastAsia="Times New Roman" w:hAnsi="Times New Roman" w:cs="Times New Roman"/>
          <w:b/>
          <w:bCs/>
          <w:sz w:val="27"/>
          <w:szCs w:val="27"/>
        </w:rPr>
        <w:t>услугодателя</w:t>
      </w:r>
      <w:proofErr w:type="spellEnd"/>
    </w:p>
    <w:p w:rsidR="000A5D7D" w:rsidRPr="000A5D7D" w:rsidRDefault="000A5D7D" w:rsidP="000A5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067300" cy="4791075"/>
            <wp:effectExtent l="19050" t="0" r="0" b="0"/>
            <wp:docPr id="1" name="Рисунок 1" descr="http://adilet.zan.kz/files/0285/43/2743_11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0285/43/2743_11r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D7D" w:rsidRPr="000A5D7D" w:rsidRDefault="000A5D7D" w:rsidP="000A5D7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5D7D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  <w:t>к регламенту государственной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  <w:t>услуги "Выдача разрешения на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  <w:t>обучение в форме экстерната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  <w:t>организациях основного среднего,</w:t>
      </w:r>
      <w:r w:rsidRPr="000A5D7D">
        <w:rPr>
          <w:rFonts w:ascii="Times New Roman" w:eastAsia="Times New Roman" w:hAnsi="Times New Roman" w:cs="Times New Roman"/>
          <w:sz w:val="24"/>
          <w:szCs w:val="24"/>
        </w:rPr>
        <w:br/>
        <w:t>общего среднего образования"</w:t>
      </w:r>
    </w:p>
    <w:p w:rsidR="000A5D7D" w:rsidRPr="000A5D7D" w:rsidRDefault="000A5D7D" w:rsidP="000A5D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A5D7D">
        <w:rPr>
          <w:rFonts w:ascii="Times New Roman" w:eastAsia="Times New Roman" w:hAnsi="Times New Roman" w:cs="Times New Roman"/>
          <w:b/>
          <w:bCs/>
          <w:sz w:val="27"/>
          <w:szCs w:val="27"/>
        </w:rPr>
        <w:t>Справочник</w:t>
      </w:r>
      <w:r w:rsidRPr="000A5D7D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бизнес-процессов оказания государственной услуги</w:t>
      </w:r>
      <w:r w:rsidRPr="000A5D7D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"Выдача разрешения на обучение в форме экстерната в организациях основного среднего, общего среднего образования"</w:t>
      </w:r>
    </w:p>
    <w:p w:rsidR="000A5D7D" w:rsidRPr="000A5D7D" w:rsidRDefault="000A5D7D" w:rsidP="000A5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38900" cy="2276475"/>
            <wp:effectExtent l="19050" t="0" r="0" b="0"/>
            <wp:docPr id="2" name="Рисунок 2" descr="http://adilet.zan.kz/files/0285/43/2743_12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0285/43/2743_12r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D7D" w:rsidRPr="000A5D7D" w:rsidRDefault="000A5D7D" w:rsidP="000A5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D7D">
        <w:rPr>
          <w:rFonts w:ascii="Times New Roman" w:eastAsia="Times New Roman" w:hAnsi="Times New Roman" w:cs="Times New Roman"/>
          <w:sz w:val="24"/>
          <w:szCs w:val="24"/>
        </w:rPr>
        <w:t xml:space="preserve">*СФЕ - структурно - функциональная единица: взаимодействие структурных подразделений (работников) </w:t>
      </w:r>
      <w:proofErr w:type="spellStart"/>
      <w:r w:rsidRPr="000A5D7D">
        <w:rPr>
          <w:rFonts w:ascii="Times New Roman" w:eastAsia="Times New Roman" w:hAnsi="Times New Roman" w:cs="Times New Roman"/>
          <w:sz w:val="24"/>
          <w:szCs w:val="24"/>
        </w:rPr>
        <w:t>услугодателя</w:t>
      </w:r>
      <w:proofErr w:type="spellEnd"/>
      <w:r w:rsidRPr="000A5D7D">
        <w:rPr>
          <w:rFonts w:ascii="Times New Roman" w:eastAsia="Times New Roman" w:hAnsi="Times New Roman" w:cs="Times New Roman"/>
          <w:sz w:val="24"/>
          <w:szCs w:val="24"/>
        </w:rPr>
        <w:t xml:space="preserve">, центра обслуживания населения, </w:t>
      </w:r>
      <w:proofErr w:type="spellStart"/>
      <w:r w:rsidRPr="000A5D7D">
        <w:rPr>
          <w:rFonts w:ascii="Times New Roman" w:eastAsia="Times New Roman" w:hAnsi="Times New Roman" w:cs="Times New Roman"/>
          <w:sz w:val="24"/>
          <w:szCs w:val="24"/>
        </w:rPr>
        <w:t>веб-портала</w:t>
      </w:r>
      <w:proofErr w:type="spellEnd"/>
      <w:r w:rsidRPr="000A5D7D">
        <w:rPr>
          <w:rFonts w:ascii="Times New Roman" w:eastAsia="Times New Roman" w:hAnsi="Times New Roman" w:cs="Times New Roman"/>
          <w:sz w:val="24"/>
          <w:szCs w:val="24"/>
        </w:rPr>
        <w:t xml:space="preserve"> "электронного правительства";</w:t>
      </w:r>
    </w:p>
    <w:p w:rsidR="000A5D7D" w:rsidRPr="000A5D7D" w:rsidRDefault="000A5D7D" w:rsidP="000A5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00800" cy="1571625"/>
            <wp:effectExtent l="19050" t="0" r="0" b="0"/>
            <wp:docPr id="3" name="Рисунок 3" descr="http://adilet.zan.kz/files/0285/43/2743_13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ilet.zan.kz/files/0285/43/2743_13r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1B3" w:rsidRDefault="008401B3"/>
    <w:sectPr w:rsidR="00840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5D7D"/>
    <w:rsid w:val="000A5D7D"/>
    <w:rsid w:val="00840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5D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5D7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A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A5D7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5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4K0002743" TargetMode="External"/><Relationship Id="rId13" Type="http://schemas.openxmlformats.org/officeDocument/2006/relationships/hyperlink" Target="http://adilet.zan.kz/rus/docs/V14K0002743" TargetMode="External"/><Relationship Id="rId18" Type="http://schemas.openxmlformats.org/officeDocument/2006/relationships/image" Target="media/image1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adilet.zan.kz/rus/docs/V14K0002743" TargetMode="External"/><Relationship Id="rId12" Type="http://schemas.openxmlformats.org/officeDocument/2006/relationships/hyperlink" Target="http://adilet.zan.kz/rus/docs/V14K0002743" TargetMode="External"/><Relationship Id="rId17" Type="http://schemas.openxmlformats.org/officeDocument/2006/relationships/hyperlink" Target="http://adilet.zan.kz/rus/docs/V14K000274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V14K0002743" TargetMode="External"/><Relationship Id="rId20" Type="http://schemas.openxmlformats.org/officeDocument/2006/relationships/image" Target="media/image3.jpeg"/><Relationship Id="rId1" Type="http://schemas.openxmlformats.org/officeDocument/2006/relationships/styles" Target="styles.xml"/><Relationship Id="rId6" Type="http://schemas.openxmlformats.org/officeDocument/2006/relationships/hyperlink" Target="http://adilet.zan.kz/rus/docs/V14K0002743" TargetMode="External"/><Relationship Id="rId11" Type="http://schemas.openxmlformats.org/officeDocument/2006/relationships/hyperlink" Target="http://adilet.zan.kz/rus/docs/V14K0002743" TargetMode="External"/><Relationship Id="rId5" Type="http://schemas.openxmlformats.org/officeDocument/2006/relationships/hyperlink" Target="http://adilet.zan.kz/rus/docs/V14K0002743" TargetMode="External"/><Relationship Id="rId15" Type="http://schemas.openxmlformats.org/officeDocument/2006/relationships/hyperlink" Target="http://adilet.zan.kz/rus/docs/P1400000538" TargetMode="External"/><Relationship Id="rId10" Type="http://schemas.openxmlformats.org/officeDocument/2006/relationships/hyperlink" Target="http://adilet.zan.kz/rus/docs/P1400000538" TargetMode="External"/><Relationship Id="rId19" Type="http://schemas.openxmlformats.org/officeDocument/2006/relationships/image" Target="media/image2.jpeg"/><Relationship Id="rId4" Type="http://schemas.openxmlformats.org/officeDocument/2006/relationships/hyperlink" Target="http://adilet.zan.kz/rus/docs/P1400000538" TargetMode="External"/><Relationship Id="rId9" Type="http://schemas.openxmlformats.org/officeDocument/2006/relationships/hyperlink" Target="http://adilet.zan.kz/rus/docs/V14K0002743" TargetMode="External"/><Relationship Id="rId14" Type="http://schemas.openxmlformats.org/officeDocument/2006/relationships/hyperlink" Target="http://adilet.zan.kz/rus/docs/V14K000274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6130</Characters>
  <Application>Microsoft Office Word</Application>
  <DocSecurity>0</DocSecurity>
  <Lines>51</Lines>
  <Paragraphs>14</Paragraphs>
  <ScaleCrop>false</ScaleCrop>
  <Company/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2014-10-27T08:52:00Z</dcterms:created>
  <dcterms:modified xsi:type="dcterms:W3CDTF">2014-10-27T08:52:00Z</dcterms:modified>
</cp:coreProperties>
</file>