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579A" w:rsidRPr="008076F7" w:rsidRDefault="00655F9D">
      <w:pPr>
        <w:spacing w:after="0"/>
        <w:jc w:val="right"/>
        <w:rPr>
          <w:rFonts w:ascii="Times New Roman" w:hAnsi="Times New Roman" w:cs="Times New Roman"/>
          <w:sz w:val="24"/>
          <w:szCs w:val="24"/>
          <w:lang w:val="ru-RU"/>
        </w:rPr>
      </w:pPr>
      <w:bookmarkStart w:id="0" w:name="z11"/>
      <w:r w:rsidRPr="008076F7">
        <w:rPr>
          <w:rFonts w:ascii="Times New Roman" w:hAnsi="Times New Roman" w:cs="Times New Roman"/>
          <w:color w:val="000000"/>
          <w:sz w:val="24"/>
          <w:szCs w:val="24"/>
          <w:lang w:val="ru-RU"/>
        </w:rPr>
        <w:t xml:space="preserve"> Приложение 1</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к постановлению Правительства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Республики Казахстан</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от 13 мая 2016 года № 292</w:t>
      </w:r>
    </w:p>
    <w:bookmarkEnd w:id="0"/>
    <w:p w:rsidR="00EA579A" w:rsidRPr="008076F7" w:rsidRDefault="00655F9D">
      <w:pPr>
        <w:spacing w:after="0"/>
        <w:jc w:val="right"/>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Утвержден</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постановлением Правительства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Республики Казахстан</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от 23 августа 2012 года № 1080</w:t>
      </w:r>
    </w:p>
    <w:p w:rsidR="00EA579A" w:rsidRPr="008076F7" w:rsidRDefault="00655F9D">
      <w:pPr>
        <w:spacing w:after="0"/>
        <w:rPr>
          <w:rFonts w:ascii="Times New Roman" w:hAnsi="Times New Roman" w:cs="Times New Roman"/>
          <w:sz w:val="24"/>
          <w:szCs w:val="24"/>
          <w:lang w:val="ru-RU"/>
        </w:rPr>
      </w:pPr>
      <w:bookmarkStart w:id="1" w:name="z19"/>
      <w:r w:rsidRPr="008076F7">
        <w:rPr>
          <w:rFonts w:ascii="Times New Roman" w:hAnsi="Times New Roman" w:cs="Times New Roman"/>
          <w:b/>
          <w:color w:val="000000"/>
          <w:sz w:val="24"/>
          <w:szCs w:val="24"/>
          <w:lang w:val="ru-RU"/>
        </w:rPr>
        <w:t xml:space="preserve">   Государственный общеобязательный стандарт </w:t>
      </w:r>
      <w:r w:rsidRPr="008076F7">
        <w:rPr>
          <w:rFonts w:ascii="Times New Roman" w:hAnsi="Times New Roman" w:cs="Times New Roman"/>
          <w:sz w:val="24"/>
          <w:szCs w:val="24"/>
          <w:lang w:val="ru-RU"/>
        </w:rPr>
        <w:br/>
      </w:r>
      <w:r w:rsidRPr="008076F7">
        <w:rPr>
          <w:rFonts w:ascii="Times New Roman" w:hAnsi="Times New Roman" w:cs="Times New Roman"/>
          <w:b/>
          <w:color w:val="000000"/>
          <w:sz w:val="24"/>
          <w:szCs w:val="24"/>
          <w:lang w:val="ru-RU"/>
        </w:rPr>
        <w:t>дошкольного воспитания и обучения</w:t>
      </w:r>
    </w:p>
    <w:p w:rsidR="00EA579A" w:rsidRPr="008076F7" w:rsidRDefault="00655F9D">
      <w:pPr>
        <w:spacing w:after="0"/>
        <w:rPr>
          <w:rFonts w:ascii="Times New Roman" w:hAnsi="Times New Roman" w:cs="Times New Roman"/>
          <w:sz w:val="24"/>
          <w:szCs w:val="24"/>
          <w:lang w:val="ru-RU"/>
        </w:rPr>
      </w:pPr>
      <w:bookmarkStart w:id="2" w:name="z483"/>
      <w:bookmarkEnd w:id="1"/>
      <w:r w:rsidRPr="008076F7">
        <w:rPr>
          <w:rFonts w:ascii="Times New Roman" w:hAnsi="Times New Roman" w:cs="Times New Roman"/>
          <w:b/>
          <w:color w:val="000000"/>
          <w:sz w:val="24"/>
          <w:szCs w:val="24"/>
          <w:lang w:val="ru-RU"/>
        </w:rPr>
        <w:t xml:space="preserve">   1. Общие положения</w:t>
      </w:r>
    </w:p>
    <w:p w:rsidR="00EA579A" w:rsidRPr="008076F7" w:rsidRDefault="00655F9D">
      <w:pPr>
        <w:spacing w:after="0"/>
        <w:rPr>
          <w:rFonts w:ascii="Times New Roman" w:hAnsi="Times New Roman" w:cs="Times New Roman"/>
          <w:sz w:val="24"/>
          <w:szCs w:val="24"/>
          <w:lang w:val="ru-RU"/>
        </w:rPr>
      </w:pPr>
      <w:bookmarkStart w:id="3" w:name="z20"/>
      <w:bookmarkEnd w:id="2"/>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Настоящий государственный общеобязательный стандарт дошкольного воспитания и обучения (далее – стандарт) разработан в соответствии с</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Законом Республики Казахстан от 27 июля 2007 года «Об образовании» и определяет требования к уровню подготовки детей дошкольного возраста, содержанию дошкольного воспитания и обучения, максимальному объему учебной нагрузки.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В стандарте применяются термины в соответствии с Законом Республики Казахстан «Об образовании». В дополнение к ним включены следующие термины и их определения:</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индикатор – показатель уровня развития ребенка;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интеграция – процесс установления связи между структурными компонентами содержания;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инклюзивное образование – процесс, обеспечивающий равный доступ к воспитанию и обучению всех детей с учетом особых образовательных потребностей и индивидуальных возможностей;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образовательная среда – целостная характеристика внутренней жизни дошкольной организации, построенной в логике перспективных задач и набора средств, используемых для эффективного личностного, эмоционального, социального и интеллектуального развития детей дошкольного возраста;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5) образовательная траектория – непрерывный процесс развития ребенка, который намечает педагог совместно с родителями и другими специалистами для достижения определенной цели;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gramStart"/>
      <w:r w:rsidRPr="008076F7">
        <w:rPr>
          <w:rFonts w:ascii="Times New Roman" w:hAnsi="Times New Roman" w:cs="Times New Roman"/>
          <w:color w:val="000000"/>
          <w:sz w:val="24"/>
          <w:szCs w:val="24"/>
          <w:lang w:val="ru-RU"/>
        </w:rPr>
        <w:t xml:space="preserve">6) организованная учебная деятельность – один из видов деятельности, организованный педагогом и направленный на усвоение знаний, приобретение умений и навыков, необходимых для применения знаний на практике;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7) организация жизнедеятельности детей в дошкольной организации – рациональное распределение времени и создание благоприятных условий для физического, нравственного и интеллектуального развития детей с учетом их возрастных особенностей;</w:t>
      </w:r>
      <w:proofErr w:type="gramEnd"/>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gramStart"/>
      <w:r w:rsidRPr="008076F7">
        <w:rPr>
          <w:rFonts w:ascii="Times New Roman" w:hAnsi="Times New Roman" w:cs="Times New Roman"/>
          <w:color w:val="000000"/>
          <w:sz w:val="24"/>
          <w:szCs w:val="24"/>
          <w:lang w:val="ru-RU"/>
        </w:rPr>
        <w:t>8) предметно-пространственная развивающая среда – система условий, обеспечивающая личностное, эмоциональное, социальное и интеллектуальное развитие детей дошкольного возраста;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9) режим дня – рациональное распределение времени и правильная </w:t>
      </w:r>
      <w:proofErr w:type="spellStart"/>
      <w:r w:rsidRPr="008076F7">
        <w:rPr>
          <w:rFonts w:ascii="Times New Roman" w:hAnsi="Times New Roman" w:cs="Times New Roman"/>
          <w:color w:val="000000"/>
          <w:sz w:val="24"/>
          <w:szCs w:val="24"/>
          <w:lang w:val="ru-RU"/>
        </w:rPr>
        <w:t>взаимопоследовательность</w:t>
      </w:r>
      <w:proofErr w:type="spellEnd"/>
      <w:r w:rsidRPr="008076F7">
        <w:rPr>
          <w:rFonts w:ascii="Times New Roman" w:hAnsi="Times New Roman" w:cs="Times New Roman"/>
          <w:color w:val="000000"/>
          <w:sz w:val="24"/>
          <w:szCs w:val="24"/>
          <w:lang w:val="ru-RU"/>
        </w:rPr>
        <w:t xml:space="preserve"> различных видов деятельности и отдыха в течение суток, способствующие нормальному развитию ребенка и укреплению его здоровья;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10) типовой учебный план – государственный нормативный документ, составленный на </w:t>
      </w:r>
      <w:r w:rsidRPr="008076F7">
        <w:rPr>
          <w:rFonts w:ascii="Times New Roman" w:hAnsi="Times New Roman" w:cs="Times New Roman"/>
          <w:color w:val="000000"/>
          <w:sz w:val="24"/>
          <w:szCs w:val="24"/>
          <w:lang w:val="ru-RU"/>
        </w:rPr>
        <w:lastRenderedPageBreak/>
        <w:t xml:space="preserve">основе стандарта, обеспечивающий образовательный процесс в дошкольной организации.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w:t>
      </w:r>
      <w:proofErr w:type="gramEnd"/>
      <w:r w:rsidRPr="008076F7">
        <w:rPr>
          <w:rFonts w:ascii="Times New Roman" w:hAnsi="Times New Roman" w:cs="Times New Roman"/>
          <w:color w:val="000000"/>
          <w:sz w:val="24"/>
          <w:szCs w:val="24"/>
          <w:lang w:val="ru-RU"/>
        </w:rPr>
        <w:t xml:space="preserve"> Дошкольные организации Республики Казахстан осуществляют образовательную деятельность в соответствии с: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настоящим стандартом;</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типовыми учебными планами;</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общеобразовательной учебной программой;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другими нормативными правовыми актами Республики Казахстан в области дошкольного воспитания и обучения.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Государственный общеобязательный стандарт дошкольного воспитания и обучения:</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определяет содержание дошкольного воспитания и обучения;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устанавливает требования к максимальному объему учебной нагрузки, содержанию предметно-пространственной развивающей среды, уровню подготовки воспитанников, организации образовательного процесса дошкольных организаций.</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w:t>
      </w:r>
      <w:proofErr w:type="gramStart"/>
      <w:r w:rsidRPr="008076F7">
        <w:rPr>
          <w:rFonts w:ascii="Times New Roman" w:hAnsi="Times New Roman" w:cs="Times New Roman"/>
          <w:color w:val="000000"/>
          <w:sz w:val="24"/>
          <w:szCs w:val="24"/>
          <w:lang w:val="ru-RU"/>
        </w:rPr>
        <w:t>Требования стандарта обязательны при разработке: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типовых учебных планов;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общеобразовательной учебной программы дошкольного воспитания и обучения, которая является основой для разработки образовательных и дополнительных программ, направленных на реализацию интересов и склонностей ребенка;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образовательной программы </w:t>
      </w:r>
      <w:proofErr w:type="spellStart"/>
      <w:r w:rsidRPr="008076F7">
        <w:rPr>
          <w:rFonts w:ascii="Times New Roman" w:hAnsi="Times New Roman" w:cs="Times New Roman"/>
          <w:color w:val="000000"/>
          <w:sz w:val="24"/>
          <w:szCs w:val="24"/>
          <w:lang w:val="ru-RU"/>
        </w:rPr>
        <w:t>предшкольной</w:t>
      </w:r>
      <w:proofErr w:type="spellEnd"/>
      <w:r w:rsidRPr="008076F7">
        <w:rPr>
          <w:rFonts w:ascii="Times New Roman" w:hAnsi="Times New Roman" w:cs="Times New Roman"/>
          <w:color w:val="000000"/>
          <w:sz w:val="24"/>
          <w:szCs w:val="24"/>
          <w:lang w:val="ru-RU"/>
        </w:rPr>
        <w:t xml:space="preserve"> подготовки;</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осуществлении образовательного процесса в дошкольных организациях, независимо от их ведомственной подчиненности, форм собственности, типов и видов;</w:t>
      </w:r>
      <w:proofErr w:type="gramEnd"/>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gramStart"/>
      <w:r w:rsidRPr="008076F7">
        <w:rPr>
          <w:rFonts w:ascii="Times New Roman" w:hAnsi="Times New Roman" w:cs="Times New Roman"/>
          <w:color w:val="000000"/>
          <w:sz w:val="24"/>
          <w:szCs w:val="24"/>
          <w:lang w:val="ru-RU"/>
        </w:rPr>
        <w:t>5) учебно-дидактических пособий и методических рекомендаций для дошкольных организаций;</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6) требований государственной аттестации деятельности дошкольных организаций и педагогов;</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7) образовательной программы для детей с особыми образовательными потребностями (имеющих различные отклонения в психическом или физическом развитии);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8) образовательных программ дополнительного образования по развитию интересов и склонностей детей;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9) программы курсов повышения квалификации педагогических кадров.</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5.</w:t>
      </w:r>
      <w:proofErr w:type="gramEnd"/>
      <w:r w:rsidRPr="008076F7">
        <w:rPr>
          <w:rFonts w:ascii="Times New Roman" w:hAnsi="Times New Roman" w:cs="Times New Roman"/>
          <w:color w:val="000000"/>
          <w:sz w:val="24"/>
          <w:szCs w:val="24"/>
          <w:lang w:val="ru-RU"/>
        </w:rPr>
        <w:t xml:space="preserve"> В</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разделе «Требования к уровню подготовки воспитанников» указаны ожидаемые результаты по образовательным областям, реализуемым через организованную учебную деятельность и режимные процессы на основе психолого-педагогической диагностики достижений каждого ребенка.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6. </w:t>
      </w:r>
      <w:proofErr w:type="gramStart"/>
      <w:r w:rsidRPr="008076F7">
        <w:rPr>
          <w:rFonts w:ascii="Times New Roman" w:hAnsi="Times New Roman" w:cs="Times New Roman"/>
          <w:color w:val="000000"/>
          <w:sz w:val="24"/>
          <w:szCs w:val="24"/>
          <w:lang w:val="ru-RU"/>
        </w:rPr>
        <w:t>В</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разделе «Требования к содержанию образования» указаны цель дошкольного образования, нормативные сроки освоения общеобразовательной учебной программы, объем содержания, подлежащий обязательному освоению детьми в дошкольных организациях и </w:t>
      </w:r>
      <w:proofErr w:type="spellStart"/>
      <w:r w:rsidRPr="008076F7">
        <w:rPr>
          <w:rFonts w:ascii="Times New Roman" w:hAnsi="Times New Roman" w:cs="Times New Roman"/>
          <w:color w:val="000000"/>
          <w:sz w:val="24"/>
          <w:szCs w:val="24"/>
          <w:lang w:val="ru-RU"/>
        </w:rPr>
        <w:t>предшкольных</w:t>
      </w:r>
      <w:proofErr w:type="spellEnd"/>
      <w:r w:rsidRPr="008076F7">
        <w:rPr>
          <w:rFonts w:ascii="Times New Roman" w:hAnsi="Times New Roman" w:cs="Times New Roman"/>
          <w:color w:val="000000"/>
          <w:sz w:val="24"/>
          <w:szCs w:val="24"/>
          <w:lang w:val="ru-RU"/>
        </w:rPr>
        <w:t xml:space="preserve"> классах общеобразовательных школ, независимо от их типа, вида и форм собственности, а также языка обучения.</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7.</w:t>
      </w:r>
      <w:proofErr w:type="gramEnd"/>
      <w:r w:rsidRPr="008076F7">
        <w:rPr>
          <w:rFonts w:ascii="Times New Roman" w:hAnsi="Times New Roman" w:cs="Times New Roman"/>
          <w:color w:val="000000"/>
          <w:sz w:val="24"/>
          <w:szCs w:val="24"/>
          <w:lang w:val="ru-RU"/>
        </w:rPr>
        <w:t xml:space="preserve"> В</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разделе «Требования к максимальному объему учебной нагрузки» указаны продолжительность организованной учебной деятельности согласно возрастной периодизации и проведение ее в соответствии с требованиями санитарных правил.</w:t>
      </w:r>
    </w:p>
    <w:p w:rsidR="008076F7" w:rsidRDefault="008076F7">
      <w:pPr>
        <w:spacing w:after="0"/>
        <w:rPr>
          <w:rFonts w:ascii="Times New Roman" w:hAnsi="Times New Roman" w:cs="Times New Roman"/>
          <w:b/>
          <w:color w:val="000000"/>
          <w:sz w:val="24"/>
          <w:szCs w:val="24"/>
          <w:lang w:val="ru-RU"/>
        </w:rPr>
      </w:pPr>
      <w:bookmarkStart w:id="4" w:name="z37"/>
      <w:bookmarkEnd w:id="3"/>
    </w:p>
    <w:p w:rsidR="008076F7" w:rsidRDefault="008076F7">
      <w:pPr>
        <w:spacing w:after="0"/>
        <w:rPr>
          <w:rFonts w:ascii="Times New Roman" w:hAnsi="Times New Roman" w:cs="Times New Roman"/>
          <w:b/>
          <w:color w:val="000000"/>
          <w:sz w:val="24"/>
          <w:szCs w:val="24"/>
          <w:lang w:val="ru-RU"/>
        </w:rPr>
      </w:pPr>
    </w:p>
    <w:p w:rsidR="00EA579A" w:rsidRPr="008076F7" w:rsidRDefault="00655F9D">
      <w:pPr>
        <w:spacing w:after="0"/>
        <w:rPr>
          <w:rFonts w:ascii="Times New Roman" w:hAnsi="Times New Roman" w:cs="Times New Roman"/>
          <w:sz w:val="24"/>
          <w:szCs w:val="24"/>
          <w:lang w:val="ru-RU"/>
        </w:rPr>
      </w:pPr>
      <w:r w:rsidRPr="008076F7">
        <w:rPr>
          <w:rFonts w:ascii="Times New Roman" w:hAnsi="Times New Roman" w:cs="Times New Roman"/>
          <w:b/>
          <w:color w:val="000000"/>
          <w:sz w:val="24"/>
          <w:szCs w:val="24"/>
          <w:lang w:val="ru-RU"/>
        </w:rPr>
        <w:lastRenderedPageBreak/>
        <w:t xml:space="preserve">   2. Требования к уровню подготовки воспитанников</w:t>
      </w:r>
    </w:p>
    <w:p w:rsidR="00EA579A" w:rsidRPr="008076F7" w:rsidRDefault="00655F9D">
      <w:pPr>
        <w:spacing w:after="0"/>
        <w:rPr>
          <w:rFonts w:ascii="Times New Roman" w:hAnsi="Times New Roman" w:cs="Times New Roman"/>
          <w:sz w:val="24"/>
          <w:szCs w:val="24"/>
          <w:lang w:val="ru-RU"/>
        </w:rPr>
      </w:pPr>
      <w:bookmarkStart w:id="5" w:name="z38"/>
      <w:bookmarkEnd w:id="4"/>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8. </w:t>
      </w:r>
      <w:proofErr w:type="gramStart"/>
      <w:r w:rsidRPr="008076F7">
        <w:rPr>
          <w:rFonts w:ascii="Times New Roman" w:hAnsi="Times New Roman" w:cs="Times New Roman"/>
          <w:color w:val="000000"/>
          <w:sz w:val="24"/>
          <w:szCs w:val="24"/>
          <w:lang w:val="ru-RU"/>
        </w:rPr>
        <w:t>Содержание общеобразовательной учебной программы дошкольного воспитания и обучения направлено на: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повышение качества содержания дошкольного воспитания и обучения за счет достижения системы целей, представленной в виде ожидаемых результатов;</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формирование духовно-нравственных и социально-культурных ценностей, основанных на национальных традициях, а также общечеловеческих правилах и нормах;</w:t>
      </w:r>
      <w:proofErr w:type="gramEnd"/>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gramStart"/>
      <w:r w:rsidRPr="008076F7">
        <w:rPr>
          <w:rFonts w:ascii="Times New Roman" w:hAnsi="Times New Roman" w:cs="Times New Roman"/>
          <w:color w:val="000000"/>
          <w:sz w:val="24"/>
          <w:szCs w:val="24"/>
          <w:lang w:val="ru-RU"/>
        </w:rPr>
        <w:t>3) обеспечение единства требований к содержанию дошкольного воспитания и обучения, принципов системности, целостности, преемственности и непрерывности между дошкольным и начальным уровнями образования с учетом воспитательных, развивающих и обучающих целей и задач;</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создание психолого-педагогических условий, обеспечивающих сохранение и укрепление здоровья детей, в том числе детей с особыми образовательными потребностями;</w:t>
      </w:r>
      <w:proofErr w:type="gramEnd"/>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5) подготовку к постепенному переходу от игровой деятельности к учебной с учетом индивидуальных и возрастных особенностей детей дошкольного возраста;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6) развитие способностей, наклонностей, задатков и дарований в различных видах детской деятельности на основе индивидуального подхода;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7) формирование элементарных двигательных, коммуникативных, познавательных, творческих знаний, умений и навыков, предусматривающих создание равных стартовых возможностей для обучения детей дошкольного возраста в начальной школе.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9. Уровни овладения навыками по каждой возрастной группе приведены в таблицах 1, 2, 3, 4, 5 согласно приложению к стандарту.</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10. Сформированные навыки ребенка задают модель выпускника дошкольной организации:</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физически развитый;</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любознательный;</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активный;</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эмоционально отзывчивый;</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5) овладевший средствами общения и способами взаимодействия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и сверстниками;</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6) имеющий первичные представления о себе, семье, обществе (ближайшем социуме), государстве (стране), мире и природе;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7) овладевший необходимыми умениями и навыками для обучения в школе. </w:t>
      </w:r>
    </w:p>
    <w:p w:rsidR="00EA579A" w:rsidRPr="008076F7" w:rsidRDefault="00655F9D">
      <w:pPr>
        <w:spacing w:after="0"/>
        <w:rPr>
          <w:rFonts w:ascii="Times New Roman" w:hAnsi="Times New Roman" w:cs="Times New Roman"/>
          <w:sz w:val="24"/>
          <w:szCs w:val="24"/>
          <w:lang w:val="ru-RU"/>
        </w:rPr>
      </w:pPr>
      <w:bookmarkStart w:id="6" w:name="z41"/>
      <w:bookmarkEnd w:id="5"/>
      <w:r w:rsidRPr="008076F7">
        <w:rPr>
          <w:rFonts w:ascii="Times New Roman" w:hAnsi="Times New Roman" w:cs="Times New Roman"/>
          <w:b/>
          <w:color w:val="000000"/>
          <w:sz w:val="24"/>
          <w:szCs w:val="24"/>
          <w:lang w:val="ru-RU"/>
        </w:rPr>
        <w:t xml:space="preserve">   3. Требования к содержанию дошкольного воспитания и обучения</w:t>
      </w:r>
    </w:p>
    <w:p w:rsidR="00EA579A" w:rsidRPr="008076F7" w:rsidRDefault="00655F9D">
      <w:pPr>
        <w:spacing w:after="0"/>
        <w:rPr>
          <w:rFonts w:ascii="Times New Roman" w:hAnsi="Times New Roman" w:cs="Times New Roman"/>
          <w:sz w:val="24"/>
          <w:szCs w:val="24"/>
          <w:lang w:val="ru-RU"/>
        </w:rPr>
      </w:pPr>
      <w:bookmarkStart w:id="7" w:name="z42"/>
      <w:bookmarkEnd w:id="6"/>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11. Целью дошкольного воспитания и обучения является формирование первоначальных знаний, умений и навыков, необходимых для становления личности на данном возрастном этапе.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12. </w:t>
      </w:r>
      <w:proofErr w:type="gramStart"/>
      <w:r w:rsidRPr="008076F7">
        <w:rPr>
          <w:rFonts w:ascii="Times New Roman" w:hAnsi="Times New Roman" w:cs="Times New Roman"/>
          <w:color w:val="000000"/>
          <w:sz w:val="24"/>
          <w:szCs w:val="24"/>
          <w:lang w:val="ru-RU"/>
        </w:rPr>
        <w:t>Дошкольное воспитание и обучение направлено на: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привитие общечеловеческих ценностей, являющихся основой для формирования личностных качеств ребенка, необходимых в течение всей жизни;</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реализацию содержания образования, базирующегося на народных традициях, обычаях и нравах, литературе и искусстве, фольклоре и культурном наследии страны;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создание условий для инклюзивного образования детей с особыми потребностями;</w:t>
      </w:r>
      <w:proofErr w:type="gramEnd"/>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обеспечение психолого-педагогической консультационной поддержки родителей, </w:t>
      </w:r>
      <w:r w:rsidRPr="008076F7">
        <w:rPr>
          <w:rFonts w:ascii="Times New Roman" w:hAnsi="Times New Roman" w:cs="Times New Roman"/>
          <w:color w:val="000000"/>
          <w:sz w:val="24"/>
          <w:szCs w:val="24"/>
          <w:lang w:val="ru-RU"/>
        </w:rPr>
        <w:lastRenderedPageBreak/>
        <w:t>повышение их компетентностей в вопросах развития детей, охваченных и не охваченных дошкольным воспитанием и обучением.</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13. Содержание дошкольного воспитания и обучения основано на пяти образовательных областях: «Здоровье», «Коммуникация», «Познание», «Творчество», «Социум», которое реализуется путем их интеграции через организацию различных видов деятельности.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14. Образовательная область «Здоровье».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Цель: развитие сознательного отношения к собственному здоровью, понимание того, что здоровье – главная ценность, дарованная человеку природой, развитие двигательной активности и формирование физических качеств.</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gramStart"/>
      <w:r w:rsidRPr="008076F7">
        <w:rPr>
          <w:rFonts w:ascii="Times New Roman" w:hAnsi="Times New Roman" w:cs="Times New Roman"/>
          <w:color w:val="000000"/>
          <w:sz w:val="24"/>
          <w:szCs w:val="24"/>
          <w:lang w:val="ru-RU"/>
        </w:rPr>
        <w:t>Образовательная область «Здоровье» включает развитие физических качеств; совершенствование основных видов движений; формирование двигательных навыков; организацию и проведение различных подвижных игр; выполнение спортивных упражнений (катание на санках, лыжах, велосипеде, плавание); знакомство с элементами спортивных игр (футбол, баскетбол, бадминтон и др.).</w:t>
      </w:r>
      <w:proofErr w:type="gramEnd"/>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Содержание образовательной области «Здоровье» направлено на охрану и укрепление здоровья ребенка; формирование навыков безопасного поведения в быту, на улице, в условиях природы и обогащение двигательного опыта детей через совершенствование основных движений; совершенствование у воспитанников потребности в двигательной активности, используя творческие, познавательные и речевые способности.</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Организованная учебная деятельность в образовательной области «Здоровье»: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физическая культура;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основы безопасного поведения.</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15. Образовательная область «Коммуникация».</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Цель: развитие у ребенка коммуникативных навыков, необходимых для воспитания </w:t>
      </w:r>
      <w:proofErr w:type="spellStart"/>
      <w:r w:rsidRPr="008076F7">
        <w:rPr>
          <w:rFonts w:ascii="Times New Roman" w:hAnsi="Times New Roman" w:cs="Times New Roman"/>
          <w:color w:val="000000"/>
          <w:sz w:val="24"/>
          <w:szCs w:val="24"/>
          <w:lang w:val="ru-RU"/>
        </w:rPr>
        <w:t>полиязычной</w:t>
      </w:r>
      <w:proofErr w:type="spellEnd"/>
      <w:r w:rsidRPr="008076F7">
        <w:rPr>
          <w:rFonts w:ascii="Times New Roman" w:hAnsi="Times New Roman" w:cs="Times New Roman"/>
          <w:color w:val="000000"/>
          <w:sz w:val="24"/>
          <w:szCs w:val="24"/>
          <w:lang w:val="ru-RU"/>
        </w:rPr>
        <w:t xml:space="preserve"> личности, способной общаться с окружающими людьми.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Образовательная область «Коммуникация» включает развитие устной и связной речи детей в различных формах и видах детской деятельности, творческой речевой деятельности; воспитание звуковой культуры речи; обогащение активного словаря; формирование грамматической стороны речи, развитие знакомства с детской литературой, выразительное чтение и </w:t>
      </w:r>
      <w:proofErr w:type="spellStart"/>
      <w:r w:rsidRPr="008076F7">
        <w:rPr>
          <w:rFonts w:ascii="Times New Roman" w:hAnsi="Times New Roman" w:cs="Times New Roman"/>
          <w:color w:val="000000"/>
          <w:sz w:val="24"/>
          <w:szCs w:val="24"/>
          <w:lang w:val="ru-RU"/>
        </w:rPr>
        <w:t>пересказывание</w:t>
      </w:r>
      <w:proofErr w:type="spellEnd"/>
      <w:r w:rsidRPr="008076F7">
        <w:rPr>
          <w:rFonts w:ascii="Times New Roman" w:hAnsi="Times New Roman" w:cs="Times New Roman"/>
          <w:color w:val="000000"/>
          <w:sz w:val="24"/>
          <w:szCs w:val="24"/>
          <w:lang w:val="ru-RU"/>
        </w:rPr>
        <w:t>; развитие государственного, русского, английского и других языков.</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Содержание образовательной области «Коммуникация» направлено на развитие навыков свободного общения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и детьми; внимания, интереса к слову, детской литературе.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Организованная учебная деятельность в образовательной области «Коммуникация»:</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развитие речи;</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художественная литература;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основы грамоты;</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казахский язык (в группах с русским языком обучения), русский язык (в группах с казахским языком обучения) и один из иностранных языков;</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5) драма.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16. Образовательная область «Познание».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Цель: развитие личности дошкольника, владеющего элементарными навыками познавательной деятельности, необходимыми для взаимодействия с окружающим миром.</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gramStart"/>
      <w:r w:rsidRPr="008076F7">
        <w:rPr>
          <w:rFonts w:ascii="Times New Roman" w:hAnsi="Times New Roman" w:cs="Times New Roman"/>
          <w:color w:val="000000"/>
          <w:sz w:val="24"/>
          <w:szCs w:val="24"/>
          <w:lang w:val="ru-RU"/>
        </w:rPr>
        <w:t xml:space="preserve">Образовательная область «Познание» включает формирование элементарных математических представлений: совершенствование представлений о множестве, навыки </w:t>
      </w:r>
      <w:r w:rsidRPr="008076F7">
        <w:rPr>
          <w:rFonts w:ascii="Times New Roman" w:hAnsi="Times New Roman" w:cs="Times New Roman"/>
          <w:color w:val="000000"/>
          <w:sz w:val="24"/>
          <w:szCs w:val="24"/>
          <w:lang w:val="ru-RU"/>
        </w:rPr>
        <w:lastRenderedPageBreak/>
        <w:t>количественного счета, формирование представлений о геометрических фигурах, ориентировка в пространстве и времени; конструирование из строительного, природного и бросового материалов и деталей конструктора;</w:t>
      </w:r>
      <w:proofErr w:type="gramEnd"/>
      <w:r w:rsidRPr="008076F7">
        <w:rPr>
          <w:rFonts w:ascii="Times New Roman" w:hAnsi="Times New Roman" w:cs="Times New Roman"/>
          <w:color w:val="000000"/>
          <w:sz w:val="24"/>
          <w:szCs w:val="24"/>
          <w:lang w:val="ru-RU"/>
        </w:rPr>
        <w:t xml:space="preserve"> расширение знаний о предметах и явлениях живой и неживой природы, знание о сезонных явлениях, расширение знаний о растениях, представлений о социокультурных ценностях </w:t>
      </w:r>
      <w:proofErr w:type="gramStart"/>
      <w:r w:rsidRPr="008076F7">
        <w:rPr>
          <w:rFonts w:ascii="Times New Roman" w:hAnsi="Times New Roman" w:cs="Times New Roman"/>
          <w:color w:val="000000"/>
          <w:sz w:val="24"/>
          <w:szCs w:val="24"/>
          <w:lang w:val="ru-RU"/>
        </w:rPr>
        <w:t>казахского</w:t>
      </w:r>
      <w:proofErr w:type="gramEnd"/>
      <w:r w:rsidRPr="008076F7">
        <w:rPr>
          <w:rFonts w:ascii="Times New Roman" w:hAnsi="Times New Roman" w:cs="Times New Roman"/>
          <w:color w:val="000000"/>
          <w:sz w:val="24"/>
          <w:szCs w:val="24"/>
          <w:lang w:val="ru-RU"/>
        </w:rPr>
        <w:t xml:space="preserve"> и других народов, традициях и праздниках, планете Земля как общем доме людей, особенностях ее природы.</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Организованная учебная деятельность в образовательной области «Познание»: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формирование элементарных математических представлений, </w:t>
      </w:r>
      <w:proofErr w:type="spellStart"/>
      <w:r w:rsidRPr="008076F7">
        <w:rPr>
          <w:rFonts w:ascii="Times New Roman" w:hAnsi="Times New Roman" w:cs="Times New Roman"/>
          <w:color w:val="000000"/>
          <w:sz w:val="24"/>
          <w:szCs w:val="24"/>
          <w:lang w:val="ru-RU"/>
        </w:rPr>
        <w:t>сенсорика</w:t>
      </w:r>
      <w:proofErr w:type="spellEnd"/>
      <w:r w:rsidRPr="008076F7">
        <w:rPr>
          <w:rFonts w:ascii="Times New Roman" w:hAnsi="Times New Roman" w:cs="Times New Roman"/>
          <w:color w:val="000000"/>
          <w:sz w:val="24"/>
          <w:szCs w:val="24"/>
          <w:lang w:val="ru-RU"/>
        </w:rPr>
        <w:t xml:space="preserve"> в группах ясельного возраста (от 1 года до 3 лет);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конструирование;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естествознание.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17. Образовательная область «Творчество».</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Цель: Развитие чувственно-эмоциональной сферы и воображения у ребенка, как основы культуры творческого мышления.</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Образовательная область «Творчество» включает рисование; лепку, аппликацию, развитие восприятия и понимания произведений искусства, становление эстетического отношения к окружающему миру; формирование элементарных представлений о видах искусства; восприятие музыки, произведений отечественных композиторов, национальных музыкальных инструментов, художественной литературы, фольклора; стимулирование сопереживания персонажам художественных произведений; реализацию самостоятельной творческой деятельности детей.</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Организованная учебная деятельность в образовательной области «Творчество»:</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рисование;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лепка;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аппликация;</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4) музыка.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18. Образовательная область «Социум».</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Цель: воспитание любви к Родине, уважения к старшим, позитивного поведения и доброжелательного отношения к окружающим.</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Образовательная область «Социум» включает в себя усвоение нравственных норм поведения в обществе, а также общечеловеческих ценностей, умение ребенка общаться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и сверстниками; умение быть самостоятельным, отвечать за свои поступки, целенаправленности и регулирования своих действий; развитие нравственных качеств: отзывчивости, сопереживания, уважительного отношения к своим родным и близким, чувства привязанности к своей семье; соблюдение традиций и обычаев, знание и уважение истории, быта казахского народа; расширение представления о том, что Казахстан наш общий дом, а так же уважение традиций, культуры других народов; формирование интереса к различным видам труда и творчества; воспитание основам безопасного поведения в быту, обществе и природе.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Организованная учебная деятельность в образовательной области «Социум»:</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самопознание;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ознакомление с окружающим миром;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основы экологии.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19. </w:t>
      </w:r>
      <w:proofErr w:type="gramStart"/>
      <w:r w:rsidRPr="008076F7">
        <w:rPr>
          <w:rFonts w:ascii="Times New Roman" w:hAnsi="Times New Roman" w:cs="Times New Roman"/>
          <w:color w:val="000000"/>
          <w:sz w:val="24"/>
          <w:szCs w:val="24"/>
          <w:lang w:val="ru-RU"/>
        </w:rPr>
        <w:t xml:space="preserve">Отслеживание уровня воспитания и обучения детей осуществляется на основе </w:t>
      </w:r>
      <w:r w:rsidRPr="008076F7">
        <w:rPr>
          <w:rFonts w:ascii="Times New Roman" w:hAnsi="Times New Roman" w:cs="Times New Roman"/>
          <w:color w:val="000000"/>
          <w:sz w:val="24"/>
          <w:szCs w:val="24"/>
          <w:lang w:val="ru-RU"/>
        </w:rPr>
        <w:lastRenderedPageBreak/>
        <w:t xml:space="preserve">мониторинга достижений ребенка в соответствии с возрастом ребенка: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1-уровень – ребенок воспроизводит те или иные действие и знания;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2-уровень – ребенок понимает, что делает, владеет определенным запасом знаний;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3) 3-уровень – ребенок применяет то, что он знает и умеет, самостоятельно и творчески использует знания.</w:t>
      </w:r>
      <w:proofErr w:type="gramEnd"/>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Индикаторы, как показатели, обеспечивают мониторинг развития ребенка и являются основой планирования его индивидуального развития.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20. Срок освоения общеобразовательных учебных программ дошкольного воспитания и обучения – 5 (6) лет. </w:t>
      </w:r>
      <w:proofErr w:type="gramStart"/>
      <w:r w:rsidRPr="008076F7">
        <w:rPr>
          <w:rFonts w:ascii="Times New Roman" w:hAnsi="Times New Roman" w:cs="Times New Roman"/>
          <w:color w:val="000000"/>
          <w:sz w:val="24"/>
          <w:szCs w:val="24"/>
          <w:lang w:val="ru-RU"/>
        </w:rPr>
        <w:t>Возрастная периодизация и возрастные группы следующие:</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1) ясельный возраст – от 1 года до 3 лет:</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ранний возраст – от 1 года до 2 лет (группа раннего возраста);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младший возраст – от 2 до 3 лет (первая младшая группа);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 дошкольный возраст – от 3 до 6 (7) лет:</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младший дошкольный возраст – от 3 до 4 лет (вторая младшая группа);</w:t>
      </w:r>
      <w:proofErr w:type="gramEnd"/>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gramStart"/>
      <w:r w:rsidRPr="008076F7">
        <w:rPr>
          <w:rFonts w:ascii="Times New Roman" w:hAnsi="Times New Roman" w:cs="Times New Roman"/>
          <w:color w:val="000000"/>
          <w:sz w:val="24"/>
          <w:szCs w:val="24"/>
          <w:lang w:val="ru-RU"/>
        </w:rPr>
        <w:t>средний дошкольный возраст – от 4 до 5 лет (средняя группа);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старший дошкольный возраст – от 5 до 6 (7) лет (от 5 до 6 лет - старшая группа в дошкольной организации, от 6 до 7 лет - класс </w:t>
      </w:r>
      <w:proofErr w:type="spellStart"/>
      <w:r w:rsidRPr="008076F7">
        <w:rPr>
          <w:rFonts w:ascii="Times New Roman" w:hAnsi="Times New Roman" w:cs="Times New Roman"/>
          <w:color w:val="000000"/>
          <w:sz w:val="24"/>
          <w:szCs w:val="24"/>
          <w:lang w:val="ru-RU"/>
        </w:rPr>
        <w:t>предшкольной</w:t>
      </w:r>
      <w:proofErr w:type="spellEnd"/>
      <w:r w:rsidRPr="008076F7">
        <w:rPr>
          <w:rFonts w:ascii="Times New Roman" w:hAnsi="Times New Roman" w:cs="Times New Roman"/>
          <w:color w:val="000000"/>
          <w:sz w:val="24"/>
          <w:szCs w:val="24"/>
          <w:lang w:val="ru-RU"/>
        </w:rPr>
        <w:t xml:space="preserve"> подготовки в общеобразовательной школе, лицее, гимназии).</w:t>
      </w:r>
      <w:proofErr w:type="gramEnd"/>
    </w:p>
    <w:p w:rsidR="00EA579A" w:rsidRPr="008076F7" w:rsidRDefault="00655F9D">
      <w:pPr>
        <w:spacing w:after="0"/>
        <w:rPr>
          <w:rFonts w:ascii="Times New Roman" w:hAnsi="Times New Roman" w:cs="Times New Roman"/>
          <w:sz w:val="24"/>
          <w:szCs w:val="24"/>
          <w:lang w:val="ru-RU"/>
        </w:rPr>
      </w:pPr>
      <w:bookmarkStart w:id="8" w:name="z52"/>
      <w:bookmarkEnd w:id="7"/>
      <w:r w:rsidRPr="008076F7">
        <w:rPr>
          <w:rFonts w:ascii="Times New Roman" w:hAnsi="Times New Roman" w:cs="Times New Roman"/>
          <w:b/>
          <w:color w:val="000000"/>
          <w:sz w:val="24"/>
          <w:szCs w:val="24"/>
          <w:lang w:val="ru-RU"/>
        </w:rPr>
        <w:t xml:space="preserve">   4. Требования к максимальному объему учебной нагрузки</w:t>
      </w:r>
    </w:p>
    <w:p w:rsidR="00EA579A" w:rsidRPr="008076F7" w:rsidRDefault="00655F9D">
      <w:pPr>
        <w:spacing w:after="0"/>
        <w:rPr>
          <w:rFonts w:ascii="Times New Roman" w:hAnsi="Times New Roman" w:cs="Times New Roman"/>
          <w:sz w:val="24"/>
          <w:szCs w:val="24"/>
          <w:lang w:val="ru-RU"/>
        </w:rPr>
      </w:pPr>
      <w:bookmarkStart w:id="9" w:name="z53"/>
      <w:bookmarkEnd w:id="8"/>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21. Максимальный допустимый объем недельной учебной нагрузки воспитанников и обучающихся, продолжительности организованной учебной деятельности вводится с целью защиты здоровья и психики ребенка.</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22. Учебные нагрузки всех возрастных уровней дошкольного образования установлены в типовом учебном плане.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Продолжительность организованной учебной деятельности составляет: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для детей раннего возраста – 7-15 минут;</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для детей среднего дошкольного возраста – 15-20 минут;</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для детей старшего дошкольного возраста – 25-30 минут.</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23. </w:t>
      </w:r>
      <w:proofErr w:type="gramStart"/>
      <w:r w:rsidRPr="008076F7">
        <w:rPr>
          <w:rFonts w:ascii="Times New Roman" w:hAnsi="Times New Roman" w:cs="Times New Roman"/>
          <w:color w:val="000000"/>
          <w:sz w:val="24"/>
          <w:szCs w:val="24"/>
          <w:lang w:val="ru-RU"/>
        </w:rPr>
        <w:t xml:space="preserve">Нормативная учебная нагрузка в неделю для исчисления месячной заработной платы педагогических работников дошкольных организаций и </w:t>
      </w:r>
      <w:proofErr w:type="spellStart"/>
      <w:r w:rsidRPr="008076F7">
        <w:rPr>
          <w:rFonts w:ascii="Times New Roman" w:hAnsi="Times New Roman" w:cs="Times New Roman"/>
          <w:color w:val="000000"/>
          <w:sz w:val="24"/>
          <w:szCs w:val="24"/>
          <w:lang w:val="ru-RU"/>
        </w:rPr>
        <w:t>предшкольных</w:t>
      </w:r>
      <w:proofErr w:type="spellEnd"/>
      <w:r w:rsidRPr="008076F7">
        <w:rPr>
          <w:rFonts w:ascii="Times New Roman" w:hAnsi="Times New Roman" w:cs="Times New Roman"/>
          <w:color w:val="000000"/>
          <w:sz w:val="24"/>
          <w:szCs w:val="24"/>
          <w:lang w:val="ru-RU"/>
        </w:rPr>
        <w:t xml:space="preserve"> классов организаций образования на основании</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Закона Республики Казахстан от 27 июля 2007 года «Об образовании» составляет 24 часа (20 часов предусмотрены на основную учебную нагрузку, направленную на реализацию содержания пяти образовательных областей государственного общеобязательного стандарта образования, и 4 часа – на другие виды деятельности (игровая</w:t>
      </w:r>
      <w:proofErr w:type="gramEnd"/>
      <w:r w:rsidRPr="008076F7">
        <w:rPr>
          <w:rFonts w:ascii="Times New Roman" w:hAnsi="Times New Roman" w:cs="Times New Roman"/>
          <w:color w:val="000000"/>
          <w:sz w:val="24"/>
          <w:szCs w:val="24"/>
          <w:lang w:val="ru-RU"/>
        </w:rPr>
        <w:t xml:space="preserve">, </w:t>
      </w:r>
      <w:proofErr w:type="gramStart"/>
      <w:r w:rsidRPr="008076F7">
        <w:rPr>
          <w:rFonts w:ascii="Times New Roman" w:hAnsi="Times New Roman" w:cs="Times New Roman"/>
          <w:color w:val="000000"/>
          <w:sz w:val="24"/>
          <w:szCs w:val="24"/>
          <w:lang w:val="ru-RU"/>
        </w:rPr>
        <w:t>самостоятельная, творческая, индивидуальная работа и т.д.), реализуемые согласно режиму дня дошкольной организации).</w:t>
      </w:r>
      <w:proofErr w:type="gramEnd"/>
    </w:p>
    <w:p w:rsidR="008076F7" w:rsidRDefault="008076F7">
      <w:pPr>
        <w:spacing w:after="0"/>
        <w:jc w:val="right"/>
        <w:rPr>
          <w:rFonts w:ascii="Times New Roman" w:hAnsi="Times New Roman" w:cs="Times New Roman"/>
          <w:color w:val="000000"/>
          <w:sz w:val="24"/>
          <w:szCs w:val="24"/>
          <w:lang w:val="ru-RU"/>
        </w:rPr>
      </w:pPr>
      <w:bookmarkStart w:id="10" w:name="z56"/>
      <w:bookmarkEnd w:id="9"/>
    </w:p>
    <w:p w:rsidR="008076F7" w:rsidRDefault="008076F7">
      <w:pPr>
        <w:spacing w:after="0"/>
        <w:jc w:val="right"/>
        <w:rPr>
          <w:rFonts w:ascii="Times New Roman" w:hAnsi="Times New Roman" w:cs="Times New Roman"/>
          <w:color w:val="000000"/>
          <w:sz w:val="24"/>
          <w:szCs w:val="24"/>
          <w:lang w:val="ru-RU"/>
        </w:rPr>
      </w:pPr>
    </w:p>
    <w:p w:rsidR="008076F7" w:rsidRDefault="008076F7">
      <w:pPr>
        <w:spacing w:after="0"/>
        <w:jc w:val="right"/>
        <w:rPr>
          <w:rFonts w:ascii="Times New Roman" w:hAnsi="Times New Roman" w:cs="Times New Roman"/>
          <w:color w:val="000000"/>
          <w:sz w:val="24"/>
          <w:szCs w:val="24"/>
          <w:lang w:val="ru-RU"/>
        </w:rPr>
      </w:pPr>
    </w:p>
    <w:p w:rsidR="008076F7" w:rsidRDefault="008076F7">
      <w:pPr>
        <w:spacing w:after="0"/>
        <w:jc w:val="right"/>
        <w:rPr>
          <w:rFonts w:ascii="Times New Roman" w:hAnsi="Times New Roman" w:cs="Times New Roman"/>
          <w:color w:val="000000"/>
          <w:sz w:val="24"/>
          <w:szCs w:val="24"/>
          <w:lang w:val="ru-RU"/>
        </w:rPr>
      </w:pPr>
    </w:p>
    <w:p w:rsidR="008076F7" w:rsidRDefault="008076F7">
      <w:pPr>
        <w:spacing w:after="0"/>
        <w:jc w:val="right"/>
        <w:rPr>
          <w:rFonts w:ascii="Times New Roman" w:hAnsi="Times New Roman" w:cs="Times New Roman"/>
          <w:color w:val="000000"/>
          <w:sz w:val="24"/>
          <w:szCs w:val="24"/>
          <w:lang w:val="ru-RU"/>
        </w:rPr>
      </w:pPr>
    </w:p>
    <w:p w:rsidR="008076F7" w:rsidRDefault="008076F7">
      <w:pPr>
        <w:spacing w:after="0"/>
        <w:jc w:val="right"/>
        <w:rPr>
          <w:rFonts w:ascii="Times New Roman" w:hAnsi="Times New Roman" w:cs="Times New Roman"/>
          <w:color w:val="000000"/>
          <w:sz w:val="24"/>
          <w:szCs w:val="24"/>
          <w:lang w:val="ru-RU"/>
        </w:rPr>
      </w:pPr>
    </w:p>
    <w:p w:rsidR="008076F7" w:rsidRDefault="008076F7">
      <w:pPr>
        <w:spacing w:after="0"/>
        <w:jc w:val="right"/>
        <w:rPr>
          <w:rFonts w:ascii="Times New Roman" w:hAnsi="Times New Roman" w:cs="Times New Roman"/>
          <w:color w:val="000000"/>
          <w:sz w:val="24"/>
          <w:szCs w:val="24"/>
          <w:lang w:val="ru-RU"/>
        </w:rPr>
      </w:pPr>
    </w:p>
    <w:p w:rsidR="00EA579A" w:rsidRPr="008076F7" w:rsidRDefault="00655F9D">
      <w:pPr>
        <w:spacing w:after="0"/>
        <w:jc w:val="right"/>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  Приложение</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 xml:space="preserve"> к государственному общеобязательному</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r w:rsidRPr="008076F7">
        <w:rPr>
          <w:rFonts w:ascii="Times New Roman" w:hAnsi="Times New Roman" w:cs="Times New Roman"/>
          <w:sz w:val="24"/>
          <w:szCs w:val="24"/>
          <w:lang w:val="ru-RU"/>
        </w:rPr>
        <w:br/>
      </w:r>
      <w:r w:rsidRPr="008076F7">
        <w:rPr>
          <w:rFonts w:ascii="Times New Roman" w:hAnsi="Times New Roman" w:cs="Times New Roman"/>
          <w:color w:val="000000"/>
          <w:sz w:val="24"/>
          <w:szCs w:val="24"/>
          <w:lang w:val="ru-RU"/>
        </w:rPr>
        <w:t>стандарту дошкольного воспитания и обучения</w:t>
      </w:r>
    </w:p>
    <w:p w:rsidR="00EA579A" w:rsidRPr="008076F7" w:rsidRDefault="00655F9D">
      <w:pPr>
        <w:spacing w:after="0"/>
        <w:rPr>
          <w:rFonts w:ascii="Times New Roman" w:hAnsi="Times New Roman" w:cs="Times New Roman"/>
          <w:sz w:val="24"/>
          <w:szCs w:val="24"/>
        </w:rPr>
      </w:pPr>
      <w:bookmarkStart w:id="11" w:name="z58"/>
      <w:bookmarkEnd w:id="10"/>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spellStart"/>
      <w:r w:rsidRPr="008076F7">
        <w:rPr>
          <w:rFonts w:ascii="Times New Roman" w:hAnsi="Times New Roman" w:cs="Times New Roman"/>
          <w:color w:val="000000"/>
          <w:sz w:val="24"/>
          <w:szCs w:val="24"/>
        </w:rPr>
        <w:t>Таблица</w:t>
      </w:r>
      <w:proofErr w:type="spellEnd"/>
      <w:r w:rsidRPr="008076F7">
        <w:rPr>
          <w:rFonts w:ascii="Times New Roman" w:hAnsi="Times New Roman" w:cs="Times New Roman"/>
          <w:color w:val="000000"/>
          <w:sz w:val="24"/>
          <w:szCs w:val="24"/>
        </w:rPr>
        <w:t xml:space="preserve"> 1</w:t>
      </w:r>
    </w:p>
    <w:p w:rsidR="00EA579A" w:rsidRPr="008076F7" w:rsidRDefault="00655F9D">
      <w:pPr>
        <w:spacing w:after="0"/>
        <w:rPr>
          <w:rFonts w:ascii="Times New Roman" w:hAnsi="Times New Roman" w:cs="Times New Roman"/>
          <w:sz w:val="24"/>
          <w:szCs w:val="24"/>
        </w:rPr>
      </w:pPr>
      <w:bookmarkStart w:id="12" w:name="z57"/>
      <w:bookmarkEnd w:id="11"/>
      <w:r w:rsidRPr="008076F7">
        <w:rPr>
          <w:rFonts w:ascii="Times New Roman" w:hAnsi="Times New Roman" w:cs="Times New Roman"/>
          <w:color w:val="000000"/>
          <w:sz w:val="24"/>
          <w:szCs w:val="24"/>
        </w:rPr>
        <w:t>                       </w:t>
      </w:r>
      <w:proofErr w:type="spellStart"/>
      <w:r w:rsidRPr="008076F7">
        <w:rPr>
          <w:rFonts w:ascii="Times New Roman" w:hAnsi="Times New Roman" w:cs="Times New Roman"/>
          <w:b/>
          <w:color w:val="000000"/>
          <w:sz w:val="24"/>
          <w:szCs w:val="24"/>
        </w:rPr>
        <w:t>Здоровьесберегающие</w:t>
      </w:r>
      <w:proofErr w:type="spellEnd"/>
      <w:r w:rsidRPr="008076F7">
        <w:rPr>
          <w:rFonts w:ascii="Times New Roman" w:hAnsi="Times New Roman" w:cs="Times New Roman"/>
          <w:b/>
          <w:color w:val="000000"/>
          <w:sz w:val="24"/>
          <w:szCs w:val="24"/>
        </w:rPr>
        <w:t xml:space="preserve"> </w:t>
      </w:r>
      <w:proofErr w:type="spellStart"/>
      <w:r w:rsidRPr="008076F7">
        <w:rPr>
          <w:rFonts w:ascii="Times New Roman" w:hAnsi="Times New Roman" w:cs="Times New Roman"/>
          <w:b/>
          <w:color w:val="000000"/>
          <w:sz w:val="24"/>
          <w:szCs w:val="24"/>
        </w:rPr>
        <w:t>навыки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8"/>
        <w:gridCol w:w="1324"/>
        <w:gridCol w:w="1214"/>
        <w:gridCol w:w="1384"/>
        <w:gridCol w:w="1216"/>
        <w:gridCol w:w="1532"/>
        <w:gridCol w:w="1254"/>
        <w:gridCol w:w="1460"/>
      </w:tblGrid>
      <w:tr w:rsidR="00EA579A" w:rsidRPr="008076F7">
        <w:trPr>
          <w:trHeight w:val="30"/>
          <w:tblCellSpacing w:w="0" w:type="auto"/>
        </w:trPr>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2"/>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 п/п</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Перечень</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навыков</w:t>
            </w:r>
            <w:proofErr w:type="spellEnd"/>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1 года до 2-х лет</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2-х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3 </w:t>
            </w:r>
            <w:proofErr w:type="spellStart"/>
            <w:r w:rsidRPr="008076F7">
              <w:rPr>
                <w:rFonts w:ascii="Times New Roman" w:hAnsi="Times New Roman" w:cs="Times New Roman"/>
                <w:color w:val="000000"/>
                <w:sz w:val="24"/>
                <w:szCs w:val="24"/>
              </w:rPr>
              <w:t>лет</w:t>
            </w:r>
            <w:proofErr w:type="spellEnd"/>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3-х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4-х </w:t>
            </w:r>
            <w:proofErr w:type="spellStart"/>
            <w:r w:rsidRPr="008076F7">
              <w:rPr>
                <w:rFonts w:ascii="Times New Roman" w:hAnsi="Times New Roman" w:cs="Times New Roman"/>
                <w:color w:val="000000"/>
                <w:sz w:val="24"/>
                <w:szCs w:val="24"/>
              </w:rPr>
              <w:t>лет</w:t>
            </w:r>
            <w:proofErr w:type="spellEnd"/>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4-х до 5-ти лет</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5-ти до 6-ти лет</w:t>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6-ти до 7-ми лет</w:t>
            </w:r>
          </w:p>
        </w:tc>
      </w:tr>
      <w:tr w:rsidR="00EA579A" w:rsidRPr="008076F7">
        <w:trPr>
          <w:trHeight w:val="30"/>
          <w:tblCellSpacing w:w="0" w:type="auto"/>
        </w:trPr>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3</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4</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5</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6</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7</w:t>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8</w:t>
            </w:r>
          </w:p>
        </w:tc>
      </w:tr>
      <w:tr w:rsidR="00EA579A" w:rsidRPr="008076F7">
        <w:trPr>
          <w:trHeight w:val="2535"/>
          <w:tblCellSpacing w:w="0" w:type="auto"/>
        </w:trPr>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Культурно-гигиенические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навыки</w:t>
            </w:r>
            <w:proofErr w:type="spellEnd"/>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Выполняет элементарные навыки умывания, одевания, раздевания с помощью взрослого</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Владеет первоначальными навыками личной гигиены</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Знает и соблюдает правила личной гигиены</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Знает последовательность выполнения гигиенических процедур</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Самостоятельно</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выполняет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гигиенические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процедуры</w:t>
            </w:r>
            <w:proofErr w:type="spellEnd"/>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Владеет навыками самообслуживания и взаимопомощи при проведении гигиенических процедур, знает и выполняет все способы закаливания</w:t>
            </w:r>
          </w:p>
        </w:tc>
      </w:tr>
      <w:tr w:rsidR="00EA579A" w:rsidRPr="008076F7">
        <w:trPr>
          <w:trHeight w:val="30"/>
          <w:tblCellSpacing w:w="0" w:type="auto"/>
        </w:trPr>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Физическая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культура</w:t>
            </w:r>
            <w:proofErr w:type="spellEnd"/>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ходить и бегать в заданном направлении </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Владеет первоначальными навыками бега, лазания, прыжков</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Владеет элементарными навыками выполнения основных видов движений </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выполнять самостоятельно жизненно важные движения</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Проявляет творческий подход при выполнении основных движений</w:t>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выполнять основные виды движений, достигая качественных и количественных показателей, соответствующих возрасту</w:t>
            </w:r>
          </w:p>
        </w:tc>
      </w:tr>
      <w:tr w:rsidR="00EA579A" w:rsidRPr="008076F7">
        <w:trPr>
          <w:trHeight w:val="30"/>
          <w:tblCellSpacing w:w="0" w:type="auto"/>
        </w:trPr>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3</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Самостоятельная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двигательная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активность</w:t>
            </w:r>
            <w:proofErr w:type="spellEnd"/>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играть рядом, самостоятельно находить яркие, </w:t>
            </w:r>
            <w:r w:rsidRPr="008076F7">
              <w:rPr>
                <w:rFonts w:ascii="Times New Roman" w:hAnsi="Times New Roman" w:cs="Times New Roman"/>
                <w:color w:val="000000"/>
                <w:sz w:val="24"/>
                <w:szCs w:val="24"/>
                <w:lang w:val="ru-RU"/>
              </w:rPr>
              <w:lastRenderedPageBreak/>
              <w:t xml:space="preserve">привлекающие внимание предметы в пространстве </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Умеет играть в небольшой подгруппе</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соблюдать элементарные правила в совместны</w:t>
            </w:r>
            <w:r w:rsidRPr="008076F7">
              <w:rPr>
                <w:rFonts w:ascii="Times New Roman" w:hAnsi="Times New Roman" w:cs="Times New Roman"/>
                <w:color w:val="000000"/>
                <w:sz w:val="24"/>
                <w:szCs w:val="24"/>
                <w:lang w:val="ru-RU"/>
              </w:rPr>
              <w:lastRenderedPageBreak/>
              <w:t>х играх</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самостоятельно играть в различные игры и соблюдать все </w:t>
            </w:r>
            <w:r w:rsidRPr="008076F7">
              <w:rPr>
                <w:rFonts w:ascii="Times New Roman" w:hAnsi="Times New Roman" w:cs="Times New Roman"/>
                <w:color w:val="000000"/>
                <w:sz w:val="24"/>
                <w:szCs w:val="24"/>
                <w:lang w:val="ru-RU"/>
              </w:rPr>
              <w:lastRenderedPageBreak/>
              <w:t>правила игры</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Владеет навыками организации подвижных игр с группой </w:t>
            </w:r>
            <w:r w:rsidRPr="008076F7">
              <w:rPr>
                <w:rFonts w:ascii="Times New Roman" w:hAnsi="Times New Roman" w:cs="Times New Roman"/>
                <w:color w:val="000000"/>
                <w:sz w:val="24"/>
                <w:szCs w:val="24"/>
                <w:lang w:val="ru-RU"/>
              </w:rPr>
              <w:lastRenderedPageBreak/>
              <w:t>детей</w:t>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lastRenderedPageBreak/>
              <w:t xml:space="preserve">Умеет произвольно управлять своими движениями и осознанно следовать </w:t>
            </w:r>
            <w:r w:rsidRPr="008076F7">
              <w:rPr>
                <w:rFonts w:ascii="Times New Roman" w:hAnsi="Times New Roman" w:cs="Times New Roman"/>
                <w:color w:val="000000"/>
                <w:sz w:val="24"/>
                <w:szCs w:val="24"/>
                <w:lang w:val="ru-RU"/>
              </w:rPr>
              <w:lastRenderedPageBreak/>
              <w:t xml:space="preserve">правилам игры. </w:t>
            </w:r>
            <w:proofErr w:type="spellStart"/>
            <w:r w:rsidRPr="008076F7">
              <w:rPr>
                <w:rFonts w:ascii="Times New Roman" w:hAnsi="Times New Roman" w:cs="Times New Roman"/>
                <w:color w:val="000000"/>
                <w:sz w:val="24"/>
                <w:szCs w:val="24"/>
              </w:rPr>
              <w:t>Сформирован</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элементарный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самоконтроль</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за</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двигательной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деятельностью</w:t>
            </w:r>
            <w:proofErr w:type="spellEnd"/>
            <w:r w:rsidRPr="008076F7">
              <w:rPr>
                <w:rFonts w:ascii="Times New Roman" w:hAnsi="Times New Roman" w:cs="Times New Roman"/>
                <w:color w:val="000000"/>
                <w:sz w:val="24"/>
                <w:szCs w:val="24"/>
              </w:rPr>
              <w:t xml:space="preserve"> </w:t>
            </w:r>
          </w:p>
        </w:tc>
      </w:tr>
      <w:tr w:rsidR="00EA579A" w:rsidRPr="008076F7">
        <w:trPr>
          <w:trHeight w:val="30"/>
          <w:tblCellSpacing w:w="0" w:type="auto"/>
        </w:trPr>
        <w:tc>
          <w:tcPr>
            <w:tcW w:w="29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lastRenderedPageBreak/>
              <w:t>4</w:t>
            </w:r>
          </w:p>
        </w:tc>
        <w:tc>
          <w:tcPr>
            <w:tcW w:w="147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Здоровый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образ</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жизни</w:t>
            </w:r>
            <w:proofErr w:type="spellEnd"/>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Знает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приемы</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повседневного</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закаливания</w:t>
            </w:r>
            <w:proofErr w:type="spellEnd"/>
            <w:r w:rsidRPr="008076F7">
              <w:rPr>
                <w:rFonts w:ascii="Times New Roman" w:hAnsi="Times New Roman" w:cs="Times New Roman"/>
                <w:color w:val="000000"/>
                <w:sz w:val="24"/>
                <w:szCs w:val="24"/>
              </w:rPr>
              <w:t xml:space="preserve"> </w:t>
            </w:r>
          </w:p>
        </w:tc>
        <w:tc>
          <w:tcPr>
            <w:tcW w:w="2063"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Проявляет положительные эмоции при проведении закаливающих процедур и соблюдает осторожность в опасных ситуациях</w:t>
            </w:r>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Знает элементарные правила здорового образа жизни, выполняет по показу взрослого приемы закаливания</w:t>
            </w:r>
          </w:p>
        </w:tc>
        <w:tc>
          <w:tcPr>
            <w:tcW w:w="235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t xml:space="preserve">Знает и соблюдает элементарные правила поведения в детском саду. </w:t>
            </w:r>
            <w:proofErr w:type="spellStart"/>
            <w:r w:rsidRPr="008076F7">
              <w:rPr>
                <w:rFonts w:ascii="Times New Roman" w:hAnsi="Times New Roman" w:cs="Times New Roman"/>
                <w:color w:val="000000"/>
                <w:sz w:val="24"/>
                <w:szCs w:val="24"/>
              </w:rPr>
              <w:t>Умеет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обращаться</w:t>
            </w:r>
            <w:proofErr w:type="spellEnd"/>
            <w:r w:rsidRPr="008076F7">
              <w:rPr>
                <w:rFonts w:ascii="Times New Roman" w:hAnsi="Times New Roman" w:cs="Times New Roman"/>
                <w:color w:val="000000"/>
                <w:sz w:val="24"/>
                <w:szCs w:val="24"/>
              </w:rPr>
              <w:t xml:space="preserve"> с </w:t>
            </w:r>
            <w:proofErr w:type="spellStart"/>
            <w:r w:rsidRPr="008076F7">
              <w:rPr>
                <w:rFonts w:ascii="Times New Roman" w:hAnsi="Times New Roman" w:cs="Times New Roman"/>
                <w:color w:val="000000"/>
                <w:sz w:val="24"/>
                <w:szCs w:val="24"/>
              </w:rPr>
              <w:t>растениями</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животными</w:t>
            </w:r>
            <w:proofErr w:type="spellEnd"/>
            <w:r w:rsidRPr="008076F7">
              <w:rPr>
                <w:rFonts w:ascii="Times New Roman" w:hAnsi="Times New Roman" w:cs="Times New Roman"/>
                <w:color w:val="000000"/>
                <w:sz w:val="24"/>
                <w:szCs w:val="24"/>
              </w:rPr>
              <w:t xml:space="preserve"> и </w:t>
            </w:r>
            <w:proofErr w:type="spellStart"/>
            <w:r w:rsidRPr="008076F7">
              <w:rPr>
                <w:rFonts w:ascii="Times New Roman" w:hAnsi="Times New Roman" w:cs="Times New Roman"/>
                <w:color w:val="000000"/>
                <w:sz w:val="24"/>
                <w:szCs w:val="24"/>
              </w:rPr>
              <w:t>насекомыми</w:t>
            </w:r>
            <w:proofErr w:type="spellEnd"/>
          </w:p>
        </w:tc>
        <w:tc>
          <w:tcPr>
            <w:tcW w:w="191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Выполняет осознанно правила безопасности. Понимает важность и необходимость закаливающих процедур</w:t>
            </w:r>
          </w:p>
        </w:tc>
        <w:tc>
          <w:tcPr>
            <w:tcW w:w="206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t xml:space="preserve">Знает способы закаливания организма и сохранения правильной осанки. </w:t>
            </w:r>
            <w:proofErr w:type="spellStart"/>
            <w:r w:rsidRPr="008076F7">
              <w:rPr>
                <w:rFonts w:ascii="Times New Roman" w:hAnsi="Times New Roman" w:cs="Times New Roman"/>
                <w:color w:val="000000"/>
                <w:sz w:val="24"/>
                <w:szCs w:val="24"/>
              </w:rPr>
              <w:t>Соблюдает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режим</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дня</w:t>
            </w:r>
            <w:proofErr w:type="spellEnd"/>
            <w:r w:rsidRPr="008076F7">
              <w:rPr>
                <w:rFonts w:ascii="Times New Roman" w:hAnsi="Times New Roman" w:cs="Times New Roman"/>
                <w:color w:val="000000"/>
                <w:sz w:val="24"/>
                <w:szCs w:val="24"/>
              </w:rPr>
              <w:t xml:space="preserve">. </w:t>
            </w:r>
          </w:p>
        </w:tc>
      </w:tr>
    </w:tbl>
    <w:p w:rsidR="008076F7" w:rsidRDefault="00655F9D">
      <w:pPr>
        <w:spacing w:after="0"/>
        <w:rPr>
          <w:rFonts w:ascii="Times New Roman" w:hAnsi="Times New Roman" w:cs="Times New Roman"/>
          <w:color w:val="000000"/>
          <w:sz w:val="24"/>
          <w:szCs w:val="24"/>
          <w:lang w:val="kk-KZ"/>
        </w:rPr>
      </w:pPr>
      <w:bookmarkStart w:id="13" w:name="z59"/>
      <w:r w:rsidRPr="008076F7">
        <w:rPr>
          <w:rFonts w:ascii="Times New Roman" w:hAnsi="Times New Roman" w:cs="Times New Roman"/>
          <w:color w:val="000000"/>
          <w:sz w:val="24"/>
          <w:szCs w:val="24"/>
        </w:rPr>
        <w:t>                                                    </w:t>
      </w:r>
    </w:p>
    <w:p w:rsidR="00EA579A" w:rsidRPr="008076F7" w:rsidRDefault="00655F9D" w:rsidP="008076F7">
      <w:pPr>
        <w:spacing w:after="0"/>
        <w:jc w:val="right"/>
        <w:rPr>
          <w:rFonts w:ascii="Times New Roman" w:hAnsi="Times New Roman" w:cs="Times New Roman"/>
          <w:sz w:val="24"/>
          <w:szCs w:val="24"/>
        </w:rPr>
      </w:pPr>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Таблица</w:t>
      </w:r>
      <w:proofErr w:type="spellEnd"/>
      <w:r w:rsidRPr="008076F7">
        <w:rPr>
          <w:rFonts w:ascii="Times New Roman" w:hAnsi="Times New Roman" w:cs="Times New Roman"/>
          <w:color w:val="000000"/>
          <w:sz w:val="24"/>
          <w:szCs w:val="24"/>
        </w:rPr>
        <w:t xml:space="preserve"> 2</w:t>
      </w:r>
    </w:p>
    <w:p w:rsidR="00EA579A" w:rsidRPr="008076F7" w:rsidRDefault="00655F9D" w:rsidP="008076F7">
      <w:pPr>
        <w:spacing w:after="0"/>
        <w:jc w:val="center"/>
        <w:rPr>
          <w:rFonts w:ascii="Times New Roman" w:hAnsi="Times New Roman" w:cs="Times New Roman"/>
          <w:sz w:val="24"/>
          <w:szCs w:val="24"/>
        </w:rPr>
      </w:pPr>
      <w:bookmarkStart w:id="14" w:name="z60"/>
      <w:bookmarkStart w:id="15" w:name="_GoBack"/>
      <w:bookmarkEnd w:id="13"/>
      <w:bookmarkEnd w:id="15"/>
      <w:proofErr w:type="spellStart"/>
      <w:r w:rsidRPr="008076F7">
        <w:rPr>
          <w:rFonts w:ascii="Times New Roman" w:hAnsi="Times New Roman" w:cs="Times New Roman"/>
          <w:b/>
          <w:color w:val="000000"/>
          <w:sz w:val="24"/>
          <w:szCs w:val="24"/>
        </w:rPr>
        <w:t>Коммуникативно-языковые</w:t>
      </w:r>
      <w:proofErr w:type="spellEnd"/>
      <w:r w:rsidRPr="008076F7">
        <w:rPr>
          <w:rFonts w:ascii="Times New Roman" w:hAnsi="Times New Roman" w:cs="Times New Roman"/>
          <w:b/>
          <w:color w:val="000000"/>
          <w:sz w:val="24"/>
          <w:szCs w:val="24"/>
        </w:rPr>
        <w:t xml:space="preserve"> </w:t>
      </w:r>
      <w:proofErr w:type="spellStart"/>
      <w:r w:rsidRPr="008076F7">
        <w:rPr>
          <w:rFonts w:ascii="Times New Roman" w:hAnsi="Times New Roman" w:cs="Times New Roman"/>
          <w:b/>
          <w:color w:val="000000"/>
          <w:sz w:val="24"/>
          <w:szCs w:val="24"/>
        </w:rPr>
        <w:t>навыки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1"/>
        <w:gridCol w:w="1254"/>
        <w:gridCol w:w="1336"/>
        <w:gridCol w:w="1185"/>
        <w:gridCol w:w="1280"/>
        <w:gridCol w:w="1552"/>
        <w:gridCol w:w="1280"/>
        <w:gridCol w:w="1504"/>
      </w:tblGrid>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4"/>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 п/п</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Перечень</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навыков</w:t>
            </w:r>
            <w:proofErr w:type="spellEnd"/>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1 года до 2-х лет</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2-х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3-х </w:t>
            </w:r>
            <w:proofErr w:type="spellStart"/>
            <w:r w:rsidRPr="008076F7">
              <w:rPr>
                <w:rFonts w:ascii="Times New Roman" w:hAnsi="Times New Roman" w:cs="Times New Roman"/>
                <w:color w:val="000000"/>
                <w:sz w:val="24"/>
                <w:szCs w:val="24"/>
              </w:rPr>
              <w:t>лет</w:t>
            </w:r>
            <w:proofErr w:type="spellEnd"/>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3-х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4-х </w:t>
            </w:r>
            <w:proofErr w:type="spellStart"/>
            <w:r w:rsidRPr="008076F7">
              <w:rPr>
                <w:rFonts w:ascii="Times New Roman" w:hAnsi="Times New Roman" w:cs="Times New Roman"/>
                <w:color w:val="000000"/>
                <w:sz w:val="24"/>
                <w:szCs w:val="24"/>
              </w:rPr>
              <w:t>лет</w:t>
            </w:r>
            <w:proofErr w:type="spellEnd"/>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4-х до 5-ти лет</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5-ти до 6-ти лет</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6-ти до 7-ми лет</w:t>
            </w:r>
          </w:p>
        </w:tc>
      </w:tr>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3</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4</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5</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6</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7</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8</w:t>
            </w:r>
          </w:p>
        </w:tc>
      </w:tr>
      <w:tr w:rsidR="00EA579A" w:rsidRPr="008076F7">
        <w:trPr>
          <w:trHeight w:val="54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Культура</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общения</w:t>
            </w:r>
            <w:proofErr w:type="spellEnd"/>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выполнять просьбу, выраженную простым предложением</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вступать в контакт со сверстниками</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Понимает речь взрослого, умеет слушать вопросы и отвечать на них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вступать в контакт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детьми и выполнять их просьбы </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Знает правила поведения в общественных местах и соблюдает их</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Владеет: правилами общения; несловесными средствами общения; речевым этикетом </w:t>
            </w:r>
          </w:p>
        </w:tc>
      </w:tr>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Грамматический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lastRenderedPageBreak/>
              <w:t>строй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речи</w:t>
            </w:r>
            <w:proofErr w:type="spellEnd"/>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Умеет пользоватьс</w:t>
            </w:r>
            <w:r w:rsidRPr="008076F7">
              <w:rPr>
                <w:rFonts w:ascii="Times New Roman" w:hAnsi="Times New Roman" w:cs="Times New Roman"/>
                <w:color w:val="000000"/>
                <w:sz w:val="24"/>
                <w:szCs w:val="24"/>
                <w:lang w:val="ru-RU"/>
              </w:rPr>
              <w:lastRenderedPageBreak/>
              <w:t>я простыми словами и объяснять их</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выразить </w:t>
            </w:r>
            <w:r w:rsidRPr="008076F7">
              <w:rPr>
                <w:rFonts w:ascii="Times New Roman" w:hAnsi="Times New Roman" w:cs="Times New Roman"/>
                <w:color w:val="000000"/>
                <w:sz w:val="24"/>
                <w:szCs w:val="24"/>
                <w:lang w:val="ru-RU"/>
              </w:rPr>
              <w:lastRenderedPageBreak/>
              <w:t xml:space="preserve">свою мысль, чтобы быть понятым </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применять </w:t>
            </w:r>
            <w:r w:rsidRPr="008076F7">
              <w:rPr>
                <w:rFonts w:ascii="Times New Roman" w:hAnsi="Times New Roman" w:cs="Times New Roman"/>
                <w:color w:val="000000"/>
                <w:sz w:val="24"/>
                <w:szCs w:val="24"/>
                <w:lang w:val="ru-RU"/>
              </w:rPr>
              <w:lastRenderedPageBreak/>
              <w:t>необходимые слова и словосочетания</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согласованно </w:t>
            </w:r>
            <w:r w:rsidRPr="008076F7">
              <w:rPr>
                <w:rFonts w:ascii="Times New Roman" w:hAnsi="Times New Roman" w:cs="Times New Roman"/>
                <w:color w:val="000000"/>
                <w:sz w:val="24"/>
                <w:szCs w:val="24"/>
                <w:lang w:val="ru-RU"/>
              </w:rPr>
              <w:lastRenderedPageBreak/>
              <w:t>составлять сложносочиненные и сложноподчиненные предложения с помощью вопросов взрослого</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проявлять </w:t>
            </w:r>
            <w:r w:rsidRPr="008076F7">
              <w:rPr>
                <w:rFonts w:ascii="Times New Roman" w:hAnsi="Times New Roman" w:cs="Times New Roman"/>
                <w:color w:val="000000"/>
                <w:sz w:val="24"/>
                <w:szCs w:val="24"/>
                <w:lang w:val="ru-RU"/>
              </w:rPr>
              <w:lastRenderedPageBreak/>
              <w:t>критическое отношение к речи и стремится говорить грамматически правильно</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lastRenderedPageBreak/>
              <w:t>Умеет грамматическ</w:t>
            </w:r>
            <w:r w:rsidRPr="008076F7">
              <w:rPr>
                <w:rFonts w:ascii="Times New Roman" w:hAnsi="Times New Roman" w:cs="Times New Roman"/>
                <w:color w:val="000000"/>
                <w:sz w:val="24"/>
                <w:szCs w:val="24"/>
                <w:lang w:val="ru-RU"/>
              </w:rPr>
              <w:lastRenderedPageBreak/>
              <w:t xml:space="preserve">и правильно конструировать словосочетания и предложения. </w:t>
            </w:r>
            <w:proofErr w:type="spellStart"/>
            <w:r w:rsidRPr="008076F7">
              <w:rPr>
                <w:rFonts w:ascii="Times New Roman" w:hAnsi="Times New Roman" w:cs="Times New Roman"/>
                <w:color w:val="000000"/>
                <w:sz w:val="24"/>
                <w:szCs w:val="24"/>
              </w:rPr>
              <w:t>Использует</w:t>
            </w:r>
            <w:proofErr w:type="spellEnd"/>
            <w:r w:rsidRPr="008076F7">
              <w:rPr>
                <w:rFonts w:ascii="Times New Roman" w:hAnsi="Times New Roman" w:cs="Times New Roman"/>
                <w:color w:val="000000"/>
                <w:sz w:val="24"/>
                <w:szCs w:val="24"/>
              </w:rPr>
              <w:t xml:space="preserve"> в </w:t>
            </w:r>
            <w:proofErr w:type="spellStart"/>
            <w:r w:rsidRPr="008076F7">
              <w:rPr>
                <w:rFonts w:ascii="Times New Roman" w:hAnsi="Times New Roman" w:cs="Times New Roman"/>
                <w:color w:val="000000"/>
                <w:sz w:val="24"/>
                <w:szCs w:val="24"/>
              </w:rPr>
              <w:t>речи</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трудные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формы</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знакомых</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слов</w:t>
            </w:r>
            <w:proofErr w:type="spellEnd"/>
          </w:p>
        </w:tc>
      </w:tr>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lastRenderedPageBreak/>
              <w:t>3</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Звуковая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культура</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речи</w:t>
            </w:r>
            <w:proofErr w:type="spellEnd"/>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отчетливо произносить гласные и доступные в артикуляционном отношении согласные звуки</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правильно артикулировать гласные и согласные звуки</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четко произносить слова, вслушиваясь в их звучание</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правильно произносить все звуки родного языка</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активно играть со словами, дифференцируя звуки, пользуясь различными способами интонационной выразительности</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говорить чисто, правильно, выразительно; классифицировать звуки, составлять слоги и слова с помощью условных звуковых обозначений</w:t>
            </w:r>
          </w:p>
        </w:tc>
      </w:tr>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4</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Словарный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запас</w:t>
            </w:r>
            <w:proofErr w:type="spellEnd"/>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Воспроизводит правильно слова и фразы, произнесенные взрослыми</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отвечать на вопросы о себе, членах семьи, любимых игрушках</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Называет все действия, предметы, явления, их признаки и качества</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6020CA" w:rsidRPr="008076F7" w:rsidRDefault="00655F9D">
            <w:pPr>
              <w:spacing w:after="20"/>
              <w:ind w:left="20"/>
              <w:rPr>
                <w:rFonts w:ascii="Times New Roman" w:hAnsi="Times New Roman" w:cs="Times New Roman"/>
                <w:color w:val="000000"/>
                <w:sz w:val="24"/>
                <w:szCs w:val="24"/>
                <w:lang w:val="ru-RU"/>
              </w:rPr>
            </w:pPr>
            <w:r w:rsidRPr="008076F7">
              <w:rPr>
                <w:rFonts w:ascii="Times New Roman" w:hAnsi="Times New Roman" w:cs="Times New Roman"/>
                <w:color w:val="000000"/>
                <w:sz w:val="24"/>
                <w:szCs w:val="24"/>
                <w:lang w:val="ru-RU"/>
              </w:rPr>
              <w:t xml:space="preserve">Умеет пользоваться словами, не опираясь на наглядно </w:t>
            </w:r>
            <w:proofErr w:type="gramStart"/>
            <w:r w:rsidRPr="008076F7">
              <w:rPr>
                <w:rFonts w:ascii="Times New Roman" w:hAnsi="Times New Roman" w:cs="Times New Roman"/>
                <w:color w:val="000000"/>
                <w:sz w:val="24"/>
                <w:szCs w:val="24"/>
                <w:lang w:val="ru-RU"/>
              </w:rPr>
              <w:t>представлен</w:t>
            </w:r>
            <w:r w:rsidR="006020CA" w:rsidRPr="008076F7">
              <w:rPr>
                <w:rFonts w:ascii="Times New Roman" w:hAnsi="Times New Roman" w:cs="Times New Roman"/>
                <w:color w:val="000000"/>
                <w:sz w:val="24"/>
                <w:szCs w:val="24"/>
                <w:lang w:val="ru-RU"/>
              </w:rPr>
              <w:t>-</w:t>
            </w:r>
            <w:proofErr w:type="spellStart"/>
            <w:r w:rsidRPr="008076F7">
              <w:rPr>
                <w:rFonts w:ascii="Times New Roman" w:hAnsi="Times New Roman" w:cs="Times New Roman"/>
                <w:color w:val="000000"/>
                <w:sz w:val="24"/>
                <w:szCs w:val="24"/>
                <w:lang w:val="ru-RU"/>
              </w:rPr>
              <w:t>ную</w:t>
            </w:r>
            <w:proofErr w:type="spellEnd"/>
            <w:proofErr w:type="gramEnd"/>
            <w:r w:rsidRPr="008076F7">
              <w:rPr>
                <w:rFonts w:ascii="Times New Roman" w:hAnsi="Times New Roman" w:cs="Times New Roman"/>
                <w:color w:val="000000"/>
                <w:sz w:val="24"/>
                <w:szCs w:val="24"/>
                <w:lang w:val="ru-RU"/>
              </w:rPr>
              <w:t xml:space="preserve"> ситуацию, </w:t>
            </w:r>
            <w:proofErr w:type="spellStart"/>
            <w:r w:rsidRPr="008076F7">
              <w:rPr>
                <w:rFonts w:ascii="Times New Roman" w:hAnsi="Times New Roman" w:cs="Times New Roman"/>
                <w:color w:val="000000"/>
                <w:sz w:val="24"/>
                <w:szCs w:val="24"/>
                <w:lang w:val="ru-RU"/>
              </w:rPr>
              <w:t>активизирова</w:t>
            </w:r>
            <w:proofErr w:type="spellEnd"/>
          </w:p>
          <w:p w:rsidR="00EA579A" w:rsidRPr="008076F7" w:rsidRDefault="00655F9D">
            <w:pPr>
              <w:spacing w:after="20"/>
              <w:ind w:left="20"/>
              <w:rPr>
                <w:rFonts w:ascii="Times New Roman" w:hAnsi="Times New Roman" w:cs="Times New Roman"/>
                <w:sz w:val="24"/>
                <w:szCs w:val="24"/>
                <w:lang w:val="ru-RU"/>
              </w:rPr>
            </w:pPr>
            <w:proofErr w:type="spellStart"/>
            <w:r w:rsidRPr="008076F7">
              <w:rPr>
                <w:rFonts w:ascii="Times New Roman" w:hAnsi="Times New Roman" w:cs="Times New Roman"/>
                <w:color w:val="000000"/>
                <w:sz w:val="24"/>
                <w:szCs w:val="24"/>
                <w:lang w:val="ru-RU"/>
              </w:rPr>
              <w:t>ть</w:t>
            </w:r>
            <w:proofErr w:type="spellEnd"/>
            <w:r w:rsidRPr="008076F7">
              <w:rPr>
                <w:rFonts w:ascii="Times New Roman" w:hAnsi="Times New Roman" w:cs="Times New Roman"/>
                <w:color w:val="000000"/>
                <w:sz w:val="24"/>
                <w:szCs w:val="24"/>
                <w:lang w:val="ru-RU"/>
              </w:rPr>
              <w:t xml:space="preserve"> в речи глаголы</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Понимает многозначность слова, используя в речи антонимы, синонимы </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Владеет навыками словообразования. Умеет объяснять значения слов и употреблять в речи признаки, свойства предметов</w:t>
            </w:r>
          </w:p>
        </w:tc>
      </w:tr>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5</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Связная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речь</w:t>
            </w:r>
            <w:proofErr w:type="spellEnd"/>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выражать словами и короткими фразами просьбу, </w:t>
            </w:r>
            <w:r w:rsidRPr="008076F7">
              <w:rPr>
                <w:rFonts w:ascii="Times New Roman" w:hAnsi="Times New Roman" w:cs="Times New Roman"/>
                <w:color w:val="000000"/>
                <w:sz w:val="24"/>
                <w:szCs w:val="24"/>
                <w:lang w:val="ru-RU"/>
              </w:rPr>
              <w:lastRenderedPageBreak/>
              <w:t>внимательно слушать задание и передавать его другому лицу</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пользоваться словами для выражения желаний, </w:t>
            </w:r>
            <w:r w:rsidRPr="008076F7">
              <w:rPr>
                <w:rFonts w:ascii="Times New Roman" w:hAnsi="Times New Roman" w:cs="Times New Roman"/>
                <w:color w:val="000000"/>
                <w:sz w:val="24"/>
                <w:szCs w:val="24"/>
                <w:lang w:val="ru-RU"/>
              </w:rPr>
              <w:lastRenderedPageBreak/>
              <w:t>чувств, мыслей</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Умеет правильно отвечать на вопросы при рассматрив</w:t>
            </w:r>
            <w:r w:rsidRPr="008076F7">
              <w:rPr>
                <w:rFonts w:ascii="Times New Roman" w:hAnsi="Times New Roman" w:cs="Times New Roman"/>
                <w:color w:val="000000"/>
                <w:sz w:val="24"/>
                <w:szCs w:val="24"/>
                <w:lang w:val="ru-RU"/>
              </w:rPr>
              <w:lastRenderedPageBreak/>
              <w:t xml:space="preserve">ании картин, предметов, наблюдать за объектом живой и неживой природы </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Владеет основной формой общения, диалогической речью. </w:t>
            </w:r>
            <w:r w:rsidRPr="008076F7">
              <w:rPr>
                <w:rFonts w:ascii="Times New Roman" w:hAnsi="Times New Roman" w:cs="Times New Roman"/>
                <w:color w:val="000000"/>
                <w:sz w:val="24"/>
                <w:szCs w:val="24"/>
                <w:lang w:val="ru-RU"/>
              </w:rPr>
              <w:lastRenderedPageBreak/>
              <w:t>Умеет использовать высказывания из 2-3 предложений</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составить монолог, употребляя разные части речи, </w:t>
            </w:r>
            <w:r w:rsidRPr="008076F7">
              <w:rPr>
                <w:rFonts w:ascii="Times New Roman" w:hAnsi="Times New Roman" w:cs="Times New Roman"/>
                <w:color w:val="000000"/>
                <w:sz w:val="24"/>
                <w:szCs w:val="24"/>
                <w:lang w:val="ru-RU"/>
              </w:rPr>
              <w:lastRenderedPageBreak/>
              <w:t>эпитеты и сравнения</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связно, последовательно составлять рассказ по картине, </w:t>
            </w:r>
            <w:r w:rsidRPr="008076F7">
              <w:rPr>
                <w:rFonts w:ascii="Times New Roman" w:hAnsi="Times New Roman" w:cs="Times New Roman"/>
                <w:color w:val="000000"/>
                <w:sz w:val="24"/>
                <w:szCs w:val="24"/>
                <w:lang w:val="ru-RU"/>
              </w:rPr>
              <w:lastRenderedPageBreak/>
              <w:t>заданной тематике, высказываясь простыми распространенными предложениями</w:t>
            </w:r>
          </w:p>
        </w:tc>
      </w:tr>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lastRenderedPageBreak/>
              <w:t>6</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Творческая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речевая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деятельность</w:t>
            </w:r>
            <w:proofErr w:type="spellEnd"/>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Понимает несложный сюжет маленьких инсценировок с игрушками и умеет подражать их действиям</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рассказывать наизусть </w:t>
            </w:r>
            <w:proofErr w:type="spellStart"/>
            <w:r w:rsidRPr="008076F7">
              <w:rPr>
                <w:rFonts w:ascii="Times New Roman" w:hAnsi="Times New Roman" w:cs="Times New Roman"/>
                <w:color w:val="000000"/>
                <w:sz w:val="24"/>
                <w:szCs w:val="24"/>
                <w:lang w:val="ru-RU"/>
              </w:rPr>
              <w:t>потешки</w:t>
            </w:r>
            <w:proofErr w:type="spellEnd"/>
            <w:r w:rsidRPr="008076F7">
              <w:rPr>
                <w:rFonts w:ascii="Times New Roman" w:hAnsi="Times New Roman" w:cs="Times New Roman"/>
                <w:color w:val="000000"/>
                <w:sz w:val="24"/>
                <w:szCs w:val="24"/>
                <w:lang w:val="ru-RU"/>
              </w:rPr>
              <w:t xml:space="preserve"> для пальчиковых игр </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применять простейшие приемы интонационной выразительности речи для характеристики персонажей</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рассказывать знакомые сказки, сочинять небольшие рассказы по игрушкам</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сочинять истории, понимает и использует слова в переносном и иносказательном смысле</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рассказывать различные истории, сочиняет сказки, проявляет интерес к игре с рифмой и словом</w:t>
            </w:r>
          </w:p>
        </w:tc>
      </w:tr>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7</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Восприятие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произведений</w:t>
            </w:r>
            <w:proofErr w:type="spellEnd"/>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Понимает короткие рассказы, стихотворения, </w:t>
            </w:r>
            <w:proofErr w:type="spellStart"/>
            <w:r w:rsidRPr="008076F7">
              <w:rPr>
                <w:rFonts w:ascii="Times New Roman" w:hAnsi="Times New Roman" w:cs="Times New Roman"/>
                <w:color w:val="000000"/>
                <w:sz w:val="24"/>
                <w:szCs w:val="24"/>
                <w:lang w:val="ru-RU"/>
              </w:rPr>
              <w:t>потешки</w:t>
            </w:r>
            <w:proofErr w:type="spellEnd"/>
            <w:r w:rsidRPr="008076F7">
              <w:rPr>
                <w:rFonts w:ascii="Times New Roman" w:hAnsi="Times New Roman" w:cs="Times New Roman"/>
                <w:color w:val="000000"/>
                <w:sz w:val="24"/>
                <w:szCs w:val="24"/>
                <w:lang w:val="ru-RU"/>
              </w:rPr>
              <w:t xml:space="preserve"> с использованием соответствующих картинок </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эмоционально откликаться на произведения устного народного творчества</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передать свое отношение к персонажу, различным событиям</w:t>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называть несколько произведений, которые ему нравятся, использовать литературные образы в игре</w:t>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Проявляет интерес к книгам, может выразительно читать наизусть стихи</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пересказывать текст знакомых произведений по зрительной опоре</w:t>
            </w:r>
          </w:p>
        </w:tc>
      </w:tr>
      <w:tr w:rsidR="00EA579A" w:rsidRPr="008076F7">
        <w:trPr>
          <w:trHeight w:val="30"/>
          <w:tblCellSpacing w:w="0" w:type="auto"/>
        </w:trPr>
        <w:tc>
          <w:tcPr>
            <w:tcW w:w="29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8</w:t>
            </w:r>
          </w:p>
        </w:tc>
        <w:tc>
          <w:tcPr>
            <w:tcW w:w="16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Основы</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грамоты</w:t>
            </w:r>
            <w:proofErr w:type="spellEnd"/>
            <w:r w:rsidRPr="008076F7">
              <w:rPr>
                <w:rFonts w:ascii="Times New Roman" w:hAnsi="Times New Roman" w:cs="Times New Roman"/>
                <w:color w:val="000000"/>
                <w:sz w:val="24"/>
                <w:szCs w:val="24"/>
              </w:rPr>
              <w:t xml:space="preserve"> </w:t>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0"/>
              <w:rPr>
                <w:rFonts w:ascii="Times New Roman" w:hAnsi="Times New Roman" w:cs="Times New Roman"/>
                <w:sz w:val="24"/>
                <w:szCs w:val="24"/>
              </w:rPr>
            </w:pPr>
            <w:r w:rsidRPr="008076F7">
              <w:rPr>
                <w:rFonts w:ascii="Times New Roman" w:hAnsi="Times New Roman" w:cs="Times New Roman"/>
                <w:sz w:val="24"/>
                <w:szCs w:val="24"/>
              </w:rPr>
              <w:br/>
            </w:r>
          </w:p>
        </w:tc>
        <w:tc>
          <w:tcPr>
            <w:tcW w:w="204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0"/>
              <w:rPr>
                <w:rFonts w:ascii="Times New Roman" w:hAnsi="Times New Roman" w:cs="Times New Roman"/>
                <w:sz w:val="24"/>
                <w:szCs w:val="24"/>
              </w:rPr>
            </w:pPr>
            <w:r w:rsidRPr="008076F7">
              <w:rPr>
                <w:rFonts w:ascii="Times New Roman" w:hAnsi="Times New Roman" w:cs="Times New Roman"/>
                <w:sz w:val="24"/>
                <w:szCs w:val="24"/>
              </w:rP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0"/>
              <w:rPr>
                <w:rFonts w:ascii="Times New Roman" w:hAnsi="Times New Roman" w:cs="Times New Roman"/>
                <w:sz w:val="24"/>
                <w:szCs w:val="24"/>
              </w:rPr>
            </w:pPr>
            <w:r w:rsidRPr="008076F7">
              <w:rPr>
                <w:rFonts w:ascii="Times New Roman" w:hAnsi="Times New Roman" w:cs="Times New Roman"/>
                <w:sz w:val="24"/>
                <w:szCs w:val="24"/>
              </w:rPr>
              <w:br/>
            </w:r>
          </w:p>
        </w:tc>
        <w:tc>
          <w:tcPr>
            <w:tcW w:w="204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0"/>
              <w:rPr>
                <w:rFonts w:ascii="Times New Roman" w:hAnsi="Times New Roman" w:cs="Times New Roman"/>
                <w:sz w:val="24"/>
                <w:szCs w:val="24"/>
              </w:rPr>
            </w:pPr>
            <w:r w:rsidRPr="008076F7">
              <w:rPr>
                <w:rFonts w:ascii="Times New Roman" w:hAnsi="Times New Roman" w:cs="Times New Roman"/>
                <w:sz w:val="24"/>
                <w:szCs w:val="24"/>
              </w:rPr>
              <w:br/>
            </w:r>
          </w:p>
        </w:tc>
        <w:tc>
          <w:tcPr>
            <w:tcW w:w="189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проводить анализ в </w:t>
            </w:r>
            <w:proofErr w:type="spellStart"/>
            <w:r w:rsidRPr="008076F7">
              <w:rPr>
                <w:rFonts w:ascii="Times New Roman" w:hAnsi="Times New Roman" w:cs="Times New Roman"/>
                <w:color w:val="000000"/>
                <w:sz w:val="24"/>
                <w:szCs w:val="24"/>
                <w:lang w:val="ru-RU"/>
              </w:rPr>
              <w:t>трехзвуковых</w:t>
            </w:r>
            <w:proofErr w:type="spellEnd"/>
            <w:r w:rsidRPr="008076F7">
              <w:rPr>
                <w:rFonts w:ascii="Times New Roman" w:hAnsi="Times New Roman" w:cs="Times New Roman"/>
                <w:color w:val="000000"/>
                <w:sz w:val="24"/>
                <w:szCs w:val="24"/>
                <w:lang w:val="ru-RU"/>
              </w:rPr>
              <w:t xml:space="preserve"> словах. Умеет слышать и выделять ударный слог.</w:t>
            </w:r>
          </w:p>
        </w:tc>
        <w:tc>
          <w:tcPr>
            <w:tcW w:w="218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Применяет знания при анализе произношения и звучания звуков. Проводит звуковой анализ 4-х звуковых слов, характеризуе</w:t>
            </w:r>
            <w:r w:rsidRPr="008076F7">
              <w:rPr>
                <w:rFonts w:ascii="Times New Roman" w:hAnsi="Times New Roman" w:cs="Times New Roman"/>
                <w:color w:val="000000"/>
                <w:sz w:val="24"/>
                <w:szCs w:val="24"/>
                <w:lang w:val="ru-RU"/>
              </w:rPr>
              <w:lastRenderedPageBreak/>
              <w:t>т звуки.</w:t>
            </w:r>
          </w:p>
        </w:tc>
      </w:tr>
    </w:tbl>
    <w:p w:rsidR="006020CA" w:rsidRPr="008076F7" w:rsidRDefault="00655F9D">
      <w:pPr>
        <w:spacing w:after="0"/>
        <w:rPr>
          <w:rFonts w:ascii="Times New Roman" w:hAnsi="Times New Roman" w:cs="Times New Roman"/>
          <w:color w:val="000000"/>
          <w:sz w:val="24"/>
          <w:szCs w:val="24"/>
          <w:lang w:val="ru-RU"/>
        </w:rPr>
      </w:pPr>
      <w:bookmarkStart w:id="16" w:name="z61"/>
      <w:r w:rsidRPr="008076F7">
        <w:rPr>
          <w:rFonts w:ascii="Times New Roman" w:hAnsi="Times New Roman" w:cs="Times New Roman"/>
          <w:color w:val="000000"/>
          <w:sz w:val="24"/>
          <w:szCs w:val="24"/>
        </w:rPr>
        <w:lastRenderedPageBreak/>
        <w:t>                                                  </w:t>
      </w:r>
    </w:p>
    <w:p w:rsidR="00EA579A" w:rsidRPr="008076F7" w:rsidRDefault="00655F9D" w:rsidP="006020CA">
      <w:pPr>
        <w:spacing w:after="0"/>
        <w:jc w:val="right"/>
        <w:rPr>
          <w:rFonts w:ascii="Times New Roman" w:hAnsi="Times New Roman" w:cs="Times New Roman"/>
          <w:sz w:val="24"/>
          <w:szCs w:val="24"/>
        </w:rPr>
      </w:pP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spellStart"/>
      <w:r w:rsidRPr="008076F7">
        <w:rPr>
          <w:rFonts w:ascii="Times New Roman" w:hAnsi="Times New Roman" w:cs="Times New Roman"/>
          <w:color w:val="000000"/>
          <w:sz w:val="24"/>
          <w:szCs w:val="24"/>
        </w:rPr>
        <w:t>Таблица</w:t>
      </w:r>
      <w:proofErr w:type="spellEnd"/>
      <w:r w:rsidRPr="008076F7">
        <w:rPr>
          <w:rFonts w:ascii="Times New Roman" w:hAnsi="Times New Roman" w:cs="Times New Roman"/>
          <w:color w:val="000000"/>
          <w:sz w:val="24"/>
          <w:szCs w:val="24"/>
        </w:rPr>
        <w:t xml:space="preserve"> 3</w:t>
      </w:r>
    </w:p>
    <w:p w:rsidR="00EA579A" w:rsidRPr="008076F7" w:rsidRDefault="00655F9D" w:rsidP="006020CA">
      <w:pPr>
        <w:spacing w:after="0"/>
        <w:jc w:val="center"/>
        <w:rPr>
          <w:rFonts w:ascii="Times New Roman" w:hAnsi="Times New Roman" w:cs="Times New Roman"/>
          <w:sz w:val="24"/>
          <w:szCs w:val="24"/>
        </w:rPr>
      </w:pPr>
      <w:bookmarkStart w:id="17" w:name="z62"/>
      <w:bookmarkEnd w:id="16"/>
      <w:proofErr w:type="spellStart"/>
      <w:r w:rsidRPr="008076F7">
        <w:rPr>
          <w:rFonts w:ascii="Times New Roman" w:hAnsi="Times New Roman" w:cs="Times New Roman"/>
          <w:b/>
          <w:color w:val="000000"/>
          <w:sz w:val="24"/>
          <w:szCs w:val="24"/>
        </w:rPr>
        <w:t>Познавательные</w:t>
      </w:r>
      <w:proofErr w:type="spellEnd"/>
      <w:r w:rsidRPr="008076F7">
        <w:rPr>
          <w:rFonts w:ascii="Times New Roman" w:hAnsi="Times New Roman" w:cs="Times New Roman"/>
          <w:b/>
          <w:color w:val="000000"/>
          <w:sz w:val="24"/>
          <w:szCs w:val="24"/>
        </w:rPr>
        <w:t xml:space="preserve"> </w:t>
      </w:r>
      <w:proofErr w:type="spellStart"/>
      <w:r w:rsidRPr="008076F7">
        <w:rPr>
          <w:rFonts w:ascii="Times New Roman" w:hAnsi="Times New Roman" w:cs="Times New Roman"/>
          <w:b/>
          <w:color w:val="000000"/>
          <w:sz w:val="24"/>
          <w:szCs w:val="24"/>
        </w:rPr>
        <w:t>навыки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54"/>
        <w:gridCol w:w="1335"/>
        <w:gridCol w:w="984"/>
        <w:gridCol w:w="1414"/>
        <w:gridCol w:w="1414"/>
        <w:gridCol w:w="1453"/>
        <w:gridCol w:w="1453"/>
        <w:gridCol w:w="1355"/>
      </w:tblGrid>
      <w:tr w:rsidR="00EA579A" w:rsidRPr="008076F7">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7"/>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 п/п</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Перечень</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навыков</w:t>
            </w:r>
            <w:proofErr w:type="spellEnd"/>
            <w:r w:rsidRPr="008076F7">
              <w:rPr>
                <w:rFonts w:ascii="Times New Roman" w:hAnsi="Times New Roman" w:cs="Times New Roman"/>
                <w:color w:val="000000"/>
                <w:sz w:val="24"/>
                <w:szCs w:val="24"/>
              </w:rPr>
              <w:t xml:space="preserve"> </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1 года до 2-х лет</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2-х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3 </w:t>
            </w:r>
            <w:proofErr w:type="spellStart"/>
            <w:r w:rsidRPr="008076F7">
              <w:rPr>
                <w:rFonts w:ascii="Times New Roman" w:hAnsi="Times New Roman" w:cs="Times New Roman"/>
                <w:color w:val="000000"/>
                <w:sz w:val="24"/>
                <w:szCs w:val="24"/>
              </w:rPr>
              <w:t>лет</w:t>
            </w:r>
            <w:proofErr w:type="spellEnd"/>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3-х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4-х </w:t>
            </w:r>
            <w:proofErr w:type="spellStart"/>
            <w:r w:rsidRPr="008076F7">
              <w:rPr>
                <w:rFonts w:ascii="Times New Roman" w:hAnsi="Times New Roman" w:cs="Times New Roman"/>
                <w:color w:val="000000"/>
                <w:sz w:val="24"/>
                <w:szCs w:val="24"/>
              </w:rPr>
              <w:t>лет</w:t>
            </w:r>
            <w:proofErr w:type="spellEnd"/>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4-х до 5-ти лет</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5-ти до 6-ти лет</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6-ти до 7-ми лет</w:t>
            </w:r>
          </w:p>
        </w:tc>
      </w:tr>
      <w:tr w:rsidR="00EA579A" w:rsidRPr="008076F7">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4</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5</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6</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7</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8</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9</w:t>
            </w:r>
          </w:p>
        </w:tc>
      </w:tr>
      <w:tr w:rsidR="00EA579A" w:rsidRPr="008076F7">
        <w:trPr>
          <w:trHeight w:val="54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Ориентировка</w:t>
            </w:r>
            <w:proofErr w:type="spellEnd"/>
            <w:r w:rsidRPr="008076F7">
              <w:rPr>
                <w:rFonts w:ascii="Times New Roman" w:hAnsi="Times New Roman" w:cs="Times New Roman"/>
                <w:color w:val="000000"/>
                <w:sz w:val="24"/>
                <w:szCs w:val="24"/>
              </w:rPr>
              <w:t xml:space="preserve"> в </w:t>
            </w:r>
            <w:proofErr w:type="spellStart"/>
            <w:r w:rsidRPr="008076F7">
              <w:rPr>
                <w:rFonts w:ascii="Times New Roman" w:hAnsi="Times New Roman" w:cs="Times New Roman"/>
                <w:color w:val="000000"/>
                <w:sz w:val="24"/>
                <w:szCs w:val="24"/>
              </w:rPr>
              <w:t>свойствах</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предметов</w:t>
            </w:r>
            <w:proofErr w:type="spellEnd"/>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t xml:space="preserve">Умеет группировать однородные предметы по одному из следующих признаков (величина, форма). </w:t>
            </w:r>
            <w:proofErr w:type="spellStart"/>
            <w:r w:rsidRPr="008076F7">
              <w:rPr>
                <w:rFonts w:ascii="Times New Roman" w:hAnsi="Times New Roman" w:cs="Times New Roman"/>
                <w:color w:val="000000"/>
                <w:sz w:val="24"/>
                <w:szCs w:val="24"/>
              </w:rPr>
              <w:t>Различает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четыре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основных</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цвета</w:t>
            </w:r>
            <w:proofErr w:type="spellEnd"/>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Различает основные цвета, форму, величину, фактуру предметов</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Знает и называет характерные отличия предметов способом сравнения (наложения, приложения)</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называть признаки и характерные отличия предметов на основе осязательного, слухового и обонятельного восприятия</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рассматривать свойства и признаки предметов как категории познавательной деятельности</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Владеет знаниями о свойствах и разновидностях различных материалов, используемых для изготовления предметов в зависимости от их назначения и применения в жизни человека</w:t>
            </w:r>
          </w:p>
        </w:tc>
      </w:tr>
      <w:tr w:rsidR="00EA579A" w:rsidRPr="008076F7">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Познание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окружающего</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мира</w:t>
            </w:r>
            <w:proofErr w:type="spellEnd"/>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Владеет знаниями о себе, семье. Узнает животных, растения, предметы ближайшего </w:t>
            </w:r>
            <w:r w:rsidRPr="008076F7">
              <w:rPr>
                <w:rFonts w:ascii="Times New Roman" w:hAnsi="Times New Roman" w:cs="Times New Roman"/>
                <w:color w:val="000000"/>
                <w:sz w:val="24"/>
                <w:szCs w:val="24"/>
                <w:lang w:val="ru-RU"/>
              </w:rPr>
              <w:lastRenderedPageBreak/>
              <w:t>окружения</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Проявляет любознательность,</w:t>
            </w: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особый интерес к людям и их поступкам</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t xml:space="preserve">Владеет способностью замечать и называть простейшие изменения в природе, погоде. </w:t>
            </w:r>
            <w:proofErr w:type="spellStart"/>
            <w:r w:rsidRPr="008076F7">
              <w:rPr>
                <w:rFonts w:ascii="Times New Roman" w:hAnsi="Times New Roman" w:cs="Times New Roman"/>
                <w:color w:val="000000"/>
                <w:sz w:val="24"/>
                <w:szCs w:val="24"/>
              </w:rPr>
              <w:t>Понимает</w:t>
            </w:r>
            <w:proofErr w:type="spellEnd"/>
            <w:r w:rsidRPr="008076F7">
              <w:rPr>
                <w:rFonts w:ascii="Times New Roman" w:hAnsi="Times New Roman" w:cs="Times New Roman"/>
                <w:color w:val="000000"/>
                <w:sz w:val="24"/>
                <w:szCs w:val="24"/>
              </w:rPr>
              <w:t xml:space="preserve"> и </w:t>
            </w:r>
            <w:proofErr w:type="spellStart"/>
            <w:r w:rsidRPr="008076F7">
              <w:rPr>
                <w:rFonts w:ascii="Times New Roman" w:hAnsi="Times New Roman" w:cs="Times New Roman"/>
                <w:color w:val="000000"/>
                <w:sz w:val="24"/>
                <w:szCs w:val="24"/>
              </w:rPr>
              <w:t>называет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значения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сигналов</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светофора</w:t>
            </w:r>
            <w:proofErr w:type="spellEnd"/>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Понимает простейшие причинно-следственные связи в живой, неживой природе и общественной жизни</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t xml:space="preserve">Умеет систематизировать, группировать и решать познавательные задачи в наглядно-действенном и наглядно-образном плане. </w:t>
            </w:r>
            <w:proofErr w:type="spellStart"/>
            <w:r w:rsidRPr="008076F7">
              <w:rPr>
                <w:rFonts w:ascii="Times New Roman" w:hAnsi="Times New Roman" w:cs="Times New Roman"/>
                <w:color w:val="000000"/>
                <w:sz w:val="24"/>
                <w:szCs w:val="24"/>
              </w:rPr>
              <w:t>Владеет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lastRenderedPageBreak/>
              <w:t>способностями</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находить</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сходство</w:t>
            </w:r>
            <w:proofErr w:type="spellEnd"/>
            <w:r w:rsidRPr="008076F7">
              <w:rPr>
                <w:rFonts w:ascii="Times New Roman" w:hAnsi="Times New Roman" w:cs="Times New Roman"/>
                <w:color w:val="000000"/>
                <w:sz w:val="24"/>
                <w:szCs w:val="24"/>
              </w:rPr>
              <w:t xml:space="preserve"> и </w:t>
            </w:r>
            <w:proofErr w:type="spellStart"/>
            <w:r w:rsidRPr="008076F7">
              <w:rPr>
                <w:rFonts w:ascii="Times New Roman" w:hAnsi="Times New Roman" w:cs="Times New Roman"/>
                <w:color w:val="000000"/>
                <w:sz w:val="24"/>
                <w:szCs w:val="24"/>
              </w:rPr>
              <w:t>различие</w:t>
            </w:r>
            <w:proofErr w:type="spellEnd"/>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обобщать представления об объектах окружающей действительности на основе выделения характерных и </w:t>
            </w:r>
            <w:r w:rsidRPr="008076F7">
              <w:rPr>
                <w:rFonts w:ascii="Times New Roman" w:hAnsi="Times New Roman" w:cs="Times New Roman"/>
                <w:color w:val="000000"/>
                <w:sz w:val="24"/>
                <w:szCs w:val="24"/>
                <w:lang w:val="ru-RU"/>
              </w:rPr>
              <w:lastRenderedPageBreak/>
              <w:t xml:space="preserve">существенных признаков </w:t>
            </w:r>
          </w:p>
        </w:tc>
      </w:tr>
      <w:tr w:rsidR="00EA579A" w:rsidRPr="008076F7">
        <w:trPr>
          <w:trHeight w:val="1005"/>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rPr>
              <w:lastRenderedPageBreak/>
              <w:t>3</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Конструктивные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навыки</w:t>
            </w:r>
            <w:proofErr w:type="spellEnd"/>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составлять элементарные конструкции при помощи взрослого</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Воспроизводит простые конструкции по показу взрослого (умеет накладывать, приставлять, прикладывать)</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t xml:space="preserve">Умеет использовать строительный материал, варьируя различными способами. </w:t>
            </w:r>
            <w:proofErr w:type="spellStart"/>
            <w:r w:rsidRPr="008076F7">
              <w:rPr>
                <w:rFonts w:ascii="Times New Roman" w:hAnsi="Times New Roman" w:cs="Times New Roman"/>
                <w:color w:val="000000"/>
                <w:sz w:val="24"/>
                <w:szCs w:val="24"/>
              </w:rPr>
              <w:t>Знает</w:t>
            </w:r>
            <w:proofErr w:type="spellEnd"/>
            <w:r w:rsidRPr="008076F7">
              <w:rPr>
                <w:rFonts w:ascii="Times New Roman" w:hAnsi="Times New Roman" w:cs="Times New Roman"/>
                <w:color w:val="000000"/>
                <w:sz w:val="24"/>
                <w:szCs w:val="24"/>
              </w:rPr>
              <w:t xml:space="preserve"> и </w:t>
            </w:r>
            <w:proofErr w:type="spellStart"/>
            <w:r w:rsidRPr="008076F7">
              <w:rPr>
                <w:rFonts w:ascii="Times New Roman" w:hAnsi="Times New Roman" w:cs="Times New Roman"/>
                <w:color w:val="000000"/>
                <w:sz w:val="24"/>
                <w:szCs w:val="24"/>
              </w:rPr>
              <w:t>называет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их</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основные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детали</w:t>
            </w:r>
            <w:proofErr w:type="spellEnd"/>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Проявляет самостоятельность при выборе материала для конструкции, стремится выполнять постройки </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Владеет несколькими простыми обобщенными способами конструирования и использует одни и те же способы для получения разных результатов</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Владеет практическим моделированием реальных и абстрактных объектов из геометрических фигур в виде аппликаций или рисунков</w:t>
            </w:r>
          </w:p>
        </w:tc>
      </w:tr>
      <w:tr w:rsidR="00EA579A" w:rsidRPr="008076F7">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rPr>
              <w:t>4</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Основы</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экологической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культуры</w:t>
            </w:r>
            <w:proofErr w:type="spellEnd"/>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различать живые существа, растения, проявляет к ним интерес</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проявлять доброжелательное и бережное отношение к животным</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выполнять элементарные трудовые поручения совместно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по уходу за растениями </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Владеет некоторыми нормами поведения на природе </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Понимает многообразие окружающего мира. Знает признаки и свойства растений, среду обитания животных </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различать и называть животных и растения по мелким отличительным признакам. Умеет ухаживать за обитателями живого уголка. Умеет соблюдать осторожность, оказавшись в новых жизненных ситуациях </w:t>
            </w:r>
          </w:p>
        </w:tc>
      </w:tr>
      <w:tr w:rsidR="00EA579A" w:rsidRPr="008076F7">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rPr>
              <w:t>5</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Элементарные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lastRenderedPageBreak/>
              <w:t>математические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представления</w:t>
            </w:r>
            <w:proofErr w:type="spellEnd"/>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Понимает </w:t>
            </w:r>
            <w:r w:rsidRPr="008076F7">
              <w:rPr>
                <w:rFonts w:ascii="Times New Roman" w:hAnsi="Times New Roman" w:cs="Times New Roman"/>
                <w:color w:val="000000"/>
                <w:sz w:val="24"/>
                <w:szCs w:val="24"/>
                <w:lang w:val="ru-RU"/>
              </w:rPr>
              <w:lastRenderedPageBreak/>
              <w:t xml:space="preserve">указания взрослого и может найти предмет в окружающем пространстве </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Владеет первоначаль</w:t>
            </w:r>
            <w:r w:rsidRPr="008076F7">
              <w:rPr>
                <w:rFonts w:ascii="Times New Roman" w:hAnsi="Times New Roman" w:cs="Times New Roman"/>
                <w:color w:val="000000"/>
                <w:sz w:val="24"/>
                <w:szCs w:val="24"/>
                <w:lang w:val="ru-RU"/>
              </w:rPr>
              <w:lastRenderedPageBreak/>
              <w:t>ными навыками ориентировки в пространстве</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Умеет демонстриро</w:t>
            </w:r>
            <w:r w:rsidRPr="008076F7">
              <w:rPr>
                <w:rFonts w:ascii="Times New Roman" w:hAnsi="Times New Roman" w:cs="Times New Roman"/>
                <w:color w:val="000000"/>
                <w:sz w:val="24"/>
                <w:szCs w:val="24"/>
                <w:lang w:val="ru-RU"/>
              </w:rPr>
              <w:lastRenderedPageBreak/>
              <w:t xml:space="preserve">вать элементарные представления о времени, пространстве </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proofErr w:type="gramStart"/>
            <w:r w:rsidRPr="008076F7">
              <w:rPr>
                <w:rFonts w:ascii="Times New Roman" w:hAnsi="Times New Roman" w:cs="Times New Roman"/>
                <w:color w:val="000000"/>
                <w:sz w:val="24"/>
                <w:szCs w:val="24"/>
                <w:lang w:val="ru-RU"/>
              </w:rPr>
              <w:lastRenderedPageBreak/>
              <w:t>Имеет представлени</w:t>
            </w:r>
            <w:r w:rsidRPr="008076F7">
              <w:rPr>
                <w:rFonts w:ascii="Times New Roman" w:hAnsi="Times New Roman" w:cs="Times New Roman"/>
                <w:color w:val="000000"/>
                <w:sz w:val="24"/>
                <w:szCs w:val="24"/>
                <w:lang w:val="ru-RU"/>
              </w:rPr>
              <w:lastRenderedPageBreak/>
              <w:t>е о времени (части суток: утро, день, ночь; дни: сегодня, вчера, завтра) понятиях: быстро, медленно</w:t>
            </w:r>
            <w:proofErr w:type="gramEnd"/>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Знает структурные </w:t>
            </w:r>
            <w:r w:rsidRPr="008076F7">
              <w:rPr>
                <w:rFonts w:ascii="Times New Roman" w:hAnsi="Times New Roman" w:cs="Times New Roman"/>
                <w:color w:val="000000"/>
                <w:sz w:val="24"/>
                <w:szCs w:val="24"/>
                <w:lang w:val="ru-RU"/>
              </w:rPr>
              <w:lastRenderedPageBreak/>
              <w:t>характеристики геометрических фигур, количественные отношения в прямом и обратном порядке</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Умеет: классифици</w:t>
            </w:r>
            <w:r w:rsidRPr="008076F7">
              <w:rPr>
                <w:rFonts w:ascii="Times New Roman" w:hAnsi="Times New Roman" w:cs="Times New Roman"/>
                <w:color w:val="000000"/>
                <w:sz w:val="24"/>
                <w:szCs w:val="24"/>
                <w:lang w:val="ru-RU"/>
              </w:rPr>
              <w:lastRenderedPageBreak/>
              <w:t>ровать объекты по разным признакам; устанавливать пространственно-временные отношения с помощью слов; владеет приемами логического мышления</w:t>
            </w:r>
          </w:p>
        </w:tc>
      </w:tr>
      <w:tr w:rsidR="00EA579A" w:rsidRPr="008076F7">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rPr>
              <w:lastRenderedPageBreak/>
              <w:t>6</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Поисковая</w:t>
            </w:r>
            <w:proofErr w:type="spellEnd"/>
            <w:r w:rsidRPr="008076F7">
              <w:rPr>
                <w:rFonts w:ascii="Times New Roman" w:hAnsi="Times New Roman" w:cs="Times New Roman"/>
                <w:color w:val="000000"/>
                <w:sz w:val="24"/>
                <w:szCs w:val="24"/>
              </w:rPr>
              <w:t xml:space="preserve"> и </w:t>
            </w:r>
            <w:proofErr w:type="spellStart"/>
            <w:r w:rsidRPr="008076F7">
              <w:rPr>
                <w:rFonts w:ascii="Times New Roman" w:hAnsi="Times New Roman" w:cs="Times New Roman"/>
                <w:color w:val="000000"/>
                <w:sz w:val="24"/>
                <w:szCs w:val="24"/>
              </w:rPr>
              <w:t>экспериментальная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деятельность</w:t>
            </w:r>
            <w:proofErr w:type="spellEnd"/>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Владеет умением вталкивать в различные углубления (отверстия) предметы в соответствии с их формой углубления</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экспериментировать с различными предметами (разъединять, соединять, конструировать)</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самостоятельно экспериментировать со знакомыми материалами</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целенаправленно экспериментировать, моделировать с новыми материалами и выделять наиболее общие признаки между предметами</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последовательно и результативно экспериментировать, устанавливать простейшие причинно-следственные связи</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ставить цель в экспериментальной деятельности, достигать результата</w:t>
            </w:r>
          </w:p>
        </w:tc>
      </w:tr>
      <w:tr w:rsidR="00EA579A" w:rsidRPr="008076F7">
        <w:trPr>
          <w:trHeight w:val="30"/>
          <w:tblCellSpacing w:w="0" w:type="auto"/>
        </w:trPr>
        <w:tc>
          <w:tcPr>
            <w:tcW w:w="28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rPr>
              <w:t>7</w:t>
            </w:r>
          </w:p>
        </w:tc>
        <w:tc>
          <w:tcPr>
            <w:tcW w:w="158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Работа</w:t>
            </w:r>
            <w:proofErr w:type="spellEnd"/>
            <w:r w:rsidRPr="008076F7">
              <w:rPr>
                <w:rFonts w:ascii="Times New Roman" w:hAnsi="Times New Roman" w:cs="Times New Roman"/>
                <w:color w:val="000000"/>
                <w:sz w:val="24"/>
                <w:szCs w:val="24"/>
              </w:rPr>
              <w:t xml:space="preserve"> с </w:t>
            </w:r>
            <w:proofErr w:type="spellStart"/>
            <w:r w:rsidRPr="008076F7">
              <w:rPr>
                <w:rFonts w:ascii="Times New Roman" w:hAnsi="Times New Roman" w:cs="Times New Roman"/>
                <w:color w:val="000000"/>
                <w:sz w:val="24"/>
                <w:szCs w:val="24"/>
              </w:rPr>
              <w:t>информацией</w:t>
            </w:r>
            <w:proofErr w:type="spellEnd"/>
          </w:p>
        </w:tc>
        <w:tc>
          <w:tcPr>
            <w:tcW w:w="202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0"/>
              <w:rPr>
                <w:rFonts w:ascii="Times New Roman" w:hAnsi="Times New Roman" w:cs="Times New Roman"/>
                <w:sz w:val="24"/>
                <w:szCs w:val="24"/>
              </w:rPr>
            </w:pPr>
            <w:r w:rsidRPr="008076F7">
              <w:rPr>
                <w:rFonts w:ascii="Times New Roman" w:hAnsi="Times New Roman" w:cs="Times New Roman"/>
                <w:sz w:val="24"/>
                <w:szCs w:val="24"/>
              </w:rPr>
              <w:br/>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Проявляет интерес к различным источникам информации</w:t>
            </w:r>
          </w:p>
        </w:tc>
        <w:tc>
          <w:tcPr>
            <w:tcW w:w="173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Определяет разницу в старой и новой информации</w:t>
            </w:r>
          </w:p>
        </w:tc>
        <w:tc>
          <w:tcPr>
            <w:tcW w:w="216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Понимает необходимость в получении новой информации</w:t>
            </w:r>
          </w:p>
        </w:tc>
        <w:tc>
          <w:tcPr>
            <w:tcW w:w="2021"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Понимает и </w:t>
            </w:r>
            <w:proofErr w:type="gramStart"/>
            <w:r w:rsidRPr="008076F7">
              <w:rPr>
                <w:rFonts w:ascii="Times New Roman" w:hAnsi="Times New Roman" w:cs="Times New Roman"/>
                <w:color w:val="000000"/>
                <w:sz w:val="24"/>
                <w:szCs w:val="24"/>
                <w:lang w:val="ru-RU"/>
              </w:rPr>
              <w:t>умеет</w:t>
            </w:r>
            <w:proofErr w:type="gramEnd"/>
            <w:r w:rsidRPr="008076F7">
              <w:rPr>
                <w:rFonts w:ascii="Times New Roman" w:hAnsi="Times New Roman" w:cs="Times New Roman"/>
                <w:color w:val="000000"/>
                <w:sz w:val="24"/>
                <w:szCs w:val="24"/>
                <w:lang w:val="ru-RU"/>
              </w:rPr>
              <w:t xml:space="preserve"> как представить новую информацию, кому она будет интересна</w:t>
            </w:r>
          </w:p>
        </w:tc>
        <w:tc>
          <w:tcPr>
            <w:tcW w:w="2022"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Владеет умением анализировать полученную информацию и использовать ее </w:t>
            </w:r>
            <w:r w:rsidRPr="008076F7">
              <w:rPr>
                <w:rFonts w:ascii="Times New Roman" w:hAnsi="Times New Roman" w:cs="Times New Roman"/>
                <w:color w:val="000000"/>
                <w:sz w:val="24"/>
                <w:szCs w:val="24"/>
                <w:lang w:val="ru-RU"/>
              </w:rPr>
              <w:lastRenderedPageBreak/>
              <w:t>осознанно</w:t>
            </w:r>
          </w:p>
        </w:tc>
      </w:tr>
    </w:tbl>
    <w:p w:rsidR="006020CA" w:rsidRPr="008076F7" w:rsidRDefault="00655F9D">
      <w:pPr>
        <w:spacing w:after="0"/>
        <w:rPr>
          <w:rFonts w:ascii="Times New Roman" w:hAnsi="Times New Roman" w:cs="Times New Roman"/>
          <w:color w:val="000000"/>
          <w:sz w:val="24"/>
          <w:szCs w:val="24"/>
          <w:lang w:val="ru-RU"/>
        </w:rPr>
      </w:pPr>
      <w:bookmarkStart w:id="18" w:name="z63"/>
      <w:r w:rsidRPr="008076F7">
        <w:rPr>
          <w:rFonts w:ascii="Times New Roman" w:hAnsi="Times New Roman" w:cs="Times New Roman"/>
          <w:color w:val="000000"/>
          <w:sz w:val="24"/>
          <w:szCs w:val="24"/>
        </w:rPr>
        <w:lastRenderedPageBreak/>
        <w:t>                                                      </w:t>
      </w:r>
      <w:r w:rsidRPr="008076F7">
        <w:rPr>
          <w:rFonts w:ascii="Times New Roman" w:hAnsi="Times New Roman" w:cs="Times New Roman"/>
          <w:color w:val="000000"/>
          <w:sz w:val="24"/>
          <w:szCs w:val="24"/>
          <w:lang w:val="ru-RU"/>
        </w:rPr>
        <w:t xml:space="preserve"> </w:t>
      </w:r>
    </w:p>
    <w:p w:rsidR="00EA579A" w:rsidRPr="008076F7" w:rsidRDefault="00655F9D" w:rsidP="006020CA">
      <w:pPr>
        <w:spacing w:after="0"/>
        <w:jc w:val="right"/>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Таблица</w:t>
      </w:r>
      <w:proofErr w:type="spellEnd"/>
      <w:r w:rsidRPr="008076F7">
        <w:rPr>
          <w:rFonts w:ascii="Times New Roman" w:hAnsi="Times New Roman" w:cs="Times New Roman"/>
          <w:color w:val="000000"/>
          <w:sz w:val="24"/>
          <w:szCs w:val="24"/>
        </w:rPr>
        <w:t xml:space="preserve"> 4</w:t>
      </w:r>
    </w:p>
    <w:p w:rsidR="00EA579A" w:rsidRPr="008076F7" w:rsidRDefault="00655F9D" w:rsidP="006020CA">
      <w:pPr>
        <w:spacing w:after="0"/>
        <w:jc w:val="center"/>
        <w:rPr>
          <w:rFonts w:ascii="Times New Roman" w:hAnsi="Times New Roman" w:cs="Times New Roman"/>
          <w:sz w:val="24"/>
          <w:szCs w:val="24"/>
        </w:rPr>
      </w:pPr>
      <w:bookmarkStart w:id="19" w:name="z64"/>
      <w:bookmarkEnd w:id="18"/>
      <w:proofErr w:type="spellStart"/>
      <w:r w:rsidRPr="008076F7">
        <w:rPr>
          <w:rFonts w:ascii="Times New Roman" w:hAnsi="Times New Roman" w:cs="Times New Roman"/>
          <w:b/>
          <w:color w:val="000000"/>
          <w:sz w:val="24"/>
          <w:szCs w:val="24"/>
        </w:rPr>
        <w:t>Творческие</w:t>
      </w:r>
      <w:proofErr w:type="spellEnd"/>
      <w:r w:rsidRPr="008076F7">
        <w:rPr>
          <w:rFonts w:ascii="Times New Roman" w:hAnsi="Times New Roman" w:cs="Times New Roman"/>
          <w:b/>
          <w:color w:val="000000"/>
          <w:sz w:val="24"/>
          <w:szCs w:val="24"/>
        </w:rPr>
        <w:t xml:space="preserve"> </w:t>
      </w:r>
      <w:proofErr w:type="spellStart"/>
      <w:r w:rsidRPr="008076F7">
        <w:rPr>
          <w:rFonts w:ascii="Times New Roman" w:hAnsi="Times New Roman" w:cs="Times New Roman"/>
          <w:b/>
          <w:color w:val="000000"/>
          <w:sz w:val="24"/>
          <w:szCs w:val="24"/>
        </w:rPr>
        <w:t>навыки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92"/>
        <w:gridCol w:w="1156"/>
        <w:gridCol w:w="1203"/>
        <w:gridCol w:w="1301"/>
        <w:gridCol w:w="1427"/>
        <w:gridCol w:w="1427"/>
        <w:gridCol w:w="1311"/>
        <w:gridCol w:w="1545"/>
      </w:tblGrid>
      <w:tr w:rsidR="00EA579A" w:rsidRPr="008076F7">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19"/>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 п/п</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Перечень</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навыков</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1 года до 2-х лет</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2-х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3 </w:t>
            </w:r>
            <w:proofErr w:type="spellStart"/>
            <w:r w:rsidRPr="008076F7">
              <w:rPr>
                <w:rFonts w:ascii="Times New Roman" w:hAnsi="Times New Roman" w:cs="Times New Roman"/>
                <w:color w:val="000000"/>
                <w:sz w:val="24"/>
                <w:szCs w:val="24"/>
              </w:rPr>
              <w:t>лет</w:t>
            </w:r>
            <w:proofErr w:type="spellEnd"/>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3-х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4-х </w:t>
            </w:r>
            <w:proofErr w:type="spellStart"/>
            <w:r w:rsidRPr="008076F7">
              <w:rPr>
                <w:rFonts w:ascii="Times New Roman" w:hAnsi="Times New Roman" w:cs="Times New Roman"/>
                <w:color w:val="000000"/>
                <w:sz w:val="24"/>
                <w:szCs w:val="24"/>
              </w:rPr>
              <w:t>лет</w:t>
            </w:r>
            <w:proofErr w:type="spellEnd"/>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4-х до 5-ти лет</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5-ти до 6-ти лет</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6-ти до 7-ми лет</w:t>
            </w:r>
          </w:p>
        </w:tc>
      </w:tr>
      <w:tr w:rsidR="00EA579A" w:rsidRPr="008076F7">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4</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5</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6</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7</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8</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9</w:t>
            </w:r>
          </w:p>
        </w:tc>
      </w:tr>
      <w:tr w:rsidR="00EA579A" w:rsidRPr="008076F7">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Музыкальная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деятельность</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передать веселый характер плясовой мелодии несложными движениями</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Знает музыкальные инструменты, различает высокое и низкое звучание музыкальной фразы, проявляет желание петь совместно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Различает темп музыкального произведения, различает звуки по высоте, реагирует на начало и окончание мелодии</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Различает тембры голоса, поет протяжно, четко произносит слова; выполняет танцевальные, музыкально-ритмические движения</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t xml:space="preserve">Владеет простейшими навыками игры на детских музыкальных инструментах, различает основные свойства музыкального звука, длительность, тембр. </w:t>
            </w:r>
            <w:proofErr w:type="spellStart"/>
            <w:r w:rsidRPr="008076F7">
              <w:rPr>
                <w:rFonts w:ascii="Times New Roman" w:hAnsi="Times New Roman" w:cs="Times New Roman"/>
                <w:color w:val="000000"/>
                <w:sz w:val="24"/>
                <w:szCs w:val="24"/>
              </w:rPr>
              <w:t>Владеет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способностями</w:t>
            </w:r>
            <w:proofErr w:type="spellEnd"/>
            <w:r w:rsidRPr="008076F7">
              <w:rPr>
                <w:rFonts w:ascii="Times New Roman" w:hAnsi="Times New Roman" w:cs="Times New Roman"/>
                <w:color w:val="000000"/>
                <w:sz w:val="24"/>
                <w:szCs w:val="24"/>
              </w:rPr>
              <w:t xml:space="preserve"> к </w:t>
            </w:r>
            <w:proofErr w:type="spellStart"/>
            <w:r w:rsidRPr="008076F7">
              <w:rPr>
                <w:rFonts w:ascii="Times New Roman" w:hAnsi="Times New Roman" w:cs="Times New Roman"/>
                <w:color w:val="000000"/>
                <w:sz w:val="24"/>
                <w:szCs w:val="24"/>
              </w:rPr>
              <w:t>певческой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импровизации</w:t>
            </w:r>
            <w:proofErr w:type="spellEnd"/>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различать мелодию и </w:t>
            </w:r>
            <w:proofErr w:type="spellStart"/>
            <w:r w:rsidRPr="008076F7">
              <w:rPr>
                <w:rFonts w:ascii="Times New Roman" w:hAnsi="Times New Roman" w:cs="Times New Roman"/>
                <w:color w:val="000000"/>
                <w:sz w:val="24"/>
                <w:szCs w:val="24"/>
                <w:lang w:val="ru-RU"/>
              </w:rPr>
              <w:t>аккомпонирующий</w:t>
            </w:r>
            <w:proofErr w:type="spellEnd"/>
            <w:r w:rsidRPr="008076F7">
              <w:rPr>
                <w:rFonts w:ascii="Times New Roman" w:hAnsi="Times New Roman" w:cs="Times New Roman"/>
                <w:color w:val="000000"/>
                <w:sz w:val="24"/>
                <w:szCs w:val="24"/>
                <w:lang w:val="ru-RU"/>
              </w:rPr>
              <w:t xml:space="preserve"> музыкальный инструмент, звуки регистра. Умеет воспринимать и воспроизводить минорное и мажорное звучание при игре на детских инструментах, пении и танце</w:t>
            </w:r>
          </w:p>
        </w:tc>
      </w:tr>
      <w:tr w:rsidR="00EA579A" w:rsidRPr="008076F7">
        <w:trPr>
          <w:trHeight w:val="12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Продуктивная</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деятельность</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Заполняет лист бумаги яркими пятнами, мазками, лепит плоские, круглые формы</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Владеет навыками лепки (проделывает углубления, украшает предметы). Умеет проводить на листе </w:t>
            </w:r>
            <w:r w:rsidRPr="008076F7">
              <w:rPr>
                <w:rFonts w:ascii="Times New Roman" w:hAnsi="Times New Roman" w:cs="Times New Roman"/>
                <w:color w:val="000000"/>
                <w:sz w:val="24"/>
                <w:szCs w:val="24"/>
                <w:lang w:val="ru-RU"/>
              </w:rPr>
              <w:lastRenderedPageBreak/>
              <w:t>бумаги прямые вертикальные, горизонтальные волнообразные линии</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Владеет основными техническими навыками и умениями, необходимыми для изобразительной деятельности</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Имеет представление о видах изобразительного искусства (живопись, скульптура, народное искусство)</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Самостоятельно выбирает технические способы и средства изображения в соответствии с характером </w:t>
            </w:r>
            <w:r w:rsidRPr="008076F7">
              <w:rPr>
                <w:rFonts w:ascii="Times New Roman" w:hAnsi="Times New Roman" w:cs="Times New Roman"/>
                <w:color w:val="000000"/>
                <w:sz w:val="24"/>
                <w:szCs w:val="24"/>
                <w:lang w:val="ru-RU"/>
              </w:rPr>
              <w:lastRenderedPageBreak/>
              <w:t>образа.</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Умеет самостоятельно применять различные технические средства, дополнять и украшать работу новыми деталями</w:t>
            </w:r>
          </w:p>
        </w:tc>
      </w:tr>
      <w:tr w:rsidR="00EA579A" w:rsidRPr="008076F7">
        <w:trPr>
          <w:trHeight w:val="30"/>
          <w:tblCellSpacing w:w="0" w:type="auto"/>
        </w:trPr>
        <w:tc>
          <w:tcPr>
            <w:tcW w:w="53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lastRenderedPageBreak/>
              <w:t>3</w:t>
            </w:r>
          </w:p>
        </w:tc>
        <w:tc>
          <w:tcPr>
            <w:tcW w:w="1607"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Эстетическое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восприятие</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окружающего</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мира</w:t>
            </w:r>
            <w:proofErr w:type="spellEnd"/>
          </w:p>
        </w:tc>
        <w:tc>
          <w:tcPr>
            <w:tcW w:w="1904"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Всматривается в яркие цвета красок, проявляет восхищение, радость </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Проявляет радость, эмоциональный отклик при рассматривании народных игрушек, отмечает их яркость, красочность</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Проявляет интерес к различным видам изобразительного искусства, использует материалы аккуратно </w:t>
            </w:r>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r w:rsidRPr="008076F7">
              <w:rPr>
                <w:rFonts w:ascii="Times New Roman" w:hAnsi="Times New Roman" w:cs="Times New Roman"/>
                <w:color w:val="000000"/>
                <w:sz w:val="24"/>
                <w:szCs w:val="24"/>
                <w:lang w:val="ru-RU"/>
              </w:rPr>
              <w:t xml:space="preserve">Ритмично располагает геометрические формы и растительные элементы. </w:t>
            </w:r>
            <w:proofErr w:type="spellStart"/>
            <w:r w:rsidRPr="008076F7">
              <w:rPr>
                <w:rFonts w:ascii="Times New Roman" w:hAnsi="Times New Roman" w:cs="Times New Roman"/>
                <w:color w:val="000000"/>
                <w:sz w:val="24"/>
                <w:szCs w:val="24"/>
              </w:rPr>
              <w:t>Эмоционально</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воспринимает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танцевальный</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характер</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музыки</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замечает</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красоту</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окружающего</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мира</w:t>
            </w:r>
            <w:proofErr w:type="spellEnd"/>
          </w:p>
        </w:tc>
        <w:tc>
          <w:tcPr>
            <w:tcW w:w="2048"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Проявляет интерес к декоративному искусству, дизайну, выбирает и обосновывает приемы работы, использует рационально материалы для работы, эмоционально откликается на красоту природы, одежду и убранство помещений</w:t>
            </w:r>
          </w:p>
        </w:tc>
        <w:tc>
          <w:tcPr>
            <w:tcW w:w="1905"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Имеет представление о значении цветовой насыщенности (фактуры) рассматриваемого предмета. Владеет навыками первичного анализа произведений искусства в контексте других видов искусства</w:t>
            </w:r>
          </w:p>
        </w:tc>
      </w:tr>
    </w:tbl>
    <w:p w:rsidR="006020CA" w:rsidRPr="008076F7" w:rsidRDefault="00655F9D">
      <w:pPr>
        <w:spacing w:after="0"/>
        <w:rPr>
          <w:rFonts w:ascii="Times New Roman" w:hAnsi="Times New Roman" w:cs="Times New Roman"/>
          <w:color w:val="000000"/>
          <w:sz w:val="24"/>
          <w:szCs w:val="24"/>
          <w:lang w:val="ru-RU"/>
        </w:rPr>
      </w:pPr>
      <w:bookmarkStart w:id="20" w:name="z65"/>
      <w:r w:rsidRPr="008076F7">
        <w:rPr>
          <w:rFonts w:ascii="Times New Roman" w:hAnsi="Times New Roman" w:cs="Times New Roman"/>
          <w:color w:val="000000"/>
          <w:sz w:val="24"/>
          <w:szCs w:val="24"/>
        </w:rPr>
        <w:t>                                                   </w:t>
      </w:r>
    </w:p>
    <w:p w:rsidR="00EA579A" w:rsidRPr="008076F7" w:rsidRDefault="00655F9D" w:rsidP="006020CA">
      <w:pPr>
        <w:spacing w:after="0"/>
        <w:jc w:val="right"/>
        <w:rPr>
          <w:rFonts w:ascii="Times New Roman" w:hAnsi="Times New Roman" w:cs="Times New Roman"/>
          <w:sz w:val="24"/>
          <w:szCs w:val="24"/>
        </w:rPr>
      </w:pPr>
      <w:r w:rsidRPr="008076F7">
        <w:rPr>
          <w:rFonts w:ascii="Times New Roman" w:hAnsi="Times New Roman" w:cs="Times New Roman"/>
          <w:color w:val="000000"/>
          <w:sz w:val="24"/>
          <w:szCs w:val="24"/>
        </w:rPr>
        <w:t>     </w:t>
      </w:r>
      <w:r w:rsidRPr="008076F7">
        <w:rPr>
          <w:rFonts w:ascii="Times New Roman" w:hAnsi="Times New Roman" w:cs="Times New Roman"/>
          <w:color w:val="000000"/>
          <w:sz w:val="24"/>
          <w:szCs w:val="24"/>
          <w:lang w:val="ru-RU"/>
        </w:rPr>
        <w:t xml:space="preserve"> </w:t>
      </w:r>
      <w:proofErr w:type="spellStart"/>
      <w:r w:rsidRPr="008076F7">
        <w:rPr>
          <w:rFonts w:ascii="Times New Roman" w:hAnsi="Times New Roman" w:cs="Times New Roman"/>
          <w:color w:val="000000"/>
          <w:sz w:val="24"/>
          <w:szCs w:val="24"/>
        </w:rPr>
        <w:t>Таблица</w:t>
      </w:r>
      <w:proofErr w:type="spellEnd"/>
      <w:r w:rsidRPr="008076F7">
        <w:rPr>
          <w:rFonts w:ascii="Times New Roman" w:hAnsi="Times New Roman" w:cs="Times New Roman"/>
          <w:color w:val="000000"/>
          <w:sz w:val="24"/>
          <w:szCs w:val="24"/>
        </w:rPr>
        <w:t xml:space="preserve"> 5</w:t>
      </w:r>
    </w:p>
    <w:p w:rsidR="00EA579A" w:rsidRPr="008076F7" w:rsidRDefault="00655F9D" w:rsidP="006020CA">
      <w:pPr>
        <w:spacing w:after="0"/>
        <w:jc w:val="center"/>
        <w:rPr>
          <w:rFonts w:ascii="Times New Roman" w:hAnsi="Times New Roman" w:cs="Times New Roman"/>
          <w:sz w:val="24"/>
          <w:szCs w:val="24"/>
        </w:rPr>
      </w:pPr>
      <w:bookmarkStart w:id="21" w:name="z66"/>
      <w:bookmarkEnd w:id="20"/>
      <w:proofErr w:type="spellStart"/>
      <w:r w:rsidRPr="008076F7">
        <w:rPr>
          <w:rFonts w:ascii="Times New Roman" w:hAnsi="Times New Roman" w:cs="Times New Roman"/>
          <w:b/>
          <w:color w:val="000000"/>
          <w:sz w:val="24"/>
          <w:szCs w:val="24"/>
        </w:rPr>
        <w:t>Социальные</w:t>
      </w:r>
      <w:proofErr w:type="spellEnd"/>
      <w:r w:rsidRPr="008076F7">
        <w:rPr>
          <w:rFonts w:ascii="Times New Roman" w:hAnsi="Times New Roman" w:cs="Times New Roman"/>
          <w:b/>
          <w:color w:val="000000"/>
          <w:sz w:val="24"/>
          <w:szCs w:val="24"/>
        </w:rPr>
        <w:t xml:space="preserve"> </w:t>
      </w:r>
      <w:proofErr w:type="spellStart"/>
      <w:r w:rsidRPr="008076F7">
        <w:rPr>
          <w:rFonts w:ascii="Times New Roman" w:hAnsi="Times New Roman" w:cs="Times New Roman"/>
          <w:b/>
          <w:color w:val="000000"/>
          <w:sz w:val="24"/>
          <w:szCs w:val="24"/>
        </w:rPr>
        <w:t>навыки</w:t>
      </w:r>
      <w:proofErr w:type="spellEnd"/>
    </w:p>
    <w:tbl>
      <w:tblPr>
        <w:tblW w:w="0" w:type="auto"/>
        <w:tblCellSpacing w:w="0" w:type="auto"/>
        <w:tblInd w:w="115" w:type="dxa"/>
        <w:tblBorders>
          <w:top w:val="single" w:sz="5" w:space="0" w:color="CFCFCF"/>
          <w:left w:val="single" w:sz="5" w:space="0" w:color="CFCFCF"/>
          <w:bottom w:val="single" w:sz="5" w:space="0" w:color="CFCFCF"/>
          <w:right w:val="single" w:sz="5" w:space="0" w:color="CFCFCF"/>
        </w:tblBorders>
        <w:tblLook w:val="04A0" w:firstRow="1" w:lastRow="0" w:firstColumn="1" w:lastColumn="0" w:noHBand="0" w:noVBand="1"/>
      </w:tblPr>
      <w:tblGrid>
        <w:gridCol w:w="278"/>
        <w:gridCol w:w="1243"/>
        <w:gridCol w:w="20"/>
        <w:gridCol w:w="1366"/>
        <w:gridCol w:w="31"/>
        <w:gridCol w:w="1565"/>
        <w:gridCol w:w="55"/>
        <w:gridCol w:w="1183"/>
        <w:gridCol w:w="49"/>
        <w:gridCol w:w="1060"/>
        <w:gridCol w:w="57"/>
        <w:gridCol w:w="1162"/>
        <w:gridCol w:w="66"/>
        <w:gridCol w:w="1489"/>
        <w:gridCol w:w="38"/>
      </w:tblGrid>
      <w:tr w:rsidR="00EA579A" w:rsidRPr="008076F7">
        <w:trPr>
          <w:gridAfter w:val="1"/>
          <w:wAfter w:w="141" w:type="dxa"/>
          <w:trHeight w:val="30"/>
          <w:tblCellSpacing w:w="0" w:type="auto"/>
        </w:trPr>
        <w:tc>
          <w:tcPr>
            <w:tcW w:w="426"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bookmarkEnd w:id="21"/>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 п/п</w:t>
            </w:r>
          </w:p>
        </w:tc>
        <w:tc>
          <w:tcPr>
            <w:tcW w:w="1849"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Перечень</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навыков</w:t>
            </w:r>
            <w:proofErr w:type="spellEnd"/>
          </w:p>
        </w:tc>
        <w:tc>
          <w:tcPr>
            <w:tcW w:w="19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1 года до 2-х лет</w:t>
            </w:r>
          </w:p>
        </w:tc>
        <w:tc>
          <w:tcPr>
            <w:tcW w:w="1706"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2-х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3 </w:t>
            </w:r>
            <w:proofErr w:type="spellStart"/>
            <w:r w:rsidRPr="008076F7">
              <w:rPr>
                <w:rFonts w:ascii="Times New Roman" w:hAnsi="Times New Roman" w:cs="Times New Roman"/>
                <w:color w:val="000000"/>
                <w:sz w:val="24"/>
                <w:szCs w:val="24"/>
              </w:rPr>
              <w:t>лет</w:t>
            </w:r>
            <w:proofErr w:type="spellEnd"/>
          </w:p>
        </w:tc>
        <w:tc>
          <w:tcPr>
            <w:tcW w:w="199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От</w:t>
            </w:r>
            <w:proofErr w:type="spellEnd"/>
            <w:r w:rsidRPr="008076F7">
              <w:rPr>
                <w:rFonts w:ascii="Times New Roman" w:hAnsi="Times New Roman" w:cs="Times New Roman"/>
                <w:color w:val="000000"/>
                <w:sz w:val="24"/>
                <w:szCs w:val="24"/>
              </w:rPr>
              <w:t xml:space="preserve"> 3-х </w:t>
            </w:r>
            <w:proofErr w:type="spellStart"/>
            <w:r w:rsidRPr="008076F7">
              <w:rPr>
                <w:rFonts w:ascii="Times New Roman" w:hAnsi="Times New Roman" w:cs="Times New Roman"/>
                <w:color w:val="000000"/>
                <w:sz w:val="24"/>
                <w:szCs w:val="24"/>
              </w:rPr>
              <w:t>до</w:t>
            </w:r>
            <w:proofErr w:type="spellEnd"/>
            <w:r w:rsidRPr="008076F7">
              <w:rPr>
                <w:rFonts w:ascii="Times New Roman" w:hAnsi="Times New Roman" w:cs="Times New Roman"/>
                <w:color w:val="000000"/>
                <w:sz w:val="24"/>
                <w:szCs w:val="24"/>
              </w:rPr>
              <w:t xml:space="preserve"> 4-х </w:t>
            </w:r>
            <w:proofErr w:type="spellStart"/>
            <w:r w:rsidRPr="008076F7">
              <w:rPr>
                <w:rFonts w:ascii="Times New Roman" w:hAnsi="Times New Roman" w:cs="Times New Roman"/>
                <w:color w:val="000000"/>
                <w:sz w:val="24"/>
                <w:szCs w:val="24"/>
              </w:rPr>
              <w:t>лет</w:t>
            </w:r>
            <w:proofErr w:type="spellEnd"/>
          </w:p>
        </w:tc>
        <w:tc>
          <w:tcPr>
            <w:tcW w:w="1849"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4-х до 5-ти лет</w:t>
            </w:r>
          </w:p>
        </w:tc>
        <w:tc>
          <w:tcPr>
            <w:tcW w:w="185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5-ти до 6-ти лет</w:t>
            </w:r>
          </w:p>
        </w:tc>
        <w:tc>
          <w:tcPr>
            <w:tcW w:w="227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От 6-ти до 7-ми лет</w:t>
            </w:r>
          </w:p>
        </w:tc>
      </w:tr>
      <w:tr w:rsidR="00EA579A" w:rsidRPr="008076F7">
        <w:trPr>
          <w:trHeight w:val="30"/>
          <w:tblCellSpacing w:w="0" w:type="auto"/>
        </w:trPr>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2</w:t>
            </w:r>
          </w:p>
        </w:tc>
        <w:tc>
          <w:tcPr>
            <w:tcW w:w="2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3</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4</w:t>
            </w:r>
          </w:p>
        </w:tc>
        <w:tc>
          <w:tcPr>
            <w:tcW w:w="2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5</w:t>
            </w:r>
          </w:p>
        </w:tc>
        <w:tc>
          <w:tcPr>
            <w:tcW w:w="18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6</w:t>
            </w:r>
          </w:p>
        </w:tc>
        <w:tc>
          <w:tcPr>
            <w:tcW w:w="18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7</w:t>
            </w:r>
          </w:p>
        </w:tc>
        <w:tc>
          <w:tcPr>
            <w:tcW w:w="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8</w:t>
            </w:r>
          </w:p>
        </w:tc>
      </w:tr>
      <w:tr w:rsidR="00EA579A" w:rsidRPr="008076F7">
        <w:trPr>
          <w:trHeight w:val="30"/>
          <w:tblCellSpacing w:w="0" w:type="auto"/>
        </w:trPr>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1</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Навыки</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культуры</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поведения</w:t>
            </w:r>
            <w:proofErr w:type="spellEnd"/>
          </w:p>
        </w:tc>
        <w:tc>
          <w:tcPr>
            <w:tcW w:w="2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Владеет элементарными нормами </w:t>
            </w:r>
            <w:r w:rsidRPr="008076F7">
              <w:rPr>
                <w:rFonts w:ascii="Times New Roman" w:hAnsi="Times New Roman" w:cs="Times New Roman"/>
                <w:color w:val="000000"/>
                <w:sz w:val="24"/>
                <w:szCs w:val="24"/>
                <w:lang w:val="ru-RU"/>
              </w:rPr>
              <w:lastRenderedPageBreak/>
              <w:t>поведения и сформированы положительные привычки</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Понимает нормы и правила </w:t>
            </w:r>
            <w:r w:rsidRPr="008076F7">
              <w:rPr>
                <w:rFonts w:ascii="Times New Roman" w:hAnsi="Times New Roman" w:cs="Times New Roman"/>
                <w:color w:val="000000"/>
                <w:sz w:val="24"/>
                <w:szCs w:val="24"/>
                <w:lang w:val="ru-RU"/>
              </w:rPr>
              <w:lastRenderedPageBreak/>
              <w:t>поведения, использует слова приветствия, прощания, благодарности</w:t>
            </w:r>
          </w:p>
        </w:tc>
        <w:tc>
          <w:tcPr>
            <w:tcW w:w="2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Владеет знаниями о человеческ</w:t>
            </w:r>
            <w:r w:rsidRPr="008076F7">
              <w:rPr>
                <w:rFonts w:ascii="Times New Roman" w:hAnsi="Times New Roman" w:cs="Times New Roman"/>
                <w:color w:val="000000"/>
                <w:sz w:val="24"/>
                <w:szCs w:val="24"/>
                <w:lang w:val="ru-RU"/>
              </w:rPr>
              <w:lastRenderedPageBreak/>
              <w:t>их отношениях, понимает эмоциональное состояние</w:t>
            </w:r>
          </w:p>
        </w:tc>
        <w:tc>
          <w:tcPr>
            <w:tcW w:w="18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Проявляет элементар</w:t>
            </w:r>
            <w:r w:rsidRPr="008076F7">
              <w:rPr>
                <w:rFonts w:ascii="Times New Roman" w:hAnsi="Times New Roman" w:cs="Times New Roman"/>
                <w:color w:val="000000"/>
                <w:sz w:val="24"/>
                <w:szCs w:val="24"/>
                <w:lang w:val="ru-RU"/>
              </w:rPr>
              <w:lastRenderedPageBreak/>
              <w:t>ную заботу о близких и окружающих людях</w:t>
            </w:r>
          </w:p>
        </w:tc>
        <w:tc>
          <w:tcPr>
            <w:tcW w:w="18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Умеет просить помощь в </w:t>
            </w:r>
            <w:r w:rsidRPr="008076F7">
              <w:rPr>
                <w:rFonts w:ascii="Times New Roman" w:hAnsi="Times New Roman" w:cs="Times New Roman"/>
                <w:color w:val="000000"/>
                <w:sz w:val="24"/>
                <w:szCs w:val="24"/>
                <w:lang w:val="ru-RU"/>
              </w:rPr>
              <w:lastRenderedPageBreak/>
              <w:t>необходимых ситуациях, уважает желания других людей</w:t>
            </w:r>
          </w:p>
        </w:tc>
        <w:tc>
          <w:tcPr>
            <w:tcW w:w="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lastRenderedPageBreak/>
              <w:t xml:space="preserve">Знает о нравственных нормах </w:t>
            </w:r>
            <w:r w:rsidRPr="008076F7">
              <w:rPr>
                <w:rFonts w:ascii="Times New Roman" w:hAnsi="Times New Roman" w:cs="Times New Roman"/>
                <w:color w:val="000000"/>
                <w:sz w:val="24"/>
                <w:szCs w:val="24"/>
                <w:lang w:val="ru-RU"/>
              </w:rPr>
              <w:lastRenderedPageBreak/>
              <w:t>поведения, этикете, правилах поведения на природе</w:t>
            </w:r>
          </w:p>
        </w:tc>
      </w:tr>
      <w:tr w:rsidR="00EA579A" w:rsidRPr="008076F7">
        <w:trPr>
          <w:trHeight w:val="30"/>
          <w:tblCellSpacing w:w="0" w:type="auto"/>
        </w:trPr>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lastRenderedPageBreak/>
              <w:t>2</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Взаимодействие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и сверстниками</w:t>
            </w:r>
          </w:p>
        </w:tc>
        <w:tc>
          <w:tcPr>
            <w:tcW w:w="2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внимательно слушать взрослого, выполняет его указания. Запоминает и выполняет несложные поручения</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Проявляет отзывчивость, доброжелательность, сочувствие к близким людям, сверстникам</w:t>
            </w:r>
          </w:p>
        </w:tc>
        <w:tc>
          <w:tcPr>
            <w:tcW w:w="2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входить в устойчивые игровые объединения со сверстниками и общаться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на познавательные темы</w:t>
            </w:r>
          </w:p>
        </w:tc>
        <w:tc>
          <w:tcPr>
            <w:tcW w:w="18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Выполняет совместные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трудовые действия. Осознает свое положение среди сверстников и свое «Я»</w:t>
            </w:r>
          </w:p>
        </w:tc>
        <w:tc>
          <w:tcPr>
            <w:tcW w:w="18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сотрудничать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и сверстниками, ставить общую цель и обсуждать их результаты</w:t>
            </w:r>
          </w:p>
        </w:tc>
        <w:tc>
          <w:tcPr>
            <w:tcW w:w="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Умеет дружно включаться в совместную деятельность </w:t>
            </w:r>
            <w:proofErr w:type="gramStart"/>
            <w:r w:rsidRPr="008076F7">
              <w:rPr>
                <w:rFonts w:ascii="Times New Roman" w:hAnsi="Times New Roman" w:cs="Times New Roman"/>
                <w:color w:val="000000"/>
                <w:sz w:val="24"/>
                <w:szCs w:val="24"/>
                <w:lang w:val="ru-RU"/>
              </w:rPr>
              <w:t>со</w:t>
            </w:r>
            <w:proofErr w:type="gramEnd"/>
            <w:r w:rsidRPr="008076F7">
              <w:rPr>
                <w:rFonts w:ascii="Times New Roman" w:hAnsi="Times New Roman" w:cs="Times New Roman"/>
                <w:color w:val="000000"/>
                <w:sz w:val="24"/>
                <w:szCs w:val="24"/>
                <w:lang w:val="ru-RU"/>
              </w:rPr>
              <w:t xml:space="preserve"> взрослыми, стремиться быть полезным и получать удовлетворение</w:t>
            </w:r>
          </w:p>
        </w:tc>
      </w:tr>
      <w:tr w:rsidR="00EA579A" w:rsidRPr="008076F7">
        <w:trPr>
          <w:trHeight w:val="30"/>
          <w:tblCellSpacing w:w="0" w:type="auto"/>
        </w:trPr>
        <w:tc>
          <w:tcPr>
            <w:tcW w:w="430" w:type="dxa"/>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jc w:val="center"/>
              <w:rPr>
                <w:rFonts w:ascii="Times New Roman" w:hAnsi="Times New Roman" w:cs="Times New Roman"/>
                <w:sz w:val="24"/>
                <w:szCs w:val="24"/>
              </w:rPr>
            </w:pPr>
            <w:r w:rsidRPr="008076F7">
              <w:rPr>
                <w:rFonts w:ascii="Times New Roman" w:hAnsi="Times New Roman" w:cs="Times New Roman"/>
                <w:color w:val="000000"/>
                <w:sz w:val="24"/>
                <w:szCs w:val="24"/>
              </w:rPr>
              <w:t>3</w:t>
            </w:r>
          </w:p>
        </w:tc>
        <w:tc>
          <w:tcPr>
            <w:tcW w:w="1867"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rPr>
            </w:pPr>
            <w:proofErr w:type="spellStart"/>
            <w:r w:rsidRPr="008076F7">
              <w:rPr>
                <w:rFonts w:ascii="Times New Roman" w:hAnsi="Times New Roman" w:cs="Times New Roman"/>
                <w:color w:val="000000"/>
                <w:sz w:val="24"/>
                <w:szCs w:val="24"/>
              </w:rPr>
              <w:t>Представление</w:t>
            </w:r>
            <w:proofErr w:type="spellEnd"/>
            <w:r w:rsidRPr="008076F7">
              <w:rPr>
                <w:rFonts w:ascii="Times New Roman" w:hAnsi="Times New Roman" w:cs="Times New Roman"/>
                <w:color w:val="000000"/>
                <w:sz w:val="24"/>
                <w:szCs w:val="24"/>
              </w:rPr>
              <w:t xml:space="preserve"> о </w:t>
            </w:r>
            <w:proofErr w:type="spellStart"/>
            <w:r w:rsidRPr="008076F7">
              <w:rPr>
                <w:rFonts w:ascii="Times New Roman" w:hAnsi="Times New Roman" w:cs="Times New Roman"/>
                <w:color w:val="000000"/>
                <w:sz w:val="24"/>
                <w:szCs w:val="24"/>
              </w:rPr>
              <w:t>нравственных</w:t>
            </w:r>
            <w:proofErr w:type="spellEnd"/>
            <w:r w:rsidRPr="008076F7">
              <w:rPr>
                <w:rFonts w:ascii="Times New Roman" w:hAnsi="Times New Roman" w:cs="Times New Roman"/>
                <w:color w:val="000000"/>
                <w:sz w:val="24"/>
                <w:szCs w:val="24"/>
              </w:rPr>
              <w:t xml:space="preserve"> </w:t>
            </w:r>
            <w:proofErr w:type="spellStart"/>
            <w:r w:rsidRPr="008076F7">
              <w:rPr>
                <w:rFonts w:ascii="Times New Roman" w:hAnsi="Times New Roman" w:cs="Times New Roman"/>
                <w:color w:val="000000"/>
                <w:sz w:val="24"/>
                <w:szCs w:val="24"/>
              </w:rPr>
              <w:t>нормах</w:t>
            </w:r>
            <w:proofErr w:type="spellEnd"/>
          </w:p>
        </w:tc>
        <w:tc>
          <w:tcPr>
            <w:tcW w:w="2011"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пользоваться словами, необходимыми для выражения желаний и налаживания взаимоотношений с окружающими</w:t>
            </w:r>
          </w:p>
        </w:tc>
        <w:tc>
          <w:tcPr>
            <w:tcW w:w="1724"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Знает и понимает, что такое «хорошо», а что такое «плохо»</w:t>
            </w:r>
          </w:p>
        </w:tc>
        <w:tc>
          <w:tcPr>
            <w:tcW w:w="2012"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Умеет оценивать свой поступок и сказочных персонажей</w:t>
            </w:r>
          </w:p>
        </w:tc>
        <w:tc>
          <w:tcPr>
            <w:tcW w:w="18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Соблюдает нравственные нормы и правила поведения в обществе</w:t>
            </w:r>
          </w:p>
        </w:tc>
        <w:tc>
          <w:tcPr>
            <w:tcW w:w="1868"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Соблюдает нравственные нормы поведения, испытывает радость, удовлетворение от хороших поступков, переживание при нарушении моральных норм</w:t>
            </w:r>
          </w:p>
        </w:tc>
        <w:tc>
          <w:tcPr>
            <w:tcW w:w="2300" w:type="dxa"/>
            <w:gridSpan w:val="2"/>
            <w:tcBorders>
              <w:top w:val="single" w:sz="5" w:space="0" w:color="CFCFCF"/>
              <w:left w:val="single" w:sz="5" w:space="0" w:color="CFCFCF"/>
              <w:bottom w:val="single" w:sz="5" w:space="0" w:color="CFCFCF"/>
              <w:right w:val="single" w:sz="5" w:space="0" w:color="CFCFCF"/>
            </w:tcBorders>
            <w:tcMar>
              <w:top w:w="15" w:type="dxa"/>
              <w:left w:w="15" w:type="dxa"/>
              <w:bottom w:w="15" w:type="dxa"/>
              <w:right w:w="15" w:type="dxa"/>
            </w:tcMar>
            <w:vAlign w:val="center"/>
          </w:tcPr>
          <w:p w:rsidR="00EA579A" w:rsidRPr="008076F7" w:rsidRDefault="00655F9D">
            <w:pPr>
              <w:spacing w:after="20"/>
              <w:ind w:left="20"/>
              <w:rPr>
                <w:rFonts w:ascii="Times New Roman" w:hAnsi="Times New Roman" w:cs="Times New Roman"/>
                <w:sz w:val="24"/>
                <w:szCs w:val="24"/>
                <w:lang w:val="ru-RU"/>
              </w:rPr>
            </w:pPr>
            <w:r w:rsidRPr="008076F7">
              <w:rPr>
                <w:rFonts w:ascii="Times New Roman" w:hAnsi="Times New Roman" w:cs="Times New Roman"/>
                <w:color w:val="000000"/>
                <w:sz w:val="24"/>
                <w:szCs w:val="24"/>
                <w:lang w:val="ru-RU"/>
              </w:rPr>
              <w:t xml:space="preserve">Знает этические нормы и ценности своего и других народов, проявляет </w:t>
            </w:r>
            <w:proofErr w:type="spellStart"/>
            <w:r w:rsidRPr="008076F7">
              <w:rPr>
                <w:rFonts w:ascii="Times New Roman" w:hAnsi="Times New Roman" w:cs="Times New Roman"/>
                <w:color w:val="000000"/>
                <w:sz w:val="24"/>
                <w:szCs w:val="24"/>
                <w:lang w:val="ru-RU"/>
              </w:rPr>
              <w:t>эмпатию</w:t>
            </w:r>
            <w:proofErr w:type="spellEnd"/>
            <w:r w:rsidRPr="008076F7">
              <w:rPr>
                <w:rFonts w:ascii="Times New Roman" w:hAnsi="Times New Roman" w:cs="Times New Roman"/>
                <w:color w:val="000000"/>
                <w:sz w:val="24"/>
                <w:szCs w:val="24"/>
                <w:lang w:val="ru-RU"/>
              </w:rPr>
              <w:t>, толерантность. Владеет умением взаимосвязи в социальном мире, коммуникативными навыками по соблюдению правил общественног</w:t>
            </w:r>
            <w:r w:rsidRPr="008076F7">
              <w:rPr>
                <w:rFonts w:ascii="Times New Roman" w:hAnsi="Times New Roman" w:cs="Times New Roman"/>
                <w:color w:val="000000"/>
                <w:sz w:val="24"/>
                <w:szCs w:val="24"/>
                <w:lang w:val="ru-RU"/>
              </w:rPr>
              <w:lastRenderedPageBreak/>
              <w:t>о порядка</w:t>
            </w:r>
          </w:p>
        </w:tc>
      </w:tr>
    </w:tbl>
    <w:p w:rsidR="006020CA" w:rsidRPr="008076F7" w:rsidRDefault="006020CA">
      <w:pPr>
        <w:spacing w:after="0"/>
        <w:rPr>
          <w:rFonts w:ascii="Times New Roman" w:hAnsi="Times New Roman" w:cs="Times New Roman"/>
          <w:color w:val="000000"/>
          <w:sz w:val="24"/>
          <w:szCs w:val="24"/>
          <w:lang w:val="ru-RU"/>
        </w:rPr>
      </w:pPr>
      <w:bookmarkStart w:id="22" w:name="z68"/>
    </w:p>
    <w:p w:rsidR="006020CA" w:rsidRPr="008076F7" w:rsidRDefault="006020CA">
      <w:pPr>
        <w:spacing w:after="0"/>
        <w:rPr>
          <w:rFonts w:ascii="Times New Roman" w:hAnsi="Times New Roman" w:cs="Times New Roman"/>
          <w:color w:val="000000"/>
          <w:sz w:val="24"/>
          <w:szCs w:val="24"/>
          <w:lang w:val="ru-RU"/>
        </w:rPr>
      </w:pPr>
    </w:p>
    <w:p w:rsidR="006020CA" w:rsidRPr="008076F7" w:rsidRDefault="00655F9D" w:rsidP="006020CA">
      <w:pPr>
        <w:spacing w:after="0"/>
        <w:rPr>
          <w:rFonts w:ascii="Times New Roman" w:hAnsi="Times New Roman" w:cs="Times New Roman"/>
          <w:color w:val="000000"/>
          <w:sz w:val="24"/>
          <w:szCs w:val="24"/>
          <w:lang w:val="ru-RU"/>
        </w:rPr>
      </w:pPr>
      <w:bookmarkStart w:id="23" w:name="z165"/>
      <w:bookmarkEnd w:id="22"/>
      <w:r w:rsidRPr="008076F7">
        <w:rPr>
          <w:rFonts w:ascii="Times New Roman" w:hAnsi="Times New Roman" w:cs="Times New Roman"/>
          <w:color w:val="000000"/>
          <w:sz w:val="24"/>
          <w:szCs w:val="24"/>
          <w:lang w:val="ru-RU"/>
        </w:rPr>
        <w:t xml:space="preserve"> </w:t>
      </w:r>
      <w:bookmarkStart w:id="24" w:name="z205"/>
      <w:bookmarkEnd w:id="23"/>
      <w:bookmarkEnd w:id="24"/>
    </w:p>
    <w:sectPr w:rsidR="006020CA" w:rsidRPr="008076F7">
      <w:pgSz w:w="11907" w:h="16839" w:code="9"/>
      <w:pgMar w:top="1440" w:right="1080" w:bottom="1440" w:left="108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031E" w:rsidRDefault="00B3031E" w:rsidP="006020CA">
      <w:pPr>
        <w:spacing w:after="0" w:line="240" w:lineRule="auto"/>
      </w:pPr>
      <w:r>
        <w:separator/>
      </w:r>
    </w:p>
  </w:endnote>
  <w:endnote w:type="continuationSeparator" w:id="0">
    <w:p w:rsidR="00B3031E" w:rsidRDefault="00B3031E" w:rsidP="006020C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031E" w:rsidRDefault="00B3031E" w:rsidP="006020CA">
      <w:pPr>
        <w:spacing w:after="0" w:line="240" w:lineRule="auto"/>
      </w:pPr>
      <w:r>
        <w:separator/>
      </w:r>
    </w:p>
  </w:footnote>
  <w:footnote w:type="continuationSeparator" w:id="0">
    <w:p w:rsidR="00B3031E" w:rsidRDefault="00B3031E" w:rsidP="006020C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1"/>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A579A"/>
    <w:rsid w:val="006020CA"/>
    <w:rsid w:val="00655F9D"/>
    <w:rsid w:val="008076F7"/>
    <w:rsid w:val="00B3031E"/>
    <w:rsid w:val="00EA579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rPr>
      <w:rFonts w:ascii="Consolas" w:eastAsia="Consolas" w:hAnsi="Consolas" w:cs="Consolas"/>
    </w:rPr>
  </w:style>
  <w:style w:type="paragraph" w:styleId="1">
    <w:name w:val="heading 1"/>
    <w:basedOn w:val="a"/>
    <w:next w:val="a"/>
    <w:link w:val="10"/>
    <w:uiPriority w:val="9"/>
    <w:qFormat/>
    <w:rsid w:val="00841CD9"/>
    <w:pPr>
      <w:keepNext/>
      <w:keepLines/>
      <w:spacing w:before="480"/>
      <w:outlineLvl w:val="0"/>
    </w:pPr>
  </w:style>
  <w:style w:type="paragraph" w:styleId="2">
    <w:name w:val="heading 2"/>
    <w:basedOn w:val="a"/>
    <w:next w:val="a"/>
    <w:link w:val="20"/>
    <w:uiPriority w:val="9"/>
    <w:unhideWhenUsed/>
    <w:qFormat/>
    <w:rsid w:val="00841CD9"/>
    <w:pPr>
      <w:keepNext/>
      <w:keepLines/>
      <w:spacing w:before="200"/>
      <w:outlineLvl w:val="1"/>
    </w:pPr>
  </w:style>
  <w:style w:type="paragraph" w:styleId="3">
    <w:name w:val="heading 3"/>
    <w:basedOn w:val="a"/>
    <w:next w:val="a"/>
    <w:link w:val="30"/>
    <w:uiPriority w:val="9"/>
    <w:unhideWhenUsed/>
    <w:qFormat/>
    <w:rsid w:val="00841CD9"/>
    <w:pPr>
      <w:keepNext/>
      <w:keepLines/>
      <w:spacing w:before="200"/>
      <w:outlineLvl w:val="2"/>
    </w:pPr>
  </w:style>
  <w:style w:type="paragraph" w:styleId="4">
    <w:name w:val="heading 4"/>
    <w:basedOn w:val="a"/>
    <w:next w:val="a"/>
    <w:link w:val="40"/>
    <w:uiPriority w:val="9"/>
    <w:unhideWhenUsed/>
    <w:qFormat/>
    <w:rsid w:val="00841CD9"/>
    <w:pPr>
      <w:keepNext/>
      <w:keepLines/>
      <w:spacing w:before="200"/>
      <w:outlineLvl w:val="3"/>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rPr>
      <w:rFonts w:ascii="Consolas" w:eastAsia="Consolas" w:hAnsi="Consolas" w:cs="Consolas"/>
    </w:rPr>
  </w:style>
  <w:style w:type="character" w:customStyle="1" w:styleId="10">
    <w:name w:val="Заголовок 1 Знак"/>
    <w:basedOn w:val="a0"/>
    <w:link w:val="1"/>
    <w:uiPriority w:val="9"/>
    <w:rsid w:val="00841CD9"/>
    <w:rPr>
      <w:rFonts w:ascii="Consolas" w:eastAsia="Consolas" w:hAnsi="Consolas" w:cs="Consolas"/>
    </w:rPr>
  </w:style>
  <w:style w:type="character" w:customStyle="1" w:styleId="20">
    <w:name w:val="Заголовок 2 Знак"/>
    <w:basedOn w:val="a0"/>
    <w:link w:val="2"/>
    <w:uiPriority w:val="9"/>
    <w:rsid w:val="00841CD9"/>
    <w:rPr>
      <w:rFonts w:ascii="Consolas" w:eastAsia="Consolas" w:hAnsi="Consolas" w:cs="Consolas"/>
    </w:rPr>
  </w:style>
  <w:style w:type="character" w:customStyle="1" w:styleId="30">
    <w:name w:val="Заголовок 3 Знак"/>
    <w:basedOn w:val="a0"/>
    <w:link w:val="3"/>
    <w:uiPriority w:val="9"/>
    <w:rsid w:val="00841CD9"/>
    <w:rPr>
      <w:rFonts w:ascii="Consolas" w:eastAsia="Consolas" w:hAnsi="Consolas" w:cs="Consolas"/>
    </w:rPr>
  </w:style>
  <w:style w:type="character" w:customStyle="1" w:styleId="40">
    <w:name w:val="Заголовок 4 Знак"/>
    <w:basedOn w:val="a0"/>
    <w:link w:val="4"/>
    <w:uiPriority w:val="9"/>
    <w:rsid w:val="00841CD9"/>
    <w:rPr>
      <w:rFonts w:ascii="Consolas" w:eastAsia="Consolas" w:hAnsi="Consolas" w:cs="Consolas"/>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style>
  <w:style w:type="character" w:customStyle="1" w:styleId="a7">
    <w:name w:val="Подзаголовок Знак"/>
    <w:basedOn w:val="a0"/>
    <w:link w:val="a6"/>
    <w:uiPriority w:val="11"/>
    <w:rsid w:val="00841CD9"/>
    <w:rPr>
      <w:rFonts w:ascii="Consolas" w:eastAsia="Consolas" w:hAnsi="Consolas" w:cs="Consolas"/>
    </w:rPr>
  </w:style>
  <w:style w:type="paragraph" w:styleId="a8">
    <w:name w:val="Title"/>
    <w:basedOn w:val="a"/>
    <w:next w:val="a"/>
    <w:link w:val="a9"/>
    <w:uiPriority w:val="10"/>
    <w:qFormat/>
    <w:rsid w:val="00841CD9"/>
    <w:pPr>
      <w:pBdr>
        <w:bottom w:val="single" w:sz="8" w:space="4" w:color="4F81BD" w:themeColor="accent1"/>
      </w:pBdr>
      <w:spacing w:after="300"/>
      <w:contextualSpacing/>
    </w:pPr>
  </w:style>
  <w:style w:type="character" w:customStyle="1" w:styleId="a9">
    <w:name w:val="Название Знак"/>
    <w:basedOn w:val="a0"/>
    <w:link w:val="a8"/>
    <w:uiPriority w:val="10"/>
    <w:rsid w:val="00841CD9"/>
    <w:rPr>
      <w:rFonts w:ascii="Consolas" w:eastAsia="Consolas" w:hAnsi="Consolas" w:cs="Consolas"/>
    </w:rPr>
  </w:style>
  <w:style w:type="character" w:styleId="aa">
    <w:name w:val="Emphasis"/>
    <w:basedOn w:val="a0"/>
    <w:uiPriority w:val="20"/>
    <w:qFormat/>
    <w:rsid w:val="00D1197D"/>
    <w:rPr>
      <w:rFonts w:ascii="Consolas" w:eastAsia="Consolas" w:hAnsi="Consolas" w:cs="Consolas"/>
    </w:rPr>
  </w:style>
  <w:style w:type="character" w:styleId="ab">
    <w:name w:val="Hyperlink"/>
    <w:basedOn w:val="a0"/>
    <w:uiPriority w:val="99"/>
    <w:unhideWhenUsed/>
    <w:rPr>
      <w:rFonts w:ascii="Consolas" w:eastAsia="Consolas" w:hAnsi="Consolas" w:cs="Consolas"/>
    </w:rPr>
  </w:style>
  <w:style w:type="table" w:styleId="ac">
    <w:name w:val="Table Grid"/>
    <w:basedOn w:val="a1"/>
    <w:uiPriority w:val="59"/>
    <w:pPr>
      <w:spacing w:after="0" w:line="240" w:lineRule="auto"/>
    </w:pPr>
    <w:rPr>
      <w:rFonts w:ascii="Consolas" w:eastAsia="Consolas" w:hAnsi="Consolas" w:cs="Consola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d">
    <w:name w:val="caption"/>
    <w:basedOn w:val="a"/>
    <w:next w:val="a"/>
    <w:uiPriority w:val="35"/>
    <w:semiHidden/>
    <w:unhideWhenUsed/>
    <w:qFormat/>
    <w:rsid w:val="007109C0"/>
    <w:pPr>
      <w:spacing w:line="240" w:lineRule="auto"/>
    </w:pPr>
  </w:style>
  <w:style w:type="paragraph" w:customStyle="1" w:styleId="disclaimer">
    <w:name w:val="disclaimer"/>
    <w:basedOn w:val="a"/>
    <w:pPr>
      <w:jc w:val="center"/>
    </w:pPr>
    <w:rPr>
      <w:sz w:val="18"/>
      <w:szCs w:val="18"/>
    </w:rPr>
  </w:style>
  <w:style w:type="paragraph" w:customStyle="1" w:styleId="DocDefaults">
    <w:name w:val="DocDefaults"/>
  </w:style>
  <w:style w:type="paragraph" w:styleId="ae">
    <w:name w:val="Balloon Text"/>
    <w:basedOn w:val="a"/>
    <w:link w:val="af"/>
    <w:uiPriority w:val="99"/>
    <w:semiHidden/>
    <w:unhideWhenUsed/>
    <w:rsid w:val="006020CA"/>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6020CA"/>
    <w:rPr>
      <w:rFonts w:ascii="Tahoma" w:eastAsia="Consolas" w:hAnsi="Tahoma" w:cs="Tahoma"/>
      <w:sz w:val="16"/>
      <w:szCs w:val="16"/>
    </w:rPr>
  </w:style>
  <w:style w:type="paragraph" w:styleId="af0">
    <w:name w:val="footer"/>
    <w:basedOn w:val="a"/>
    <w:link w:val="af1"/>
    <w:uiPriority w:val="99"/>
    <w:unhideWhenUsed/>
    <w:rsid w:val="006020CA"/>
    <w:pPr>
      <w:tabs>
        <w:tab w:val="center" w:pos="4677"/>
        <w:tab w:val="right" w:pos="9355"/>
      </w:tabs>
      <w:spacing w:after="0" w:line="240" w:lineRule="auto"/>
    </w:pPr>
  </w:style>
  <w:style w:type="character" w:customStyle="1" w:styleId="af1">
    <w:name w:val="Нижний колонтитул Знак"/>
    <w:basedOn w:val="a0"/>
    <w:link w:val="af0"/>
    <w:uiPriority w:val="99"/>
    <w:rsid w:val="006020CA"/>
    <w:rPr>
      <w:rFonts w:ascii="Consolas" w:eastAsia="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17</Pages>
  <Words>4795</Words>
  <Characters>27336</Characters>
  <Application>Microsoft Office Word</Application>
  <DocSecurity>0</DocSecurity>
  <Lines>227</Lines>
  <Paragraphs>64</Paragraphs>
  <ScaleCrop>false</ScaleCrop>
  <Company/>
  <LinksUpToDate>false</LinksUpToDate>
  <CharactersWithSpaces>32067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аввв</cp:lastModifiedBy>
  <cp:revision>4</cp:revision>
  <dcterms:created xsi:type="dcterms:W3CDTF">2017-10-06T05:48:00Z</dcterms:created>
  <dcterms:modified xsi:type="dcterms:W3CDTF">2017-10-06T07:06:00Z</dcterms:modified>
</cp:coreProperties>
</file>