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342BD" w14:textId="3C4717B9" w:rsidR="00000763" w:rsidRDefault="009C3EA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425C8034" wp14:editId="6462D711">
            <wp:simplePos x="0" y="0"/>
            <wp:positionH relativeFrom="column">
              <wp:posOffset>3510915</wp:posOffset>
            </wp:positionH>
            <wp:positionV relativeFrom="paragraph">
              <wp:posOffset>0</wp:posOffset>
            </wp:positionV>
            <wp:extent cx="2590800" cy="1941830"/>
            <wp:effectExtent l="0" t="0" r="0" b="1270"/>
            <wp:wrapTight wrapText="bothSides">
              <wp:wrapPolygon edited="0">
                <wp:start x="0" y="0"/>
                <wp:lineTo x="0" y="21402"/>
                <wp:lineTo x="21441" y="21402"/>
                <wp:lineTo x="2144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4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val="kk-KZ"/>
        </w:rPr>
        <w:drawing>
          <wp:anchor distT="0" distB="0" distL="114300" distR="114300" simplePos="0" relativeHeight="251658240" behindDoc="1" locked="0" layoutInCell="1" allowOverlap="1" wp14:anchorId="7496F505" wp14:editId="08BD9600">
            <wp:simplePos x="0" y="0"/>
            <wp:positionH relativeFrom="column">
              <wp:posOffset>4281170</wp:posOffset>
            </wp:positionH>
            <wp:positionV relativeFrom="paragraph">
              <wp:posOffset>1762760</wp:posOffset>
            </wp:positionV>
            <wp:extent cx="1748155" cy="2329815"/>
            <wp:effectExtent l="0" t="0" r="4445" b="0"/>
            <wp:wrapTight wrapText="bothSides">
              <wp:wrapPolygon edited="0">
                <wp:start x="0" y="0"/>
                <wp:lineTo x="0" y="21370"/>
                <wp:lineTo x="21420" y="21370"/>
                <wp:lineTo x="2142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55" cy="232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04.05.2026</w:t>
      </w:r>
      <w:r w:rsidR="00531AA1" w:rsidRPr="001E2A5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года с</w:t>
      </w:r>
      <w:proofErr w:type="spellStart"/>
      <w:r w:rsidR="00531AA1" w:rsidRPr="001E2A5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огласно</w:t>
      </w:r>
      <w:proofErr w:type="spellEnd"/>
      <w:r w:rsidR="00531AA1" w:rsidRPr="00531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графику работы школьная мониторинговая группа по контролю питания учащихся (</w:t>
      </w:r>
      <w:proofErr w:type="spellStart"/>
      <w:r w:rsidR="00531AA1" w:rsidRPr="00531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бракеражная</w:t>
      </w:r>
      <w:proofErr w:type="spellEnd"/>
      <w:r w:rsidR="00531AA1" w:rsidRPr="00531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комиссия) осуществила плановую проверку деятельности школьной столовой.</w:t>
      </w:r>
      <w:r w:rsidR="00531AA1" w:rsidRPr="00531AA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31AA1" w:rsidRPr="00531AA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 проверке было выявлено:</w:t>
      </w:r>
      <w:r w:rsidR="00531AA1" w:rsidRPr="00531AA1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531AA1" w:rsidRPr="00531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В наличии имеются меню учащихся 1-4 классов и меню учащихся, охваченных льготным питанием, продукция</w:t>
      </w:r>
      <w:r w:rsidR="00000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 граммовка</w:t>
      </w:r>
      <w:r w:rsidR="00531AA1" w:rsidRPr="00531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соответствует</w:t>
      </w:r>
      <w:r w:rsidR="00000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;</w:t>
      </w:r>
      <w:r w:rsidR="00531AA1" w:rsidRPr="00531AA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31AA1" w:rsidRPr="00531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Сотрудники пищеблока работают в спецодежде</w:t>
      </w:r>
      <w:r w:rsidR="000007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;</w:t>
      </w:r>
      <w:r w:rsidR="00531AA1" w:rsidRPr="00531AA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31AA1" w:rsidRPr="00531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proofErr w:type="gramStart"/>
      <w:r w:rsidR="00531AA1" w:rsidRPr="00531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proofErr w:type="gramEnd"/>
      <w:r w:rsidR="00531AA1" w:rsidRPr="00531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Очень мало выставлены чистые стаканы для питьевого режима учащихся.</w:t>
      </w:r>
    </w:p>
    <w:p w14:paraId="4497263A" w14:textId="2C2CBA09" w:rsidR="00000763" w:rsidRDefault="0000076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)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Обнаружено  использование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грязных, недомытых стаканов (2 шт)</w:t>
      </w:r>
    </w:p>
    <w:p w14:paraId="6DE54FBB" w14:textId="2A71C60D" w:rsidR="001B5155" w:rsidRDefault="00000763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5)Складские помещения сухие; </w:t>
      </w:r>
      <w:r w:rsidR="00531AA1" w:rsidRPr="00531AA1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10CA3B85" w14:textId="24C50D7B" w:rsidR="00531AA1" w:rsidRDefault="009C3E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ADBD9A8" wp14:editId="6130B60D">
            <wp:simplePos x="0" y="0"/>
            <wp:positionH relativeFrom="column">
              <wp:posOffset>2005965</wp:posOffset>
            </wp:positionH>
            <wp:positionV relativeFrom="paragraph">
              <wp:posOffset>35560</wp:posOffset>
            </wp:positionV>
            <wp:extent cx="3041650" cy="2280285"/>
            <wp:effectExtent l="0" t="0" r="6350" b="5715"/>
            <wp:wrapTight wrapText="bothSides">
              <wp:wrapPolygon edited="0">
                <wp:start x="0" y="0"/>
                <wp:lineTo x="0" y="21474"/>
                <wp:lineTo x="21510" y="21474"/>
                <wp:lineTo x="21510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228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109194CC" wp14:editId="16A9A73E">
            <wp:extent cx="1826895" cy="2434557"/>
            <wp:effectExtent l="0" t="0" r="190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454" cy="244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2EBB8" w14:textId="662B0DC9" w:rsidR="009C3EA3" w:rsidRPr="00531AA1" w:rsidRDefault="009C3EA3" w:rsidP="009C3E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C4266FB" wp14:editId="15ACE759">
            <wp:extent cx="3219450" cy="2413727"/>
            <wp:effectExtent l="0" t="0" r="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901" cy="241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3EA3" w:rsidRPr="00531AA1" w:rsidSect="009C3EA3">
      <w:pgSz w:w="11906" w:h="16838"/>
      <w:pgMar w:top="426" w:right="850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A1"/>
    <w:rsid w:val="00000763"/>
    <w:rsid w:val="001B5155"/>
    <w:rsid w:val="001D260E"/>
    <w:rsid w:val="001E2A57"/>
    <w:rsid w:val="00475A95"/>
    <w:rsid w:val="00531AA1"/>
    <w:rsid w:val="009C3EA3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D4D9C"/>
  <w15:chartTrackingRefBased/>
  <w15:docId w15:val="{59A4090E-B38D-4A8F-AC30-74B7D442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2026-05-15T03:27:00Z</cp:lastPrinted>
  <dcterms:created xsi:type="dcterms:W3CDTF">2025-02-10T05:49:00Z</dcterms:created>
  <dcterms:modified xsi:type="dcterms:W3CDTF">2026-05-15T03:27:00Z</dcterms:modified>
</cp:coreProperties>
</file>