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F54" w:rsidRPr="001D606B" w:rsidRDefault="006A4DE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D606B">
        <w:rPr>
          <w:rFonts w:ascii="Times New Roman" w:hAnsi="Times New Roman" w:cs="Times New Roman"/>
          <w:b/>
          <w:sz w:val="28"/>
          <w:szCs w:val="28"/>
          <w:lang w:val="ru-RU"/>
        </w:rPr>
        <w:t>КГУ «Общеобразовательная школа №</w:t>
      </w:r>
      <w:proofErr w:type="gramStart"/>
      <w:r w:rsidRPr="001D606B">
        <w:rPr>
          <w:rFonts w:ascii="Times New Roman" w:hAnsi="Times New Roman" w:cs="Times New Roman"/>
          <w:b/>
          <w:sz w:val="28"/>
          <w:szCs w:val="28"/>
          <w:lang w:val="ru-RU"/>
        </w:rPr>
        <w:t>5»</w:t>
      </w:r>
      <w:r w:rsidRPr="001D606B">
        <w:rPr>
          <w:rFonts w:ascii="Times New Roman" w:hAnsi="Times New Roman" w:cs="Times New Roman"/>
          <w:b/>
          <w:sz w:val="28"/>
          <w:szCs w:val="28"/>
          <w:lang w:val="ru-RU"/>
        </w:rPr>
        <w:br/>
        <w:t>отдела</w:t>
      </w:r>
      <w:proofErr w:type="gramEnd"/>
      <w:r w:rsidRPr="001D606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образования города Балхаш</w:t>
      </w:r>
      <w:r w:rsidRPr="001D606B">
        <w:rPr>
          <w:rFonts w:ascii="Times New Roman" w:hAnsi="Times New Roman" w:cs="Times New Roman"/>
          <w:b/>
          <w:sz w:val="28"/>
          <w:szCs w:val="28"/>
          <w:lang w:val="ru-RU"/>
        </w:rPr>
        <w:br/>
        <w:t>управления образования Карагандинской области</w:t>
      </w:r>
    </w:p>
    <w:p w:rsidR="00891F54" w:rsidRPr="001D606B" w:rsidRDefault="006A4DE2">
      <w:pPr>
        <w:pStyle w:val="1"/>
        <w:jc w:val="center"/>
        <w:rPr>
          <w:rFonts w:ascii="Times New Roman" w:hAnsi="Times New Roman" w:cs="Times New Roman"/>
          <w:lang w:val="ru-RU"/>
        </w:rPr>
      </w:pPr>
      <w:bookmarkStart w:id="0" w:name="_GoBack"/>
      <w:r w:rsidRPr="001D606B">
        <w:rPr>
          <w:rFonts w:ascii="Times New Roman" w:hAnsi="Times New Roman" w:cs="Times New Roman"/>
          <w:lang w:val="ru-RU"/>
        </w:rPr>
        <w:t>Анализ БТС-тестирования учащихся 9-х классов</w:t>
      </w:r>
    </w:p>
    <w:bookmarkEnd w:id="0"/>
    <w:p w:rsidR="00891F54" w:rsidRPr="001D606B" w:rsidRDefault="006A4DE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D606B">
        <w:rPr>
          <w:rFonts w:ascii="Times New Roman" w:hAnsi="Times New Roman" w:cs="Times New Roman"/>
          <w:sz w:val="28"/>
          <w:szCs w:val="28"/>
          <w:lang w:val="ru-RU"/>
        </w:rPr>
        <w:t>Количество учащихся, получивших оценки «2», «3», «4», «5» по предметам</w:t>
      </w:r>
    </w:p>
    <w:p w:rsidR="00891F54" w:rsidRPr="001D606B" w:rsidRDefault="006A4DE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D606B">
        <w:rPr>
          <w:rFonts w:ascii="Times New Roman" w:hAnsi="Times New Roman" w:cs="Times New Roman"/>
          <w:sz w:val="28"/>
          <w:szCs w:val="28"/>
          <w:lang w:val="ru-RU"/>
        </w:rPr>
        <w:t xml:space="preserve">В 2025–2026 учебном году </w:t>
      </w:r>
      <w:r w:rsidRPr="001D606B">
        <w:rPr>
          <w:rFonts w:ascii="Times New Roman" w:hAnsi="Times New Roman" w:cs="Times New Roman"/>
          <w:sz w:val="28"/>
          <w:szCs w:val="28"/>
          <w:lang w:val="ru-RU"/>
        </w:rPr>
        <w:t>среди учащихся 9-х классов было проведено БТС-тестирование с целью определения уровня знаний обучающихся. В тестировании приняли участие учащиеся всех классов. Результаты были проанализированы по предметам, определены показатели качества знаний и успеваемо</w:t>
      </w:r>
      <w:r w:rsidRPr="001D606B">
        <w:rPr>
          <w:rFonts w:ascii="Times New Roman" w:hAnsi="Times New Roman" w:cs="Times New Roman"/>
          <w:sz w:val="28"/>
          <w:szCs w:val="28"/>
          <w:lang w:val="ru-RU"/>
        </w:rPr>
        <w:t>сти.</w:t>
      </w:r>
    </w:p>
    <w:p w:rsidR="00891F54" w:rsidRPr="001D606B" w:rsidRDefault="006A4DE2">
      <w:pPr>
        <w:pStyle w:val="21"/>
        <w:rPr>
          <w:rFonts w:ascii="Times New Roman" w:hAnsi="Times New Roman" w:cs="Times New Roman"/>
          <w:sz w:val="28"/>
          <w:szCs w:val="28"/>
        </w:rPr>
      </w:pPr>
      <w:proofErr w:type="spellStart"/>
      <w:r w:rsidRPr="001D606B">
        <w:rPr>
          <w:rFonts w:ascii="Times New Roman" w:hAnsi="Times New Roman" w:cs="Times New Roman"/>
          <w:sz w:val="28"/>
          <w:szCs w:val="28"/>
        </w:rPr>
        <w:t>Общие</w:t>
      </w:r>
      <w:proofErr w:type="spellEnd"/>
      <w:r w:rsidRPr="001D60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06B">
        <w:rPr>
          <w:rFonts w:ascii="Times New Roman" w:hAnsi="Times New Roman" w:cs="Times New Roman"/>
          <w:sz w:val="28"/>
          <w:szCs w:val="28"/>
        </w:rPr>
        <w:t>показатели</w:t>
      </w:r>
      <w:proofErr w:type="spellEnd"/>
      <w:r w:rsidRPr="001D606B">
        <w:rPr>
          <w:rFonts w:ascii="Times New Roman" w:hAnsi="Times New Roman" w:cs="Times New Roman"/>
          <w:sz w:val="28"/>
          <w:szCs w:val="28"/>
        </w:rPr>
        <w:t>:</w:t>
      </w:r>
    </w:p>
    <w:p w:rsidR="00891F54" w:rsidRPr="001D606B" w:rsidRDefault="006A4DE2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1D606B">
        <w:rPr>
          <w:rFonts w:ascii="Times New Roman" w:hAnsi="Times New Roman" w:cs="Times New Roman"/>
          <w:sz w:val="28"/>
          <w:szCs w:val="28"/>
          <w:lang w:val="ru-RU"/>
        </w:rPr>
        <w:t>Оценку «2» не получил ни один учащийся;</w:t>
      </w:r>
    </w:p>
    <w:p w:rsidR="00891F54" w:rsidRPr="001D606B" w:rsidRDefault="006A4DE2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1D606B">
        <w:rPr>
          <w:rFonts w:ascii="Times New Roman" w:hAnsi="Times New Roman" w:cs="Times New Roman"/>
          <w:sz w:val="28"/>
          <w:szCs w:val="28"/>
        </w:rPr>
        <w:t>Оценку</w:t>
      </w:r>
      <w:proofErr w:type="spellEnd"/>
      <w:r w:rsidRPr="001D606B">
        <w:rPr>
          <w:rFonts w:ascii="Times New Roman" w:hAnsi="Times New Roman" w:cs="Times New Roman"/>
          <w:sz w:val="28"/>
          <w:szCs w:val="28"/>
        </w:rPr>
        <w:t xml:space="preserve"> «3» </w:t>
      </w:r>
      <w:proofErr w:type="spellStart"/>
      <w:r w:rsidRPr="001D606B">
        <w:rPr>
          <w:rFonts w:ascii="Times New Roman" w:hAnsi="Times New Roman" w:cs="Times New Roman"/>
          <w:sz w:val="28"/>
          <w:szCs w:val="28"/>
        </w:rPr>
        <w:t>получили</w:t>
      </w:r>
      <w:proofErr w:type="spellEnd"/>
      <w:r w:rsidRPr="001D606B">
        <w:rPr>
          <w:rFonts w:ascii="Times New Roman" w:hAnsi="Times New Roman" w:cs="Times New Roman"/>
          <w:sz w:val="28"/>
          <w:szCs w:val="28"/>
        </w:rPr>
        <w:t xml:space="preserve"> 9 учащихся;</w:t>
      </w:r>
    </w:p>
    <w:p w:rsidR="00891F54" w:rsidRPr="001D606B" w:rsidRDefault="006A4DE2">
      <w:pPr>
        <w:pStyle w:val="a0"/>
        <w:rPr>
          <w:rFonts w:ascii="Times New Roman" w:hAnsi="Times New Roman" w:cs="Times New Roman"/>
          <w:sz w:val="28"/>
          <w:szCs w:val="28"/>
        </w:rPr>
      </w:pPr>
      <w:r w:rsidRPr="001D606B">
        <w:rPr>
          <w:rFonts w:ascii="Times New Roman" w:hAnsi="Times New Roman" w:cs="Times New Roman"/>
          <w:sz w:val="28"/>
          <w:szCs w:val="28"/>
        </w:rPr>
        <w:t>Оценку «4» получили 35 учащихся;</w:t>
      </w:r>
    </w:p>
    <w:p w:rsidR="00891F54" w:rsidRPr="001D606B" w:rsidRDefault="006A4DE2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1D606B">
        <w:rPr>
          <w:rFonts w:ascii="Times New Roman" w:hAnsi="Times New Roman" w:cs="Times New Roman"/>
          <w:sz w:val="28"/>
          <w:szCs w:val="28"/>
          <w:lang w:val="ru-RU"/>
        </w:rPr>
        <w:t>Оценку «5» получили 187 результатов (по совокупности всех предметов).</w:t>
      </w:r>
    </w:p>
    <w:tbl>
      <w:tblPr>
        <w:tblStyle w:val="aff0"/>
        <w:tblW w:w="9747" w:type="dxa"/>
        <w:tblLook w:val="04A0" w:firstRow="1" w:lastRow="0" w:firstColumn="1" w:lastColumn="0" w:noHBand="0" w:noVBand="1"/>
      </w:tblPr>
      <w:tblGrid>
        <w:gridCol w:w="858"/>
        <w:gridCol w:w="1289"/>
        <w:gridCol w:w="1216"/>
        <w:gridCol w:w="1463"/>
        <w:gridCol w:w="576"/>
        <w:gridCol w:w="456"/>
        <w:gridCol w:w="576"/>
        <w:gridCol w:w="516"/>
        <w:gridCol w:w="576"/>
        <w:gridCol w:w="456"/>
        <w:gridCol w:w="576"/>
        <w:gridCol w:w="1189"/>
      </w:tblGrid>
      <w:tr w:rsidR="006A4DE2" w:rsidRPr="001D606B" w:rsidTr="006A4DE2">
        <w:tc>
          <w:tcPr>
            <w:tcW w:w="843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606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63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191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участие</w:t>
            </w:r>
          </w:p>
        </w:tc>
        <w:tc>
          <w:tcPr>
            <w:tcW w:w="1432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09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341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A4DE2" w:rsidRPr="001D606B" w:rsidTr="006A4DE2">
        <w:tc>
          <w:tcPr>
            <w:tcW w:w="843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9 «А, Ә»</w:t>
            </w:r>
          </w:p>
        </w:tc>
        <w:tc>
          <w:tcPr>
            <w:tcW w:w="1263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1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32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41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A4DE2" w:rsidRPr="001D606B" w:rsidTr="006A4DE2">
        <w:tc>
          <w:tcPr>
            <w:tcW w:w="843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41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A4DE2" w:rsidRPr="001D606B" w:rsidTr="006A4DE2">
        <w:tc>
          <w:tcPr>
            <w:tcW w:w="843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41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6A4DE2" w:rsidRPr="001D606B" w:rsidTr="006A4DE2">
        <w:tc>
          <w:tcPr>
            <w:tcW w:w="843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41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6A4DE2" w:rsidRPr="001D606B" w:rsidTr="006A4DE2">
        <w:tc>
          <w:tcPr>
            <w:tcW w:w="843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41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6A4DE2" w:rsidRPr="001D606B" w:rsidTr="006A4DE2">
        <w:tc>
          <w:tcPr>
            <w:tcW w:w="843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41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A4DE2" w:rsidRPr="001D606B" w:rsidTr="006A4DE2">
        <w:tc>
          <w:tcPr>
            <w:tcW w:w="843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41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6A4DE2" w:rsidRPr="001D606B" w:rsidTr="006A4DE2">
        <w:tc>
          <w:tcPr>
            <w:tcW w:w="843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63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1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32" w:type="dxa"/>
          </w:tcPr>
          <w:p w:rsidR="00891F54" w:rsidRPr="001D606B" w:rsidRDefault="0089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0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341" w:type="dxa"/>
          </w:tcPr>
          <w:p w:rsidR="00891F54" w:rsidRPr="001D606B" w:rsidRDefault="006A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06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891F54" w:rsidRPr="001D606B" w:rsidRDefault="00891F54">
      <w:pPr>
        <w:rPr>
          <w:rFonts w:ascii="Times New Roman" w:hAnsi="Times New Roman" w:cs="Times New Roman"/>
          <w:sz w:val="28"/>
          <w:szCs w:val="28"/>
        </w:rPr>
      </w:pPr>
    </w:p>
    <w:p w:rsidR="00891F54" w:rsidRPr="001D606B" w:rsidRDefault="006A4DE2">
      <w:pPr>
        <w:rPr>
          <w:rFonts w:ascii="Times New Roman" w:hAnsi="Times New Roman" w:cs="Times New Roman"/>
          <w:sz w:val="28"/>
          <w:szCs w:val="28"/>
        </w:rPr>
      </w:pPr>
      <w:r w:rsidRPr="001D606B">
        <w:rPr>
          <w:rFonts w:ascii="Times New Roman" w:hAnsi="Times New Roman" w:cs="Times New Roman"/>
          <w:sz w:val="28"/>
          <w:szCs w:val="28"/>
        </w:rPr>
        <w:t>Средний балл: 63/70</w:t>
      </w:r>
    </w:p>
    <w:p w:rsidR="00891F54" w:rsidRPr="001D606B" w:rsidRDefault="006A4DE2">
      <w:pPr>
        <w:rPr>
          <w:rFonts w:ascii="Times New Roman" w:hAnsi="Times New Roman" w:cs="Times New Roman"/>
          <w:sz w:val="28"/>
          <w:szCs w:val="28"/>
        </w:rPr>
      </w:pPr>
      <w:r w:rsidRPr="001D606B">
        <w:rPr>
          <w:rFonts w:ascii="Times New Roman" w:hAnsi="Times New Roman" w:cs="Times New Roman"/>
          <w:sz w:val="28"/>
          <w:szCs w:val="28"/>
        </w:rPr>
        <w:t>Средний процент: 91%</w:t>
      </w:r>
    </w:p>
    <w:p w:rsidR="00891F54" w:rsidRPr="001D606B" w:rsidRDefault="006A4DE2">
      <w:pPr>
        <w:pStyle w:val="21"/>
        <w:rPr>
          <w:rFonts w:ascii="Times New Roman" w:hAnsi="Times New Roman" w:cs="Times New Roman"/>
          <w:sz w:val="28"/>
          <w:szCs w:val="28"/>
        </w:rPr>
      </w:pPr>
      <w:r w:rsidRPr="001D606B">
        <w:rPr>
          <w:rFonts w:ascii="Times New Roman" w:hAnsi="Times New Roman" w:cs="Times New Roman"/>
          <w:sz w:val="28"/>
          <w:szCs w:val="28"/>
        </w:rPr>
        <w:lastRenderedPageBreak/>
        <w:t>Заключение:</w:t>
      </w:r>
    </w:p>
    <w:p w:rsidR="00891F54" w:rsidRPr="001D606B" w:rsidRDefault="006A4DE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D606B">
        <w:rPr>
          <w:rFonts w:ascii="Times New Roman" w:hAnsi="Times New Roman" w:cs="Times New Roman"/>
          <w:sz w:val="28"/>
          <w:szCs w:val="28"/>
          <w:lang w:val="ru-RU"/>
        </w:rPr>
        <w:t xml:space="preserve">По результатам анализа уровень знаний учащихся 9-х классов оценивается как высокий. Большинство учащихся показали оценки «4» и «5», что свидетельствует о </w:t>
      </w:r>
      <w:r w:rsidRPr="001D606B">
        <w:rPr>
          <w:rFonts w:ascii="Times New Roman" w:hAnsi="Times New Roman" w:cs="Times New Roman"/>
          <w:sz w:val="28"/>
          <w:szCs w:val="28"/>
          <w:lang w:val="ru-RU"/>
        </w:rPr>
        <w:t>хорошем качестве знаний.</w:t>
      </w:r>
    </w:p>
    <w:p w:rsidR="00891F54" w:rsidRPr="001D606B" w:rsidRDefault="006A4DE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D606B">
        <w:rPr>
          <w:rFonts w:ascii="Times New Roman" w:hAnsi="Times New Roman" w:cs="Times New Roman"/>
          <w:sz w:val="28"/>
          <w:szCs w:val="28"/>
          <w:lang w:val="ru-RU"/>
        </w:rPr>
        <w:t>Также отмечается, что количество учащихся с оценкой «3» невелико, а отсутствие оценок «2» подтверждает высокий уровень общей успеваемости.</w:t>
      </w:r>
    </w:p>
    <w:p w:rsidR="00891F54" w:rsidRPr="001D606B" w:rsidRDefault="006A4DE2">
      <w:pPr>
        <w:pStyle w:val="21"/>
        <w:rPr>
          <w:rFonts w:ascii="Times New Roman" w:hAnsi="Times New Roman" w:cs="Times New Roman"/>
          <w:sz w:val="28"/>
          <w:szCs w:val="28"/>
        </w:rPr>
      </w:pPr>
      <w:proofErr w:type="spellStart"/>
      <w:r w:rsidRPr="001D606B">
        <w:rPr>
          <w:rFonts w:ascii="Times New Roman" w:hAnsi="Times New Roman" w:cs="Times New Roman"/>
          <w:sz w:val="28"/>
          <w:szCs w:val="28"/>
        </w:rPr>
        <w:t>Рекомендации</w:t>
      </w:r>
      <w:proofErr w:type="spellEnd"/>
      <w:r w:rsidRPr="001D606B">
        <w:rPr>
          <w:rFonts w:ascii="Times New Roman" w:hAnsi="Times New Roman" w:cs="Times New Roman"/>
          <w:sz w:val="28"/>
          <w:szCs w:val="28"/>
        </w:rPr>
        <w:t>:</w:t>
      </w:r>
    </w:p>
    <w:p w:rsidR="00891F54" w:rsidRPr="001D606B" w:rsidRDefault="006A4DE2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1D606B">
        <w:rPr>
          <w:rFonts w:ascii="Times New Roman" w:hAnsi="Times New Roman" w:cs="Times New Roman"/>
          <w:sz w:val="28"/>
          <w:szCs w:val="28"/>
          <w:lang w:val="ru-RU"/>
        </w:rPr>
        <w:t>Организовать дополнительную работу с учащимися, получившими оценку «3»;</w:t>
      </w:r>
    </w:p>
    <w:p w:rsidR="00891F54" w:rsidRPr="001D606B" w:rsidRDefault="006A4DE2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1D606B">
        <w:rPr>
          <w:rFonts w:ascii="Times New Roman" w:hAnsi="Times New Roman" w:cs="Times New Roman"/>
          <w:sz w:val="28"/>
          <w:szCs w:val="28"/>
          <w:lang w:val="ru-RU"/>
        </w:rPr>
        <w:t>Повтор</w:t>
      </w:r>
      <w:r w:rsidRPr="001D606B">
        <w:rPr>
          <w:rFonts w:ascii="Times New Roman" w:hAnsi="Times New Roman" w:cs="Times New Roman"/>
          <w:sz w:val="28"/>
          <w:szCs w:val="28"/>
          <w:lang w:val="ru-RU"/>
        </w:rPr>
        <w:t>но рассмотреть сложные темы по предметам;</w:t>
      </w:r>
    </w:p>
    <w:p w:rsidR="00891F54" w:rsidRPr="001D606B" w:rsidRDefault="006A4DE2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1D606B">
        <w:rPr>
          <w:rFonts w:ascii="Times New Roman" w:hAnsi="Times New Roman" w:cs="Times New Roman"/>
          <w:sz w:val="28"/>
          <w:szCs w:val="28"/>
          <w:lang w:val="ru-RU"/>
        </w:rPr>
        <w:t>Поощрять учащихся, показавших высокие результаты;</w:t>
      </w:r>
    </w:p>
    <w:p w:rsidR="00891F54" w:rsidRPr="001D606B" w:rsidRDefault="006A4DE2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1D606B">
        <w:rPr>
          <w:rFonts w:ascii="Times New Roman" w:hAnsi="Times New Roman" w:cs="Times New Roman"/>
          <w:sz w:val="28"/>
          <w:szCs w:val="28"/>
          <w:lang w:val="ru-RU"/>
        </w:rPr>
        <w:t>Проводить индивидуальную работу с учащимися, не принявшими участие в тестировании.</w:t>
      </w:r>
    </w:p>
    <w:sectPr w:rsidR="00891F54" w:rsidRPr="001D606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D606B"/>
    <w:rsid w:val="0029639D"/>
    <w:rsid w:val="00326F90"/>
    <w:rsid w:val="006A4DE2"/>
    <w:rsid w:val="00891F5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EAAF560-6851-47D8-A7C6-56F8979C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6B511A-DA2B-4D6F-B009-342F7E43C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Учетная запись Майкрософт</cp:lastModifiedBy>
  <cp:revision>3</cp:revision>
  <dcterms:created xsi:type="dcterms:W3CDTF">2013-12-23T23:15:00Z</dcterms:created>
  <dcterms:modified xsi:type="dcterms:W3CDTF">2026-05-06T08:33:00Z</dcterms:modified>
  <cp:category/>
</cp:coreProperties>
</file>