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C5EBE" w14:textId="6D5D3C45" w:rsidR="001B5155" w:rsidRDefault="009E17D4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9E17D4">
        <w:rPr>
          <w:rFonts w:ascii="Times New Roman" w:hAnsi="Times New Roman" w:cs="Times New Roman"/>
          <w:b/>
          <w:bCs/>
          <w:noProof/>
          <w:color w:val="333333"/>
          <w:sz w:val="32"/>
          <w:szCs w:val="32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1EB08854" wp14:editId="5FD98CF3">
            <wp:simplePos x="0" y="0"/>
            <wp:positionH relativeFrom="column">
              <wp:posOffset>1975036</wp:posOffset>
            </wp:positionH>
            <wp:positionV relativeFrom="paragraph">
              <wp:posOffset>511</wp:posOffset>
            </wp:positionV>
            <wp:extent cx="3858043" cy="3858043"/>
            <wp:effectExtent l="0" t="0" r="9525" b="9525"/>
            <wp:wrapTight wrapText="bothSides">
              <wp:wrapPolygon edited="0">
                <wp:start x="0" y="0"/>
                <wp:lineTo x="0" y="21547"/>
                <wp:lineTo x="21547" y="21547"/>
                <wp:lineTo x="2154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043" cy="3858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7D4">
        <w:rPr>
          <w:rFonts w:ascii="Times New Roman" w:hAnsi="Times New Roman" w:cs="Times New Roman"/>
          <w:b/>
          <w:bCs/>
          <w:sz w:val="32"/>
          <w:szCs w:val="32"/>
          <w:lang w:val="kk-KZ"/>
        </w:rPr>
        <w:t>2 февраля 2026 года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в рамках Дорожная карта профилактики   ранеей наркомании среди молодежи  на 2026-2029 годы в школе проведены  интерактивные уроки (классные часы, тренинги) по наркомании. </w:t>
      </w:r>
    </w:p>
    <w:p w14:paraId="6B60E5C8" w14:textId="6FA9428E" w:rsidR="009E17D4" w:rsidRDefault="009E17D4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32"/>
          <w:szCs w:val="32"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643B6D19" wp14:editId="301A20E6">
            <wp:simplePos x="0" y="0"/>
            <wp:positionH relativeFrom="column">
              <wp:posOffset>-121393</wp:posOffset>
            </wp:positionH>
            <wp:positionV relativeFrom="paragraph">
              <wp:posOffset>1512136</wp:posOffset>
            </wp:positionV>
            <wp:extent cx="4861653" cy="4861653"/>
            <wp:effectExtent l="0" t="0" r="0" b="0"/>
            <wp:wrapTight wrapText="bothSides">
              <wp:wrapPolygon edited="0">
                <wp:start x="0" y="0"/>
                <wp:lineTo x="0" y="21498"/>
                <wp:lineTo x="21498" y="21498"/>
                <wp:lineTo x="21498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1653" cy="4861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7D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Цель: помочь подросткам осознать пагубность зависимости от психоактивных веществ и ее последствия, дать учащимся представление о наркомании как о факторе, разрушающем здоровье, </w:t>
      </w:r>
      <w:r>
        <w:rPr>
          <w:rFonts w:ascii="Times New Roman" w:hAnsi="Times New Roman" w:cs="Times New Roman"/>
          <w:noProof/>
          <w:color w:val="333333"/>
          <w:sz w:val="32"/>
          <w:szCs w:val="32"/>
          <w:shd w:val="clear" w:color="auto" w:fill="FFFFFF"/>
        </w:rPr>
        <w:lastRenderedPageBreak/>
        <w:drawing>
          <wp:anchor distT="0" distB="0" distL="114300" distR="114300" simplePos="0" relativeHeight="251660288" behindDoc="1" locked="0" layoutInCell="1" allowOverlap="1" wp14:anchorId="1A7B8014" wp14:editId="0186343C">
            <wp:simplePos x="0" y="0"/>
            <wp:positionH relativeFrom="column">
              <wp:posOffset>-668020</wp:posOffset>
            </wp:positionH>
            <wp:positionV relativeFrom="paragraph">
              <wp:posOffset>4445</wp:posOffset>
            </wp:positionV>
            <wp:extent cx="4181475" cy="4181475"/>
            <wp:effectExtent l="0" t="0" r="9525" b="9525"/>
            <wp:wrapTight wrapText="bothSides">
              <wp:wrapPolygon edited="0">
                <wp:start x="0" y="0"/>
                <wp:lineTo x="0" y="21551"/>
                <wp:lineTo x="21551" y="21551"/>
                <wp:lineTo x="21551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17D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формировать у учащихся стойкое неприятие к наркотикам, ознакомить с уголовной ответственностью в области наркомании, формировать жизненные навыков, умение сказать “нет”.</w:t>
      </w:r>
    </w:p>
    <w:p w14:paraId="687F5A8E" w14:textId="49BE5894" w:rsidR="009E17D4" w:rsidRDefault="009E17D4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14:paraId="40207F87" w14:textId="4B6B2278" w:rsidR="009E17D4" w:rsidRPr="009E17D4" w:rsidRDefault="009E17D4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color w:val="333333"/>
          <w:sz w:val="32"/>
          <w:szCs w:val="32"/>
          <w:shd w:val="clear" w:color="auto" w:fill="FFFFFF"/>
        </w:rPr>
        <w:drawing>
          <wp:anchor distT="0" distB="0" distL="114300" distR="114300" simplePos="0" relativeHeight="251661312" behindDoc="1" locked="0" layoutInCell="1" allowOverlap="1" wp14:anchorId="644DF1B5" wp14:editId="257E6736">
            <wp:simplePos x="0" y="0"/>
            <wp:positionH relativeFrom="column">
              <wp:posOffset>514227</wp:posOffset>
            </wp:positionH>
            <wp:positionV relativeFrom="paragraph">
              <wp:posOffset>1529328</wp:posOffset>
            </wp:positionV>
            <wp:extent cx="4994910" cy="4994910"/>
            <wp:effectExtent l="0" t="0" r="0" b="0"/>
            <wp:wrapTight wrapText="bothSides">
              <wp:wrapPolygon edited="0">
                <wp:start x="0" y="0"/>
                <wp:lineTo x="0" y="21501"/>
                <wp:lineTo x="21501" y="21501"/>
                <wp:lineTo x="21501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910" cy="499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17D4" w:rsidRPr="009E17D4" w:rsidSect="00475A9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7D4"/>
    <w:rsid w:val="001B5155"/>
    <w:rsid w:val="001D260E"/>
    <w:rsid w:val="00475A95"/>
    <w:rsid w:val="009E17D4"/>
    <w:rsid w:val="00BD4E0B"/>
    <w:rsid w:val="00F6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C0990"/>
  <w15:chartTrackingRefBased/>
  <w15:docId w15:val="{7141D092-A823-4A1D-9D34-542AD62E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2026-02-02T11:18:00Z</cp:lastPrinted>
  <dcterms:created xsi:type="dcterms:W3CDTF">2026-02-02T11:07:00Z</dcterms:created>
  <dcterms:modified xsi:type="dcterms:W3CDTF">2026-02-02T11:19:00Z</dcterms:modified>
</cp:coreProperties>
</file>