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64F44" w14:textId="10B78845" w:rsidR="00F3698B" w:rsidRPr="00F3698B" w:rsidRDefault="002F10FD" w:rsidP="00F3698B">
      <w:pPr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  <w:lang w:val="kk-KZ"/>
        </w:rPr>
        <w:t>Информация</w:t>
      </w:r>
      <w:bookmarkStart w:id="0" w:name="_GoBack"/>
      <w:bookmarkEnd w:id="0"/>
    </w:p>
    <w:p w14:paraId="4A1738C9" w14:textId="109AD0A8" w:rsidR="002B3056" w:rsidRDefault="00F3698B" w:rsidP="00F3698B">
      <w:pPr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 xml:space="preserve">      </w:t>
      </w:r>
      <w:r w:rsidR="002F10FD" w:rsidRPr="002F10F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kk-KZ"/>
        </w:rPr>
        <w:t>Директор школы Р. Ерубаева рассказала, что борьба с коррупцией основывается главным образом на принципе равенства перед законом и судом, а также направлена на защиту прав и законных интересов физических и юридических лиц. Кроме того, были обсуждены меры по предупреждению и устранению коррупционных правонарушений.</w:t>
      </w:r>
    </w:p>
    <w:p w14:paraId="3AA8E6DD" w14:textId="1A3499A1" w:rsidR="00DC4C9F" w:rsidRPr="00DC4C9F" w:rsidRDefault="00D83143" w:rsidP="00D831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30B2F18" wp14:editId="3E5D35F7">
            <wp:extent cx="3549650" cy="3549650"/>
            <wp:effectExtent l="0" t="0" r="0" b="0"/>
            <wp:docPr id="1" name="Суре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C9F" w:rsidRPr="00DC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1A"/>
    <w:rsid w:val="002B3056"/>
    <w:rsid w:val="002F10FD"/>
    <w:rsid w:val="00D83143"/>
    <w:rsid w:val="00DC4C9F"/>
    <w:rsid w:val="00E9751A"/>
    <w:rsid w:val="00F3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A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Тақырып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Рахатовна</dc:creator>
  <cp:lastModifiedBy>1</cp:lastModifiedBy>
  <cp:revision>2</cp:revision>
  <dcterms:created xsi:type="dcterms:W3CDTF">2025-09-30T09:45:00Z</dcterms:created>
  <dcterms:modified xsi:type="dcterms:W3CDTF">2025-09-30T09:45:00Z</dcterms:modified>
</cp:coreProperties>
</file>