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FA90" w14:textId="77777777" w:rsidR="005829AD" w:rsidRDefault="005829AD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5829AD">
        <w:rPr>
          <w:rFonts w:ascii="Times New Roman" w:hAnsi="Times New Roman" w:cs="Times New Roman"/>
          <w:sz w:val="40"/>
          <w:szCs w:val="40"/>
          <w:lang w:val="ru-RU"/>
        </w:rPr>
        <w:t>В целях культурного приобщения и обогащения культуры города Балхаш, в рамках республиканского проекта “Архивы и будущее поколение” был посещён Балхашский государственный архив.</w:t>
      </w:r>
    </w:p>
    <w:p w14:paraId="1BE29C14" w14:textId="04B5CB69" w:rsidR="005829AD" w:rsidRDefault="005829AD">
      <w:pPr>
        <w:rPr>
          <w:rFonts w:ascii="Times New Roman" w:hAnsi="Times New Roman" w:cs="Times New Roman"/>
          <w:sz w:val="40"/>
          <w:szCs w:val="40"/>
          <w:lang w:val="ru-RU"/>
        </w:rPr>
      </w:pPr>
    </w:p>
    <w:p w14:paraId="2B7DA23C" w14:textId="231BA451" w:rsidR="005829AD" w:rsidRDefault="005829AD">
      <w:pPr>
        <w:rPr>
          <w:rFonts w:ascii="Times New Roman" w:hAnsi="Times New Roman" w:cs="Times New Roman"/>
          <w:noProof/>
          <w:sz w:val="40"/>
          <w:szCs w:val="40"/>
          <w:lang w:val="ru-RU"/>
        </w:rPr>
      </w:pPr>
      <w:r>
        <w:rPr>
          <w:rFonts w:ascii="Times New Roman" w:hAnsi="Times New Roman" w:cs="Times New Roman"/>
          <w:noProof/>
          <w:sz w:val="40"/>
          <w:szCs w:val="40"/>
          <w:lang w:val="ru-RU"/>
        </w:rPr>
        <w:drawing>
          <wp:inline distT="0" distB="0" distL="0" distR="0" wp14:anchorId="27DC8619" wp14:editId="66158CC1">
            <wp:extent cx="2768600" cy="2076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0"/>
          <w:szCs w:val="40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40"/>
          <w:szCs w:val="40"/>
          <w:lang w:val="en-US"/>
        </w:rPr>
        <w:drawing>
          <wp:inline distT="0" distB="0" distL="0" distR="0" wp14:anchorId="6E0630AA" wp14:editId="53672C3C">
            <wp:extent cx="2768600" cy="2075043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67" cy="209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0"/>
          <w:szCs w:val="40"/>
          <w:lang w:val="ru-RU"/>
        </w:rPr>
        <w:drawing>
          <wp:inline distT="0" distB="0" distL="0" distR="0" wp14:anchorId="45206F86" wp14:editId="3253F2D6">
            <wp:extent cx="2729230" cy="204692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27" cy="206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9AD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r>
        <w:rPr>
          <w:rFonts w:ascii="Times New Roman" w:hAnsi="Times New Roman" w:cs="Times New Roman"/>
          <w:noProof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40"/>
          <w:szCs w:val="40"/>
          <w:lang w:val="ru-RU"/>
        </w:rPr>
        <w:drawing>
          <wp:inline distT="0" distB="0" distL="0" distR="0" wp14:anchorId="767B705E" wp14:editId="3096B27C">
            <wp:extent cx="2764465" cy="2073349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33" cy="20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2B0E7" w14:textId="1197BBF7" w:rsidR="000910FB" w:rsidRPr="005829AD" w:rsidRDefault="000910FB">
      <w:pPr>
        <w:rPr>
          <w:rFonts w:ascii="Times New Roman" w:hAnsi="Times New Roman" w:cs="Times New Roman"/>
          <w:sz w:val="40"/>
          <w:szCs w:val="40"/>
          <w:lang w:val="ru-RU"/>
        </w:rPr>
      </w:pPr>
    </w:p>
    <w:sectPr w:rsidR="000910FB" w:rsidRPr="0058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B6"/>
    <w:rsid w:val="000910FB"/>
    <w:rsid w:val="005829AD"/>
    <w:rsid w:val="007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E62"/>
  <w15:chartTrackingRefBased/>
  <w15:docId w15:val="{7B84A7E6-D04A-4944-81D7-9E53D80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2025-09-22T10:42:00Z</dcterms:created>
  <dcterms:modified xsi:type="dcterms:W3CDTF">2025-09-22T10:49:00Z</dcterms:modified>
</cp:coreProperties>
</file>