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0D389" w14:textId="70E50FC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FBC8C9A" wp14:editId="4AB765FB">
            <wp:simplePos x="0" y="0"/>
            <wp:positionH relativeFrom="column">
              <wp:posOffset>3065145</wp:posOffset>
            </wp:positionH>
            <wp:positionV relativeFrom="paragraph">
              <wp:posOffset>0</wp:posOffset>
            </wp:positionV>
            <wp:extent cx="3017520" cy="3772867"/>
            <wp:effectExtent l="0" t="0" r="0" b="0"/>
            <wp:wrapTight wrapText="bothSides">
              <wp:wrapPolygon edited="0">
                <wp:start x="0" y="0"/>
                <wp:lineTo x="0" y="21487"/>
                <wp:lineTo x="21409" y="21487"/>
                <wp:lineTo x="2140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377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3756">
        <w:rPr>
          <w:rFonts w:ascii="Times New Roman" w:hAnsi="Times New Roman" w:cs="Times New Roman"/>
          <w:sz w:val="28"/>
          <w:szCs w:val="28"/>
        </w:rPr>
        <w:t xml:space="preserve">15 сентября в КГУ «ОШ №1» г. Балхаш прошли классные часы на тему:  </w:t>
      </w:r>
    </w:p>
    <w:p w14:paraId="0A502E00" w14:textId="21C09C2B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  <w:r w:rsidRPr="00E23756">
        <w:rPr>
          <w:rFonts w:ascii="Times New Roman" w:hAnsi="Times New Roman" w:cs="Times New Roman"/>
          <w:sz w:val="28"/>
          <w:szCs w:val="28"/>
        </w:rPr>
        <w:t>«Уголовная ответственность за заведомо ложное сообщение о теракте».</w:t>
      </w:r>
    </w:p>
    <w:p w14:paraId="70B0A28A" w14:textId="5C02F9FA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  <w:r w:rsidRPr="00E23756">
        <w:rPr>
          <w:rFonts w:ascii="Segoe UI Emoji" w:hAnsi="Segoe UI Emoji" w:cs="Segoe UI Emoji"/>
          <w:sz w:val="28"/>
          <w:szCs w:val="28"/>
        </w:rPr>
        <w:t>👮</w:t>
      </w:r>
      <w:r w:rsidRPr="00E23756">
        <w:rPr>
          <w:rFonts w:ascii="Times New Roman" w:hAnsi="Times New Roman" w:cs="Times New Roman"/>
          <w:sz w:val="28"/>
          <w:szCs w:val="28"/>
        </w:rPr>
        <w:t xml:space="preserve">‍♂️ Учащимся были разъяснены положения статьи 273 УК РК, касающейся ложных сообщений об акте терроризма.  </w:t>
      </w:r>
    </w:p>
    <w:p w14:paraId="43586F9C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  <w:r w:rsidRPr="00E23756">
        <w:rPr>
          <w:rFonts w:ascii="Times New Roman" w:hAnsi="Times New Roman" w:cs="Times New Roman"/>
          <w:sz w:val="28"/>
          <w:szCs w:val="28"/>
        </w:rPr>
        <w:t>Цель — сформировать у подростков правовую грамотность, предупредить безответственные и опасные поступки.</w:t>
      </w:r>
    </w:p>
    <w:p w14:paraId="4C0435C3" w14:textId="5D89720F" w:rsidR="001B5155" w:rsidRDefault="00E23756" w:rsidP="00E23756">
      <w:pPr>
        <w:rPr>
          <w:rFonts w:ascii="Times New Roman" w:hAnsi="Times New Roman" w:cs="Times New Roman"/>
          <w:sz w:val="28"/>
          <w:szCs w:val="28"/>
        </w:rPr>
      </w:pPr>
      <w:r w:rsidRPr="00E23756">
        <w:rPr>
          <w:rFonts w:ascii="Segoe UI Emoji" w:hAnsi="Segoe UI Emoji" w:cs="Segoe UI Emoji"/>
          <w:sz w:val="28"/>
          <w:szCs w:val="28"/>
        </w:rPr>
        <w:t>❗</w:t>
      </w:r>
      <w:r w:rsidRPr="00E23756">
        <w:rPr>
          <w:rFonts w:ascii="Times New Roman" w:hAnsi="Times New Roman" w:cs="Times New Roman"/>
          <w:sz w:val="28"/>
          <w:szCs w:val="28"/>
        </w:rPr>
        <w:t xml:space="preserve"> Ложное сообщение — это не шутка, а преступление, за которое предусмотрена реальная уголовная ответственность.</w:t>
      </w:r>
    </w:p>
    <w:p w14:paraId="1D3FCFEA" w14:textId="428EA679" w:rsidR="00E23756" w:rsidRPr="00E23756" w:rsidRDefault="00E23756" w:rsidP="00E237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8E33C2" wp14:editId="62C4D9DE">
            <wp:extent cx="4076700" cy="5097184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621" cy="5100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3756" w:rsidRPr="00E23756" w:rsidSect="00E23756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56"/>
    <w:rsid w:val="001B5155"/>
    <w:rsid w:val="001D260E"/>
    <w:rsid w:val="00475A95"/>
    <w:rsid w:val="00BD4E0B"/>
    <w:rsid w:val="00E2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568C"/>
  <w15:chartTrackingRefBased/>
  <w15:docId w15:val="{E5BC9C87-9F2A-41BF-9973-711B9E3F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2025-09-15T12:06:00Z</cp:lastPrinted>
  <dcterms:created xsi:type="dcterms:W3CDTF">2025-09-15T11:59:00Z</dcterms:created>
  <dcterms:modified xsi:type="dcterms:W3CDTF">2025-09-15T12:07:00Z</dcterms:modified>
</cp:coreProperties>
</file>