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52BDF" w14:textId="42BF822C" w:rsidR="00C94CFC" w:rsidRPr="00C94CFC" w:rsidRDefault="00C94CFC" w:rsidP="00C94CF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4CFC">
        <w:rPr>
          <w:rFonts w:ascii="Times New Roman" w:hAnsi="Times New Roman" w:cs="Times New Roman"/>
          <w:b/>
          <w:bCs/>
          <w:sz w:val="28"/>
          <w:szCs w:val="28"/>
        </w:rPr>
        <w:t>Добрые дела в рамках акции «Дорога в школу»</w:t>
      </w:r>
    </w:p>
    <w:p w14:paraId="0B7F81BA" w14:textId="4E703C20" w:rsidR="00C94CFC" w:rsidRPr="00C94CFC" w:rsidRDefault="00C94CFC" w:rsidP="00C94CFC">
      <w:pPr>
        <w:rPr>
          <w:rFonts w:ascii="Times New Roman" w:hAnsi="Times New Roman" w:cs="Times New Roman"/>
          <w:sz w:val="28"/>
          <w:szCs w:val="28"/>
        </w:rPr>
      </w:pPr>
      <w:r w:rsidRPr="00C94CFC">
        <w:rPr>
          <w:rFonts w:ascii="Times New Roman" w:hAnsi="Times New Roman" w:cs="Times New Roman"/>
          <w:sz w:val="28"/>
          <w:szCs w:val="28"/>
        </w:rPr>
        <w:t>12 августа 2025 года Союз молодёжи группы компаний «Казахмыс» под руководством Михайленко О.В. оказал поддержку учащимся КГУ «ОШ №1» в рамках республиканской акции «Дорога в школу».</w:t>
      </w:r>
    </w:p>
    <w:p w14:paraId="64FD64CA" w14:textId="21838ACA" w:rsidR="00C94CFC" w:rsidRPr="00C94CFC" w:rsidRDefault="00C94CFC" w:rsidP="00C94CFC">
      <w:pPr>
        <w:rPr>
          <w:rFonts w:ascii="Times New Roman" w:hAnsi="Times New Roman" w:cs="Times New Roman"/>
          <w:sz w:val="28"/>
          <w:szCs w:val="28"/>
        </w:rPr>
      </w:pPr>
      <w:r w:rsidRPr="00C94CFC">
        <w:rPr>
          <w:rFonts w:ascii="Segoe UI Emoji" w:hAnsi="Segoe UI Emoji" w:cs="Segoe UI Emoji"/>
          <w:sz w:val="28"/>
          <w:szCs w:val="28"/>
        </w:rPr>
        <w:t>📚</w:t>
      </w:r>
      <w:r w:rsidRPr="00C94CFC">
        <w:rPr>
          <w:rFonts w:ascii="Times New Roman" w:hAnsi="Times New Roman" w:cs="Times New Roman"/>
          <w:sz w:val="28"/>
          <w:szCs w:val="28"/>
        </w:rPr>
        <w:t xml:space="preserve"> Трое детей получили подарочные сертификаты на приобретение школьно-письменных принадлежностей на общую сумму 45 000 тенге, а также сладкие подарки.</w:t>
      </w:r>
    </w:p>
    <w:p w14:paraId="3FE35651" w14:textId="47F1B710" w:rsidR="001B5155" w:rsidRDefault="00C94CFC" w:rsidP="00C94CFC">
      <w:pPr>
        <w:rPr>
          <w:rFonts w:ascii="Times New Roman" w:hAnsi="Times New Roman" w:cs="Times New Roman"/>
          <w:sz w:val="28"/>
          <w:szCs w:val="28"/>
        </w:rPr>
      </w:pPr>
      <w:r w:rsidRPr="00C94CFC">
        <w:rPr>
          <w:rFonts w:ascii="Times New Roman" w:hAnsi="Times New Roman" w:cs="Times New Roman"/>
          <w:sz w:val="28"/>
          <w:szCs w:val="28"/>
        </w:rPr>
        <w:t>Спасибо за внимание, доброту и поддержку наших учеников на пути к знаниям!</w:t>
      </w:r>
    </w:p>
    <w:p w14:paraId="7DC26D22" w14:textId="75ACE3EF" w:rsidR="00C94CFC" w:rsidRPr="00C94CFC" w:rsidRDefault="00C94CFC" w:rsidP="00C94C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2BF1F11" wp14:editId="54169502">
            <wp:extent cx="5371465" cy="7253712"/>
            <wp:effectExtent l="0" t="0" r="63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755" cy="726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4CFC" w:rsidRPr="00C94CFC" w:rsidSect="00C94CFC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CFC"/>
    <w:rsid w:val="001B5155"/>
    <w:rsid w:val="001D260E"/>
    <w:rsid w:val="00475A95"/>
    <w:rsid w:val="00BD4E0B"/>
    <w:rsid w:val="00C9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E9DEB"/>
  <w15:chartTrackingRefBased/>
  <w15:docId w15:val="{F8CD4FE0-ACB0-4EDD-A698-EDF950246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2025-08-12T05:42:00Z</dcterms:created>
  <dcterms:modified xsi:type="dcterms:W3CDTF">2025-08-12T05:43:00Z</dcterms:modified>
</cp:coreProperties>
</file>