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89" w:type="dxa"/>
        <w:tblLook w:val="04A0" w:firstRow="1" w:lastRow="0" w:firstColumn="1" w:lastColumn="0" w:noHBand="0" w:noVBand="1"/>
      </w:tblPr>
      <w:tblGrid>
        <w:gridCol w:w="4987"/>
        <w:gridCol w:w="2463"/>
        <w:gridCol w:w="2839"/>
      </w:tblGrid>
      <w:tr w:rsidR="00245350" w:rsidRPr="00AC4B92" w14:paraId="25317F07" w14:textId="77777777" w:rsidTr="002658EE">
        <w:trPr>
          <w:trHeight w:val="4243"/>
        </w:trPr>
        <w:tc>
          <w:tcPr>
            <w:tcW w:w="4987" w:type="dxa"/>
          </w:tcPr>
          <w:p w14:paraId="40414907" w14:textId="3CC3E0F2" w:rsidR="00245350" w:rsidRDefault="00245350" w:rsidP="00245350">
            <w:pPr>
              <w:rPr>
                <w:b/>
                <w:bCs/>
                <w:lang w:val="ru-RU"/>
              </w:rPr>
            </w:pPr>
            <w:r w:rsidRPr="009B4842">
              <w:rPr>
                <w:b/>
                <w:bCs/>
                <w:highlight w:val="yellow"/>
                <w:lang w:val="ru-RU"/>
              </w:rPr>
              <w:t>Среда</w:t>
            </w:r>
            <w:r>
              <w:rPr>
                <w:b/>
                <w:bCs/>
                <w:highlight w:val="yellow"/>
                <w:lang w:val="ru-RU"/>
              </w:rPr>
              <w:t xml:space="preserve"> 30</w:t>
            </w:r>
            <w:r w:rsidRPr="009B4842">
              <w:rPr>
                <w:b/>
                <w:bCs/>
                <w:highlight w:val="yellow"/>
                <w:lang w:val="ru-RU"/>
              </w:rPr>
              <w:t xml:space="preserve"> АПРЕЛЯ</w:t>
            </w:r>
          </w:p>
          <w:p w14:paraId="25403DE4" w14:textId="39822DEF" w:rsidR="00245350" w:rsidRDefault="00245350" w:rsidP="00245350">
            <w:pPr>
              <w:rPr>
                <w:b/>
                <w:bCs/>
                <w:lang w:val="ru-RU"/>
              </w:rPr>
            </w:pPr>
          </w:p>
          <w:p w14:paraId="574CFF85" w14:textId="4C43CADC" w:rsidR="00245350" w:rsidRDefault="00822AB9" w:rsidP="00245350">
            <w:pPr>
              <w:rPr>
                <w:b/>
                <w:bCs/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2C470D9B" wp14:editId="02E1B25E">
                  <wp:extent cx="2639786" cy="2639786"/>
                  <wp:effectExtent l="0" t="0" r="8255" b="8255"/>
                  <wp:docPr id="19547617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5036" cy="2645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C46ACE" w14:textId="77777777" w:rsidR="00245350" w:rsidRDefault="00245350" w:rsidP="00245350">
            <w:pPr>
              <w:rPr>
                <w:b/>
                <w:bCs/>
                <w:lang w:val="ru-RU"/>
              </w:rPr>
            </w:pPr>
          </w:p>
          <w:p w14:paraId="5FA7F559" w14:textId="5228F833" w:rsidR="00245350" w:rsidRDefault="00245350" w:rsidP="00245350">
            <w:pPr>
              <w:rPr>
                <w:b/>
                <w:bCs/>
                <w:lang w:val="ru-RU"/>
              </w:rPr>
            </w:pPr>
          </w:p>
          <w:p w14:paraId="65C4D7EC" w14:textId="77777777" w:rsidR="00245350" w:rsidRDefault="00245350" w:rsidP="00245350">
            <w:pPr>
              <w:rPr>
                <w:b/>
                <w:bCs/>
                <w:lang w:val="ru-RU"/>
              </w:rPr>
            </w:pPr>
          </w:p>
          <w:p w14:paraId="4C1D8944" w14:textId="77777777" w:rsidR="00245350" w:rsidRDefault="00245350" w:rsidP="00245350">
            <w:pPr>
              <w:rPr>
                <w:b/>
                <w:bCs/>
                <w:lang w:val="ru-RU"/>
              </w:rPr>
            </w:pPr>
          </w:p>
          <w:p w14:paraId="2626BB1C" w14:textId="77777777" w:rsidR="00245350" w:rsidRDefault="00245350" w:rsidP="00245350">
            <w:pPr>
              <w:rPr>
                <w:b/>
                <w:bCs/>
                <w:lang w:val="ru-RU"/>
              </w:rPr>
            </w:pPr>
          </w:p>
          <w:p w14:paraId="07312E47" w14:textId="46AADA4F" w:rsidR="00245350" w:rsidRDefault="00245350" w:rsidP="00245350">
            <w:pPr>
              <w:rPr>
                <w:b/>
                <w:bCs/>
                <w:lang w:val="ru-RU"/>
              </w:rPr>
            </w:pPr>
          </w:p>
          <w:p w14:paraId="65241849" w14:textId="77777777" w:rsidR="00245350" w:rsidRDefault="00245350" w:rsidP="00245350">
            <w:pPr>
              <w:rPr>
                <w:b/>
                <w:bCs/>
                <w:lang w:val="ru-RU"/>
              </w:rPr>
            </w:pPr>
          </w:p>
          <w:p w14:paraId="7009CB20" w14:textId="77777777" w:rsidR="00245350" w:rsidRDefault="00245350" w:rsidP="00245350">
            <w:pPr>
              <w:rPr>
                <w:b/>
                <w:bCs/>
                <w:lang w:val="ru-RU"/>
              </w:rPr>
            </w:pPr>
          </w:p>
          <w:p w14:paraId="429308BA" w14:textId="77777777" w:rsidR="00245350" w:rsidRDefault="00245350" w:rsidP="00245350">
            <w:pPr>
              <w:rPr>
                <w:b/>
                <w:bCs/>
                <w:lang w:val="ru-RU"/>
              </w:rPr>
            </w:pPr>
          </w:p>
          <w:p w14:paraId="4D557AB9" w14:textId="77777777" w:rsidR="00245350" w:rsidRDefault="00245350" w:rsidP="00245350">
            <w:pPr>
              <w:rPr>
                <w:b/>
                <w:bCs/>
                <w:lang w:val="ru-RU"/>
              </w:rPr>
            </w:pPr>
          </w:p>
          <w:p w14:paraId="58F4E1B6" w14:textId="77777777" w:rsidR="00245350" w:rsidRDefault="00245350" w:rsidP="00245350">
            <w:pPr>
              <w:rPr>
                <w:b/>
                <w:bCs/>
                <w:lang w:val="ru-RU"/>
              </w:rPr>
            </w:pPr>
          </w:p>
          <w:p w14:paraId="2A8F4988" w14:textId="41B2340E" w:rsidR="00245350" w:rsidRDefault="00245350" w:rsidP="00245350">
            <w:pPr>
              <w:rPr>
                <w:b/>
                <w:bCs/>
                <w:lang w:val="ru-RU"/>
              </w:rPr>
            </w:pPr>
          </w:p>
        </w:tc>
        <w:tc>
          <w:tcPr>
            <w:tcW w:w="2463" w:type="dxa"/>
          </w:tcPr>
          <w:p w14:paraId="1F32A88E" w14:textId="77777777" w:rsidR="00245350" w:rsidRPr="00B8105E" w:rsidRDefault="00245350" w:rsidP="00245350">
            <w:pPr>
              <w:autoSpaceDE w:val="0"/>
              <w:autoSpaceDN w:val="0"/>
              <w:adjustRightInd w:val="0"/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  <w:r w:rsidRPr="00B8105E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Вакцинация важна для лиц любого возраста. В национальных программах иммунизации учитывается то, как иммунная система</w:t>
            </w:r>
          </w:p>
          <w:p w14:paraId="75790289" w14:textId="77777777" w:rsidR="00245350" w:rsidRPr="00B8105E" w:rsidRDefault="00245350" w:rsidP="00245350">
            <w:pPr>
              <w:autoSpaceDE w:val="0"/>
              <w:autoSpaceDN w:val="0"/>
              <w:adjustRightInd w:val="0"/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  <w:r w:rsidRPr="00B8105E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реагирует на вакцины в разном возрасте и в какой период риск серьезной болезни</w:t>
            </w:r>
          </w:p>
          <w:p w14:paraId="3E632F64" w14:textId="77777777" w:rsidR="00245350" w:rsidRDefault="00245350" w:rsidP="00245350">
            <w:pPr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  <w:r w:rsidRPr="00AC4B92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максимален.</w:t>
            </w:r>
          </w:p>
          <w:p w14:paraId="7E1DDF46" w14:textId="77777777" w:rsidR="00245350" w:rsidRDefault="00245350" w:rsidP="00245350">
            <w:pPr>
              <w:rPr>
                <w:rFonts w:ascii="AzoSans-Regular" w:hAnsi="AzoSans-Regular"/>
                <w:b/>
                <w:bCs/>
                <w:lang w:val="ru-RU"/>
              </w:rPr>
            </w:pPr>
          </w:p>
          <w:p w14:paraId="5B0B795D" w14:textId="77777777" w:rsidR="00245350" w:rsidRPr="00DD115C" w:rsidRDefault="00245350" w:rsidP="00245350">
            <w:pPr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  <w:r w:rsidRPr="00DD115C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#вакцин</w:t>
            </w:r>
            <w:r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ыработают</w:t>
            </w:r>
            <w:r w:rsidRPr="00DD115C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 xml:space="preserve">  </w:t>
            </w:r>
          </w:p>
          <w:p w14:paraId="623BC537" w14:textId="2D5BF217" w:rsidR="00245350" w:rsidRPr="001D0F39" w:rsidRDefault="00245350" w:rsidP="00245350">
            <w:pPr>
              <w:rPr>
                <w:rFonts w:cs="AzoSans-Regular"/>
                <w:kern w:val="0"/>
                <w:sz w:val="24"/>
                <w:szCs w:val="24"/>
                <w:lang w:val="ru-RU"/>
              </w:rPr>
            </w:pPr>
            <w:r w:rsidRPr="00DD115C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#VaccinesWork</w:t>
            </w:r>
            <w:r w:rsidRPr="00AC4B92">
              <w:rPr>
                <w:rFonts w:cs="AzoSans-Regular"/>
                <w:kern w:val="0"/>
                <w:sz w:val="24"/>
                <w:szCs w:val="24"/>
                <w:lang w:val="ru-RU"/>
              </w:rPr>
              <w:t xml:space="preserve"> #</w:t>
            </w:r>
            <w:r>
              <w:rPr>
                <w:rFonts w:cs="AzoSans-Regular"/>
                <w:kern w:val="0"/>
                <w:sz w:val="24"/>
                <w:szCs w:val="24"/>
              </w:rPr>
              <w:t>EIW</w:t>
            </w:r>
            <w:r w:rsidRPr="00AC4B92">
              <w:rPr>
                <w:rFonts w:cs="AzoSans-Regular"/>
                <w:kern w:val="0"/>
                <w:sz w:val="24"/>
                <w:szCs w:val="24"/>
                <w:lang w:val="ru-RU"/>
              </w:rPr>
              <w:t>202</w:t>
            </w:r>
            <w:r w:rsidR="001D0F39">
              <w:rPr>
                <w:rFonts w:cs="AzoSans-Regular"/>
                <w:kern w:val="0"/>
                <w:sz w:val="24"/>
                <w:szCs w:val="24"/>
                <w:lang w:val="ru-RU"/>
              </w:rPr>
              <w:t>5</w:t>
            </w:r>
          </w:p>
          <w:p w14:paraId="2A09C66B" w14:textId="77777777" w:rsidR="00245350" w:rsidRDefault="00245350" w:rsidP="00245350">
            <w:pPr>
              <w:rPr>
                <w:rFonts w:cs="AzoSans-Regular"/>
                <w:kern w:val="0"/>
                <w:sz w:val="24"/>
                <w:szCs w:val="24"/>
                <w:lang w:val="ru-RU"/>
              </w:rPr>
            </w:pPr>
          </w:p>
          <w:p w14:paraId="540DBEE0" w14:textId="77777777" w:rsidR="00245350" w:rsidRDefault="00245350" w:rsidP="00245350">
            <w:pPr>
              <w:rPr>
                <w:rFonts w:cs="AzoSans-Regular"/>
                <w:kern w:val="0"/>
                <w:sz w:val="24"/>
                <w:szCs w:val="24"/>
                <w:lang w:val="ru-RU"/>
              </w:rPr>
            </w:pPr>
          </w:p>
          <w:p w14:paraId="2E608692" w14:textId="77777777" w:rsidR="00245350" w:rsidRDefault="00245350" w:rsidP="00245350">
            <w:pPr>
              <w:rPr>
                <w:rFonts w:cs="AzoSans-Regular"/>
                <w:kern w:val="0"/>
                <w:sz w:val="24"/>
                <w:szCs w:val="24"/>
                <w:lang w:val="ru-RU"/>
              </w:rPr>
            </w:pPr>
          </w:p>
          <w:p w14:paraId="481757CB" w14:textId="77777777" w:rsidR="00245350" w:rsidRDefault="00245350" w:rsidP="00245350">
            <w:pPr>
              <w:rPr>
                <w:rFonts w:cs="AzoSans-Regular"/>
                <w:kern w:val="0"/>
                <w:sz w:val="24"/>
                <w:szCs w:val="24"/>
                <w:lang w:val="ru-RU"/>
              </w:rPr>
            </w:pPr>
          </w:p>
          <w:p w14:paraId="428FEEE6" w14:textId="1E31F150" w:rsidR="00245350" w:rsidRPr="00855F79" w:rsidRDefault="00245350" w:rsidP="00245350">
            <w:pPr>
              <w:rPr>
                <w:rFonts w:cs="AzoSans-Regular"/>
                <w:kern w:val="0"/>
                <w:sz w:val="24"/>
                <w:szCs w:val="24"/>
                <w:lang w:val="ru-RU"/>
              </w:rPr>
            </w:pPr>
            <w:r w:rsidRPr="00057061">
              <w:rPr>
                <w:rFonts w:ascii="AzoSans-Regular" w:hAnsi="AzoSans-Regular" w:cs="AzoSans-Regular"/>
                <w:kern w:val="0"/>
                <w:sz w:val="24"/>
                <w:szCs w:val="24"/>
                <w:highlight w:val="yellow"/>
                <w:lang w:val="ru-RU"/>
              </w:rPr>
              <w:t>(</w:t>
            </w:r>
            <w:r w:rsidRPr="00057061">
              <w:rPr>
                <w:rFonts w:cs="AzoSans-Regular"/>
                <w:kern w:val="0"/>
                <w:sz w:val="24"/>
                <w:szCs w:val="24"/>
                <w:highlight w:val="yellow"/>
              </w:rPr>
              <w:t>EU</w:t>
            </w:r>
            <w:r w:rsidRPr="00057061">
              <w:rPr>
                <w:rFonts w:cs="AzoSans-Regular"/>
                <w:kern w:val="0"/>
                <w:sz w:val="24"/>
                <w:szCs w:val="24"/>
                <w:highlight w:val="yellow"/>
                <w:lang w:val="ru-RU"/>
              </w:rPr>
              <w:t xml:space="preserve">, </w:t>
            </w:r>
            <w:r w:rsidR="001D0F39">
              <w:rPr>
                <w:rFonts w:cs="AzoSans-Regular"/>
                <w:kern w:val="0"/>
                <w:sz w:val="24"/>
                <w:szCs w:val="24"/>
                <w:highlight w:val="yellow"/>
                <w:lang w:val="ru-RU"/>
              </w:rPr>
              <w:t xml:space="preserve">КСЕК, </w:t>
            </w:r>
            <w:r w:rsidRPr="00057061">
              <w:rPr>
                <w:rFonts w:cs="AzoSans-Regular"/>
                <w:kern w:val="0"/>
                <w:sz w:val="24"/>
                <w:szCs w:val="24"/>
                <w:highlight w:val="yellow"/>
                <w:lang w:val="ru-RU"/>
              </w:rPr>
              <w:t>НЦОЗ и МЗ коллаборацию)</w:t>
            </w:r>
          </w:p>
          <w:p w14:paraId="5604BC59" w14:textId="75A97C43" w:rsidR="00245350" w:rsidRPr="001D6DA9" w:rsidRDefault="00245350" w:rsidP="00245350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</w:p>
        </w:tc>
        <w:tc>
          <w:tcPr>
            <w:tcW w:w="2839" w:type="dxa"/>
          </w:tcPr>
          <w:p w14:paraId="26CCB377" w14:textId="7E20BDC5" w:rsidR="00245350" w:rsidRDefault="00245350" w:rsidP="00245350">
            <w:pPr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  <w:r w:rsidRPr="009C0E20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 xml:space="preserve">Вакцинация барлық жастағы адамдар үшін маңызды. Ұлттық иммундау бағдарламалары </w:t>
            </w:r>
            <w:r w:rsidRPr="00EC058F">
              <w:rPr>
                <w:rFonts w:ascii="AzoSans-Regular" w:hAnsi="AzoSans-Regular" w:cs="AzoSans-Regular"/>
                <w:kern w:val="0"/>
                <w:sz w:val="24"/>
                <w:szCs w:val="24"/>
                <w:shd w:val="clear" w:color="auto" w:fill="FF0000"/>
                <w:lang w:val="ru-RU"/>
              </w:rPr>
              <w:t>вакциналар</w:t>
            </w:r>
            <w:r w:rsidR="008D1E08" w:rsidRPr="00EC058F">
              <w:rPr>
                <w:rFonts w:ascii="AzoSans-Regular" w:hAnsi="AzoSans-Regular" w:cs="AzoSans-Regular"/>
                <w:kern w:val="0"/>
                <w:sz w:val="24"/>
                <w:szCs w:val="24"/>
                <w:shd w:val="clear" w:color="auto" w:fill="FF0000"/>
                <w:lang w:val="ru-RU"/>
              </w:rPr>
              <w:t>дың</w:t>
            </w:r>
            <w:r w:rsidRPr="00EC058F">
              <w:rPr>
                <w:rFonts w:ascii="AzoSans-Regular" w:hAnsi="AzoSans-Regular" w:cs="AzoSans-Regular"/>
                <w:kern w:val="0"/>
                <w:sz w:val="24"/>
                <w:szCs w:val="24"/>
                <w:shd w:val="clear" w:color="auto" w:fill="FF0000"/>
                <w:lang w:val="ru-RU"/>
              </w:rPr>
              <w:t xml:space="preserve"> әр түрлі жаста</w:t>
            </w:r>
            <w:r w:rsidR="008D1E08" w:rsidRPr="00EC058F">
              <w:rPr>
                <w:rFonts w:ascii="AzoSans-Regular" w:hAnsi="AzoSans-Regular" w:cs="AzoSans-Regular"/>
                <w:kern w:val="0"/>
                <w:sz w:val="24"/>
                <w:szCs w:val="24"/>
                <w:shd w:val="clear" w:color="auto" w:fill="FF0000"/>
                <w:lang w:val="ru-RU"/>
              </w:rPr>
              <w:t xml:space="preserve"> иммундық жүйеге</w:t>
            </w:r>
            <w:r w:rsidRPr="00EC058F">
              <w:rPr>
                <w:rFonts w:ascii="AzoSans-Regular" w:hAnsi="AzoSans-Regular" w:cs="AzoSans-Regular"/>
                <w:kern w:val="0"/>
                <w:sz w:val="24"/>
                <w:szCs w:val="24"/>
                <w:shd w:val="clear" w:color="auto" w:fill="FF0000"/>
                <w:lang w:val="ru-RU"/>
              </w:rPr>
              <w:t xml:space="preserve"> қалай </w:t>
            </w:r>
            <w:r w:rsidR="008D1E08" w:rsidRPr="00EC058F">
              <w:rPr>
                <w:rFonts w:ascii="AzoSans-Regular" w:hAnsi="AzoSans-Regular" w:cs="AzoSans-Regular"/>
                <w:kern w:val="0"/>
                <w:sz w:val="24"/>
                <w:szCs w:val="24"/>
                <w:shd w:val="clear" w:color="auto" w:fill="FF0000"/>
                <w:lang w:val="ru-RU"/>
              </w:rPr>
              <w:t>әсер ететінін</w:t>
            </w:r>
            <w:r w:rsidRPr="009C0E20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 xml:space="preserve"> және қай кезеңде ауыр сырқаттану қаупі жоғары екенін ескереді</w:t>
            </w:r>
            <w:r w:rsidRPr="00855F79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.</w:t>
            </w:r>
          </w:p>
          <w:p w14:paraId="160DA1C4" w14:textId="77777777" w:rsidR="00245350" w:rsidRDefault="00245350" w:rsidP="00245350">
            <w:pPr>
              <w:rPr>
                <w:rFonts w:ascii="AzoSans-Regular" w:hAnsi="AzoSans-Regular"/>
                <w:b/>
                <w:bCs/>
                <w:lang w:val="ru-RU"/>
              </w:rPr>
            </w:pPr>
          </w:p>
          <w:p w14:paraId="2403A543" w14:textId="0A2F5B8B" w:rsidR="00245350" w:rsidRPr="00DD115C" w:rsidRDefault="00245350" w:rsidP="00EC058F">
            <w:pPr>
              <w:shd w:val="clear" w:color="auto" w:fill="FF0000"/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  <w:r w:rsidRPr="00DD115C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#вакцина</w:t>
            </w:r>
            <w:r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лар</w:t>
            </w:r>
            <w:r w:rsidR="008D1E08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ӘрекетЕтуде</w:t>
            </w:r>
          </w:p>
          <w:p w14:paraId="3AE7B2A3" w14:textId="684B2C06" w:rsidR="00245350" w:rsidRPr="001D0F39" w:rsidRDefault="00245350" w:rsidP="00245350">
            <w:pPr>
              <w:rPr>
                <w:rFonts w:cs="AzoSans-Regular"/>
                <w:kern w:val="0"/>
                <w:sz w:val="24"/>
                <w:szCs w:val="24"/>
              </w:rPr>
            </w:pPr>
            <w:r w:rsidRPr="00DD115C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#VaccinesWork</w:t>
            </w:r>
            <w:r w:rsidRPr="00855F79">
              <w:rPr>
                <w:rFonts w:cs="AzoSans-Regular"/>
                <w:kern w:val="0"/>
                <w:sz w:val="24"/>
                <w:szCs w:val="24"/>
                <w:lang w:val="ru-RU"/>
              </w:rPr>
              <w:t xml:space="preserve"> #</w:t>
            </w:r>
            <w:r>
              <w:rPr>
                <w:rFonts w:cs="AzoSans-Regular"/>
                <w:kern w:val="0"/>
                <w:sz w:val="24"/>
                <w:szCs w:val="24"/>
              </w:rPr>
              <w:t>EIW</w:t>
            </w:r>
            <w:r w:rsidRPr="00855F79">
              <w:rPr>
                <w:rFonts w:cs="AzoSans-Regular"/>
                <w:kern w:val="0"/>
                <w:sz w:val="24"/>
                <w:szCs w:val="24"/>
                <w:lang w:val="ru-RU"/>
              </w:rPr>
              <w:t>202</w:t>
            </w:r>
            <w:r w:rsidR="001D0F39">
              <w:rPr>
                <w:rFonts w:cs="AzoSans-Regular"/>
                <w:kern w:val="0"/>
                <w:sz w:val="24"/>
                <w:szCs w:val="24"/>
              </w:rPr>
              <w:t>5</w:t>
            </w:r>
          </w:p>
          <w:p w14:paraId="0EBA8949" w14:textId="77777777" w:rsidR="00245350" w:rsidRDefault="00245350" w:rsidP="00245350">
            <w:pPr>
              <w:rPr>
                <w:b/>
                <w:bCs/>
                <w:lang w:val="ru-RU"/>
              </w:rPr>
            </w:pPr>
          </w:p>
        </w:tc>
      </w:tr>
    </w:tbl>
    <w:p w14:paraId="551934F1" w14:textId="77777777" w:rsidR="004744FE" w:rsidRPr="004744FE" w:rsidRDefault="004744FE" w:rsidP="004744FE">
      <w:pPr>
        <w:rPr>
          <w:b/>
          <w:bCs/>
          <w:lang w:val="ru-RU"/>
        </w:rPr>
      </w:pPr>
    </w:p>
    <w:sectPr w:rsidR="004744FE" w:rsidRPr="00474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zoSans-Regular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16"/>
    <w:multiLevelType w:val="hybridMultilevel"/>
    <w:tmpl w:val="33885ADE"/>
    <w:lvl w:ilvl="0" w:tplc="4986E6D8">
      <w:numFmt w:val="bullet"/>
      <w:lvlText w:val="•"/>
      <w:lvlJc w:val="left"/>
      <w:pPr>
        <w:ind w:left="520" w:hanging="72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4"/>
        <w:sz w:val="24"/>
        <w:szCs w:val="24"/>
        <w:lang w:val="ru-RU" w:eastAsia="en-US" w:bidi="ar-SA"/>
      </w:rPr>
    </w:lvl>
    <w:lvl w:ilvl="1" w:tplc="A91079AC">
      <w:numFmt w:val="bullet"/>
      <w:lvlText w:val="•"/>
      <w:lvlJc w:val="left"/>
      <w:pPr>
        <w:ind w:left="1584" w:hanging="720"/>
      </w:pPr>
      <w:rPr>
        <w:rFonts w:hint="default"/>
        <w:lang w:val="ru-RU" w:eastAsia="en-US" w:bidi="ar-SA"/>
      </w:rPr>
    </w:lvl>
    <w:lvl w:ilvl="2" w:tplc="48D4581A">
      <w:numFmt w:val="bullet"/>
      <w:lvlText w:val="•"/>
      <w:lvlJc w:val="left"/>
      <w:pPr>
        <w:ind w:left="2648" w:hanging="720"/>
      </w:pPr>
      <w:rPr>
        <w:rFonts w:hint="default"/>
        <w:lang w:val="ru-RU" w:eastAsia="en-US" w:bidi="ar-SA"/>
      </w:rPr>
    </w:lvl>
    <w:lvl w:ilvl="3" w:tplc="420E654A">
      <w:numFmt w:val="bullet"/>
      <w:lvlText w:val="•"/>
      <w:lvlJc w:val="left"/>
      <w:pPr>
        <w:ind w:left="3712" w:hanging="720"/>
      </w:pPr>
      <w:rPr>
        <w:rFonts w:hint="default"/>
        <w:lang w:val="ru-RU" w:eastAsia="en-US" w:bidi="ar-SA"/>
      </w:rPr>
    </w:lvl>
    <w:lvl w:ilvl="4" w:tplc="5E4C22C2">
      <w:numFmt w:val="bullet"/>
      <w:lvlText w:val="•"/>
      <w:lvlJc w:val="left"/>
      <w:pPr>
        <w:ind w:left="4776" w:hanging="720"/>
      </w:pPr>
      <w:rPr>
        <w:rFonts w:hint="default"/>
        <w:lang w:val="ru-RU" w:eastAsia="en-US" w:bidi="ar-SA"/>
      </w:rPr>
    </w:lvl>
    <w:lvl w:ilvl="5" w:tplc="B11C0AFC">
      <w:numFmt w:val="bullet"/>
      <w:lvlText w:val="•"/>
      <w:lvlJc w:val="left"/>
      <w:pPr>
        <w:ind w:left="5840" w:hanging="720"/>
      </w:pPr>
      <w:rPr>
        <w:rFonts w:hint="default"/>
        <w:lang w:val="ru-RU" w:eastAsia="en-US" w:bidi="ar-SA"/>
      </w:rPr>
    </w:lvl>
    <w:lvl w:ilvl="6" w:tplc="E52A3D8E">
      <w:numFmt w:val="bullet"/>
      <w:lvlText w:val="•"/>
      <w:lvlJc w:val="left"/>
      <w:pPr>
        <w:ind w:left="6904" w:hanging="720"/>
      </w:pPr>
      <w:rPr>
        <w:rFonts w:hint="default"/>
        <w:lang w:val="ru-RU" w:eastAsia="en-US" w:bidi="ar-SA"/>
      </w:rPr>
    </w:lvl>
    <w:lvl w:ilvl="7" w:tplc="B9244DF2">
      <w:numFmt w:val="bullet"/>
      <w:lvlText w:val="•"/>
      <w:lvlJc w:val="left"/>
      <w:pPr>
        <w:ind w:left="7968" w:hanging="720"/>
      </w:pPr>
      <w:rPr>
        <w:rFonts w:hint="default"/>
        <w:lang w:val="ru-RU" w:eastAsia="en-US" w:bidi="ar-SA"/>
      </w:rPr>
    </w:lvl>
    <w:lvl w:ilvl="8" w:tplc="BE66F5E0">
      <w:numFmt w:val="bullet"/>
      <w:lvlText w:val="•"/>
      <w:lvlJc w:val="left"/>
      <w:pPr>
        <w:ind w:left="9032" w:hanging="7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AEE"/>
    <w:rsid w:val="00011DB2"/>
    <w:rsid w:val="00040757"/>
    <w:rsid w:val="00043B23"/>
    <w:rsid w:val="00057061"/>
    <w:rsid w:val="00083DC6"/>
    <w:rsid w:val="000A73BD"/>
    <w:rsid w:val="000C0B84"/>
    <w:rsid w:val="00133EE9"/>
    <w:rsid w:val="00153CC4"/>
    <w:rsid w:val="00156CBD"/>
    <w:rsid w:val="00165DCA"/>
    <w:rsid w:val="001A72E7"/>
    <w:rsid w:val="001D0F39"/>
    <w:rsid w:val="001D139C"/>
    <w:rsid w:val="001D6DA9"/>
    <w:rsid w:val="001E374C"/>
    <w:rsid w:val="001E3B7F"/>
    <w:rsid w:val="001F021B"/>
    <w:rsid w:val="00211043"/>
    <w:rsid w:val="00214826"/>
    <w:rsid w:val="00215191"/>
    <w:rsid w:val="00245350"/>
    <w:rsid w:val="002658EE"/>
    <w:rsid w:val="002E6EA2"/>
    <w:rsid w:val="00301E5B"/>
    <w:rsid w:val="003513BD"/>
    <w:rsid w:val="003559C0"/>
    <w:rsid w:val="003742DD"/>
    <w:rsid w:val="00387BB1"/>
    <w:rsid w:val="003B4A02"/>
    <w:rsid w:val="003B6BF4"/>
    <w:rsid w:val="00430F1B"/>
    <w:rsid w:val="00433361"/>
    <w:rsid w:val="00460A8A"/>
    <w:rsid w:val="004744FE"/>
    <w:rsid w:val="00476FE8"/>
    <w:rsid w:val="004B3EA8"/>
    <w:rsid w:val="004E46C2"/>
    <w:rsid w:val="004E6EEC"/>
    <w:rsid w:val="004F3D89"/>
    <w:rsid w:val="00566B9D"/>
    <w:rsid w:val="00567195"/>
    <w:rsid w:val="005A2FC4"/>
    <w:rsid w:val="005B3B0B"/>
    <w:rsid w:val="005C264A"/>
    <w:rsid w:val="0060381E"/>
    <w:rsid w:val="00662578"/>
    <w:rsid w:val="006B57FC"/>
    <w:rsid w:val="006C2687"/>
    <w:rsid w:val="006D5C17"/>
    <w:rsid w:val="006F647D"/>
    <w:rsid w:val="007254B9"/>
    <w:rsid w:val="007A4E1D"/>
    <w:rsid w:val="007C1013"/>
    <w:rsid w:val="007E31AE"/>
    <w:rsid w:val="0080542E"/>
    <w:rsid w:val="00812D4A"/>
    <w:rsid w:val="00822AB9"/>
    <w:rsid w:val="00855F79"/>
    <w:rsid w:val="00881784"/>
    <w:rsid w:val="008B4A09"/>
    <w:rsid w:val="008D1E08"/>
    <w:rsid w:val="008D31A4"/>
    <w:rsid w:val="00910923"/>
    <w:rsid w:val="009942ED"/>
    <w:rsid w:val="009A6B2C"/>
    <w:rsid w:val="009B4842"/>
    <w:rsid w:val="009C0E20"/>
    <w:rsid w:val="009F43CB"/>
    <w:rsid w:val="00A109D8"/>
    <w:rsid w:val="00A370F9"/>
    <w:rsid w:val="00A67318"/>
    <w:rsid w:val="00A97579"/>
    <w:rsid w:val="00AC4B92"/>
    <w:rsid w:val="00AD6C88"/>
    <w:rsid w:val="00AE7BC3"/>
    <w:rsid w:val="00AF1354"/>
    <w:rsid w:val="00AF5754"/>
    <w:rsid w:val="00AF5DD0"/>
    <w:rsid w:val="00B04AEE"/>
    <w:rsid w:val="00B13DA4"/>
    <w:rsid w:val="00B159C5"/>
    <w:rsid w:val="00B35185"/>
    <w:rsid w:val="00B8105E"/>
    <w:rsid w:val="00B95441"/>
    <w:rsid w:val="00BA478E"/>
    <w:rsid w:val="00BB102D"/>
    <w:rsid w:val="00BF338C"/>
    <w:rsid w:val="00C67BD9"/>
    <w:rsid w:val="00CA0118"/>
    <w:rsid w:val="00CC5E15"/>
    <w:rsid w:val="00CF134A"/>
    <w:rsid w:val="00CF7A0D"/>
    <w:rsid w:val="00D54250"/>
    <w:rsid w:val="00D5741C"/>
    <w:rsid w:val="00D735DE"/>
    <w:rsid w:val="00DD115C"/>
    <w:rsid w:val="00DE0460"/>
    <w:rsid w:val="00DE41E7"/>
    <w:rsid w:val="00DF7A4C"/>
    <w:rsid w:val="00E24CC5"/>
    <w:rsid w:val="00E62068"/>
    <w:rsid w:val="00E82487"/>
    <w:rsid w:val="00EB30C6"/>
    <w:rsid w:val="00EC058F"/>
    <w:rsid w:val="00EC3B53"/>
    <w:rsid w:val="00F032EF"/>
    <w:rsid w:val="00F03A8E"/>
    <w:rsid w:val="00F04561"/>
    <w:rsid w:val="00F60EC1"/>
    <w:rsid w:val="00F63CD0"/>
    <w:rsid w:val="00F8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F478FA"/>
  <w15:chartTrackingRefBased/>
  <w15:docId w15:val="{ECA168B3-7E80-495F-BE2C-1B62ECA7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4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11DB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11DB2"/>
    <w:rPr>
      <w:color w:val="605E5C"/>
      <w:shd w:val="clear" w:color="auto" w:fill="E1DFDD"/>
    </w:rPr>
  </w:style>
  <w:style w:type="paragraph" w:styleId="a6">
    <w:name w:val="List Paragraph"/>
    <w:basedOn w:val="a"/>
    <w:uiPriority w:val="1"/>
    <w:qFormat/>
    <w:rsid w:val="00AF5754"/>
    <w:pPr>
      <w:widowControl w:val="0"/>
      <w:autoSpaceDE w:val="0"/>
      <w:autoSpaceDN w:val="0"/>
      <w:spacing w:after="0" w:line="240" w:lineRule="auto"/>
      <w:ind w:left="880" w:hanging="360"/>
    </w:pPr>
    <w:rPr>
      <w:rFonts w:ascii="Tahoma" w:eastAsia="Tahoma" w:hAnsi="Tahoma" w:cs="Tahoma"/>
      <w:kern w:val="0"/>
      <w:lang w:val="ru-RU"/>
      <w14:ligatures w14:val="none"/>
    </w:rPr>
  </w:style>
  <w:style w:type="character" w:styleId="a7">
    <w:name w:val="FollowedHyperlink"/>
    <w:basedOn w:val="a0"/>
    <w:uiPriority w:val="99"/>
    <w:semiHidden/>
    <w:unhideWhenUsed/>
    <w:rsid w:val="00AE7B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1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050162-0039-4656-bfc4-4ff24dabe46b">
      <Terms xmlns="http://schemas.microsoft.com/office/infopath/2007/PartnerControls"/>
    </lcf76f155ced4ddcb4097134ff3c332f>
    <TaxCatchAll xmlns="5ad8305b-4a25-41aa-9a90-f984f23b5f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A4BAC593F9734E9B200254789C2857" ma:contentTypeVersion="18" ma:contentTypeDescription="Create a new document." ma:contentTypeScope="" ma:versionID="c5a3e66b6b708988605a3de044859270">
  <xsd:schema xmlns:xsd="http://www.w3.org/2001/XMLSchema" xmlns:xs="http://www.w3.org/2001/XMLSchema" xmlns:p="http://schemas.microsoft.com/office/2006/metadata/properties" xmlns:ns2="5ad8305b-4a25-41aa-9a90-f984f23b5f02" xmlns:ns3="21050162-0039-4656-bfc4-4ff24dabe46b" targetNamespace="http://schemas.microsoft.com/office/2006/metadata/properties" ma:root="true" ma:fieldsID="01a004992deb4de466690830e5828008" ns2:_="" ns3:_="">
    <xsd:import namespace="5ad8305b-4a25-41aa-9a90-f984f23b5f02"/>
    <xsd:import namespace="21050162-0039-4656-bfc4-4ff24dabe46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8305b-4a25-41aa-9a90-f984f23b5f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a8cbe7-35ba-47e0-811b-0c28a28daf21}" ma:internalName="TaxCatchAll" ma:showField="CatchAllData" ma:web="5ad8305b-4a25-41aa-9a90-f984f23b5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50162-0039-4656-bfc4-4ff24dabe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34CDCB-D9F9-4114-BF71-08C1A62FD0B3}">
  <ds:schemaRefs>
    <ds:schemaRef ds:uri="http://schemas.microsoft.com/office/2006/metadata/properties"/>
    <ds:schemaRef ds:uri="http://schemas.microsoft.com/office/infopath/2007/PartnerControls"/>
    <ds:schemaRef ds:uri="21050162-0039-4656-bfc4-4ff24dabe46b"/>
    <ds:schemaRef ds:uri="5ad8305b-4a25-41aa-9a90-f984f23b5f02"/>
  </ds:schemaRefs>
</ds:datastoreItem>
</file>

<file path=customXml/itemProps2.xml><?xml version="1.0" encoding="utf-8"?>
<ds:datastoreItem xmlns:ds="http://schemas.openxmlformats.org/officeDocument/2006/customXml" ds:itemID="{ACE7D302-DF32-4EBF-B7DD-AABF18175C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46EF8C-F146-482C-AE6D-41FEB4393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8305b-4a25-41aa-9a90-f984f23b5f02"/>
    <ds:schemaRef ds:uri="21050162-0039-4656-bfc4-4ff24dabe4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KASSYMOVA, Saule</dc:creator>
  <cp:keywords/>
  <dc:description/>
  <cp:lastModifiedBy>robot 1</cp:lastModifiedBy>
  <cp:revision>2</cp:revision>
  <dcterms:created xsi:type="dcterms:W3CDTF">2025-04-30T05:51:00Z</dcterms:created>
  <dcterms:modified xsi:type="dcterms:W3CDTF">2025-04-30T05:51:00Z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1661a7ad261e1e75e6a7f3188955531180a1f001f510b6fb06970c1c36c064b4</vt:lpwstr>
  </property>
  <property fmtid="{D5CDD505-2E9C-101B-9397-08002B2CF9AE}" pid="3" name="ContentTypeId">
    <vt:lpwstr>0x010100C0A4BAC593F9734E9B200254789C2857</vt:lpwstr>
  </property>
</Properties>
</file>