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2F" w:rsidRDefault="0003347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72F" w:rsidRPr="0003347D" w:rsidRDefault="0003347D">
      <w:pPr>
        <w:spacing w:after="0"/>
        <w:rPr>
          <w:lang w:val="ru-RU"/>
        </w:rPr>
      </w:pPr>
      <w:r w:rsidRPr="0003347D">
        <w:rPr>
          <w:b/>
          <w:color w:val="000000"/>
          <w:sz w:val="28"/>
          <w:lang w:val="ru-RU"/>
        </w:rPr>
        <w:t>Об утверждении Правил оценки особых образовательных потребностей</w:t>
      </w:r>
    </w:p>
    <w:p w:rsidR="000F572F" w:rsidRDefault="0003347D">
      <w:pPr>
        <w:spacing w:after="0"/>
        <w:jc w:val="both"/>
      </w:pPr>
      <w:r w:rsidRPr="0003347D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12 января 2022 года № 4. 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Министерстве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юстиции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26618.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03347D">
        <w:rPr>
          <w:color w:val="000000"/>
          <w:sz w:val="28"/>
          <w:lang w:val="ru-RU"/>
        </w:rPr>
        <w:t xml:space="preserve">В соответствии с подпунктом 32) статьи 5 Закона Республики Казахстан "Об образовании" </w:t>
      </w:r>
      <w:r w:rsidRPr="0003347D">
        <w:rPr>
          <w:b/>
          <w:color w:val="000000"/>
          <w:sz w:val="28"/>
          <w:lang w:val="ru-RU"/>
        </w:rPr>
        <w:t>ПРИКАЗЫВАЮ:</w:t>
      </w:r>
    </w:p>
    <w:bookmarkEnd w:id="1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Преамбула</w:t>
      </w:r>
      <w:proofErr w:type="spellEnd"/>
      <w:r>
        <w:rPr>
          <w:color w:val="FF0000"/>
          <w:sz w:val="28"/>
        </w:rPr>
        <w:t xml:space="preserve">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</w:t>
      </w:r>
      <w:r>
        <w:rPr>
          <w:color w:val="FF0000"/>
          <w:sz w:val="28"/>
        </w:rPr>
        <w:t>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" w:name="z5"/>
      <w:r>
        <w:rPr>
          <w:color w:val="000000"/>
          <w:sz w:val="28"/>
        </w:rPr>
        <w:t xml:space="preserve">       </w:t>
      </w:r>
      <w:r w:rsidRPr="0003347D">
        <w:rPr>
          <w:color w:val="000000"/>
          <w:sz w:val="28"/>
          <w:lang w:val="ru-RU"/>
        </w:rPr>
        <w:t>1. Утвердить Правила оценки особых образовательных потребностей согласно приложению к настоящему приказу.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</w:t>
      </w:r>
      <w:r w:rsidRPr="0003347D">
        <w:rPr>
          <w:color w:val="000000"/>
          <w:sz w:val="28"/>
          <w:lang w:val="ru-RU"/>
        </w:rPr>
        <w:t>твом Республики Казахстан порядке обеспечить: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</w:t>
      </w:r>
      <w:r w:rsidRPr="0003347D">
        <w:rPr>
          <w:color w:val="000000"/>
          <w:sz w:val="28"/>
          <w:lang w:val="ru-RU"/>
        </w:rPr>
        <w:t>тан после его официального опубликования;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</w:t>
      </w:r>
      <w:r w:rsidRPr="0003347D">
        <w:rPr>
          <w:color w:val="000000"/>
          <w:sz w:val="28"/>
          <w:lang w:val="ru-RU"/>
        </w:rPr>
        <w:t>риятий, предусмотренных подпунктами 1) и 2) настоящего пункта.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4. Настоящий приказ вводится в действие после дня его </w:t>
      </w:r>
      <w:r w:rsidRPr="0003347D">
        <w:rPr>
          <w:color w:val="000000"/>
          <w:sz w:val="28"/>
          <w:lang w:val="ru-RU"/>
        </w:rPr>
        <w:t>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0F572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0F572F" w:rsidRPr="0003347D" w:rsidRDefault="0003347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03347D">
              <w:rPr>
                <w:i/>
                <w:color w:val="000000"/>
                <w:sz w:val="20"/>
                <w:lang w:val="ru-RU"/>
              </w:rPr>
              <w:t xml:space="preserve"> Министр образования и</w:t>
            </w:r>
          </w:p>
          <w:p w:rsidR="000F572F" w:rsidRPr="0003347D" w:rsidRDefault="000F572F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0F572F" w:rsidRPr="0003347D" w:rsidRDefault="000F572F">
            <w:pPr>
              <w:spacing w:after="0"/>
              <w:rPr>
                <w:lang w:val="ru-RU"/>
              </w:rPr>
            </w:pPr>
          </w:p>
          <w:p w:rsidR="000F572F" w:rsidRPr="0003347D" w:rsidRDefault="0003347D">
            <w:pPr>
              <w:spacing w:after="20"/>
              <w:ind w:left="20"/>
              <w:jc w:val="both"/>
              <w:rPr>
                <w:lang w:val="ru-RU"/>
              </w:rPr>
            </w:pPr>
            <w:r w:rsidRPr="0003347D">
              <w:rPr>
                <w:i/>
                <w:color w:val="000000"/>
                <w:sz w:val="20"/>
                <w:lang w:val="ru-RU"/>
              </w:rPr>
              <w:t xml:space="preserve">науки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72F" w:rsidRDefault="0003347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0F572F" w:rsidRPr="000334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72F" w:rsidRDefault="000334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572F" w:rsidRPr="0003347D" w:rsidRDefault="0003347D">
            <w:pPr>
              <w:spacing w:after="0"/>
              <w:jc w:val="center"/>
              <w:rPr>
                <w:lang w:val="ru-RU"/>
              </w:rPr>
            </w:pPr>
            <w:r w:rsidRPr="0003347D">
              <w:rPr>
                <w:color w:val="000000"/>
                <w:sz w:val="20"/>
                <w:lang w:val="ru-RU"/>
              </w:rPr>
              <w:t>Приложение к приказу</w:t>
            </w:r>
            <w:r w:rsidRPr="0003347D">
              <w:rPr>
                <w:lang w:val="ru-RU"/>
              </w:rPr>
              <w:br/>
            </w:r>
            <w:r w:rsidRPr="0003347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3347D">
              <w:rPr>
                <w:lang w:val="ru-RU"/>
              </w:rPr>
              <w:br/>
            </w:r>
            <w:r w:rsidRPr="000334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3347D">
              <w:rPr>
                <w:lang w:val="ru-RU"/>
              </w:rPr>
              <w:br/>
            </w:r>
            <w:r w:rsidRPr="0003347D">
              <w:rPr>
                <w:color w:val="000000"/>
                <w:sz w:val="20"/>
                <w:lang w:val="ru-RU"/>
              </w:rPr>
              <w:t>от 12 января 2022 года № 4</w:t>
            </w:r>
          </w:p>
        </w:tc>
      </w:tr>
    </w:tbl>
    <w:p w:rsidR="000F572F" w:rsidRPr="0003347D" w:rsidRDefault="0003347D">
      <w:pPr>
        <w:spacing w:after="0"/>
        <w:rPr>
          <w:lang w:val="ru-RU"/>
        </w:rPr>
      </w:pPr>
      <w:bookmarkStart w:id="9" w:name="z14"/>
      <w:r w:rsidRPr="0003347D">
        <w:rPr>
          <w:b/>
          <w:color w:val="000000"/>
          <w:lang w:val="ru-RU"/>
        </w:rPr>
        <w:t xml:space="preserve"> Правила оценки особых образовательных потребностей</w:t>
      </w:r>
    </w:p>
    <w:p w:rsidR="000F572F" w:rsidRDefault="0003347D">
      <w:pPr>
        <w:spacing w:after="0"/>
      </w:pPr>
      <w:bookmarkStart w:id="10" w:name="z15"/>
      <w:bookmarkEnd w:id="9"/>
      <w:r w:rsidRPr="0003347D">
        <w:rPr>
          <w:b/>
          <w:color w:val="000000"/>
          <w:lang w:val="ru-RU"/>
        </w:rPr>
        <w:lastRenderedPageBreak/>
        <w:t xml:space="preserve"> Глава 1. </w:t>
      </w:r>
      <w:proofErr w:type="spellStart"/>
      <w:r>
        <w:rPr>
          <w:b/>
          <w:color w:val="000000"/>
        </w:rPr>
        <w:t>Общее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положение</w:t>
      </w:r>
      <w:proofErr w:type="spellEnd"/>
    </w:p>
    <w:p w:rsidR="000F572F" w:rsidRPr="0003347D" w:rsidRDefault="0003347D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 xml:space="preserve">       </w:t>
      </w:r>
      <w:r w:rsidRPr="0003347D">
        <w:rPr>
          <w:color w:val="000000"/>
          <w:sz w:val="28"/>
          <w:lang w:val="ru-RU"/>
        </w:rPr>
        <w:t>1. Настоящие Правила оценки особых образовательных потребностей (далее – Правила) разработаны в соответствии подпунктом 32) статьи 5 Закона Республики Казахстан "Об образо</w:t>
      </w:r>
      <w:r w:rsidRPr="0003347D">
        <w:rPr>
          <w:color w:val="000000"/>
          <w:sz w:val="28"/>
          <w:lang w:val="ru-RU"/>
        </w:rPr>
        <w:t>вании" и определяет порядок оценки особых образовательных потребностей.</w:t>
      </w:r>
    </w:p>
    <w:bookmarkEnd w:id="11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2" w:name="z17"/>
      <w:r>
        <w:rPr>
          <w:color w:val="000000"/>
          <w:sz w:val="28"/>
        </w:rPr>
        <w:t xml:space="preserve">      </w:t>
      </w:r>
      <w:r w:rsidRPr="0003347D">
        <w:rPr>
          <w:color w:val="000000"/>
          <w:sz w:val="28"/>
          <w:lang w:val="ru-RU"/>
        </w:rPr>
        <w:t>2. В настоящих Правил</w:t>
      </w:r>
      <w:r w:rsidRPr="0003347D">
        <w:rPr>
          <w:color w:val="000000"/>
          <w:sz w:val="28"/>
          <w:lang w:val="ru-RU"/>
        </w:rPr>
        <w:t>ах используются следующие понятия: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</w:t>
      </w:r>
      <w:r w:rsidRPr="0003347D">
        <w:rPr>
          <w:color w:val="000000"/>
          <w:sz w:val="28"/>
          <w:lang w:val="ru-RU"/>
        </w:rPr>
        <w:t xml:space="preserve">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</w:t>
      </w:r>
      <w:r w:rsidRPr="0003347D">
        <w:rPr>
          <w:color w:val="000000"/>
          <w:sz w:val="28"/>
          <w:lang w:val="ru-RU"/>
        </w:rPr>
        <w:t>возможностями";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03347D">
        <w:rPr>
          <w:color w:val="000000"/>
          <w:sz w:val="28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4) ребенок (дети) с ограниченными возможностями – ребенок (дети) до восемнадцати лет с физическими и (или) психическими недостат</w:t>
      </w:r>
      <w:r w:rsidRPr="0003347D">
        <w:rPr>
          <w:color w:val="000000"/>
          <w:sz w:val="28"/>
          <w:lang w:val="ru-RU"/>
        </w:rPr>
        <w:t>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 w:rsidR="000F572F" w:rsidRPr="0003347D" w:rsidRDefault="0003347D">
      <w:pPr>
        <w:spacing w:after="0"/>
        <w:rPr>
          <w:lang w:val="ru-RU"/>
        </w:rPr>
      </w:pPr>
      <w:bookmarkStart w:id="17" w:name="z22"/>
      <w:bookmarkEnd w:id="16"/>
      <w:r w:rsidRPr="0003347D">
        <w:rPr>
          <w:b/>
          <w:color w:val="000000"/>
          <w:lang w:val="ru-RU"/>
        </w:rPr>
        <w:t xml:space="preserve"> Глава 2. Порядок оценки особых образовательных потребностей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3. </w:t>
      </w:r>
      <w:r w:rsidRPr="0003347D">
        <w:rPr>
          <w:color w:val="000000"/>
          <w:sz w:val="28"/>
          <w:lang w:val="ru-RU"/>
        </w:rPr>
        <w:t>Оценка особых образовательных потребностей, обучающихся/воспитанников, в том числе лиц (детей) с особыми образовательными потребностями осуществляется в организациях образования.</w:t>
      </w:r>
    </w:p>
    <w:bookmarkEnd w:id="18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3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</w:t>
      </w:r>
      <w:r>
        <w:rPr>
          <w:color w:val="FF0000"/>
          <w:sz w:val="28"/>
        </w:rPr>
        <w:t xml:space="preserve">6.2024 </w:t>
      </w:r>
      <w:r>
        <w:rPr>
          <w:color w:val="000000"/>
          <w:sz w:val="28"/>
        </w:rPr>
        <w:t>№ 165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19" w:name="z24"/>
      <w:r>
        <w:rPr>
          <w:color w:val="000000"/>
          <w:sz w:val="28"/>
        </w:rPr>
        <w:t xml:space="preserve">      </w:t>
      </w:r>
      <w:r w:rsidRPr="0003347D">
        <w:rPr>
          <w:color w:val="000000"/>
          <w:sz w:val="28"/>
          <w:lang w:val="ru-RU"/>
        </w:rPr>
        <w:t>4. Порядок оценки особых образовательных потребностей в организациях образования включает следующее: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lastRenderedPageBreak/>
        <w:t>     </w:t>
      </w:r>
      <w:r w:rsidRPr="0003347D">
        <w:rPr>
          <w:color w:val="000000"/>
          <w:sz w:val="28"/>
          <w:lang w:val="ru-RU"/>
        </w:rPr>
        <w:t xml:space="preserve"> 1) выявление учителе</w:t>
      </w:r>
      <w:r w:rsidRPr="0003347D">
        <w:rPr>
          <w:color w:val="000000"/>
          <w:sz w:val="28"/>
          <w:lang w:val="ru-RU"/>
        </w:rPr>
        <w:t>м (воспитателем) в ходе учебно-воспитательного процесса лиц (детей) с особыми образовательными потребностями, с использованием наблюдения социально-эмоционального благополучия и особенностей учебно-познавательной деятельности каждого обучающегося (воспитан</w:t>
      </w:r>
      <w:r w:rsidRPr="0003347D">
        <w:rPr>
          <w:color w:val="000000"/>
          <w:sz w:val="28"/>
          <w:lang w:val="ru-RU"/>
        </w:rPr>
        <w:t>ника), а также критериальной оценки достижений обучающихся (воспитанников);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углубленное обследование и оценка особых образовательных потребностей детей с трудностями обучения специалистами психолого-педагогического сопровождения с согласия родител</w:t>
      </w:r>
      <w:r w:rsidRPr="0003347D">
        <w:rPr>
          <w:color w:val="000000"/>
          <w:sz w:val="28"/>
          <w:lang w:val="ru-RU"/>
        </w:rPr>
        <w:t>ей (законных представителей);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оценку особых образовательных потребностей в психолого-медико-педагогических консультациях (далее – ПМПК) специалистами психолого-педагогического сопровождения организации образования по результатам углубленного обсле</w:t>
      </w:r>
      <w:r w:rsidRPr="0003347D">
        <w:rPr>
          <w:color w:val="000000"/>
          <w:sz w:val="28"/>
          <w:lang w:val="ru-RU"/>
        </w:rPr>
        <w:t>дования детей с выраженными трудностями обучения;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4) междисциплинарную командную оценку особых образовательных потребностей детей в кабинетах психолого-педагогической коррекции и реабилитационных центрах.</w:t>
      </w:r>
    </w:p>
    <w:bookmarkEnd w:id="23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4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и.о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28.06.2024 </w:t>
      </w:r>
      <w:r>
        <w:rPr>
          <w:color w:val="000000"/>
          <w:sz w:val="28"/>
        </w:rPr>
        <w:t>№ 165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истечении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десяти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календарных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дней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после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4" w:name="z29"/>
      <w:r>
        <w:rPr>
          <w:color w:val="000000"/>
          <w:sz w:val="28"/>
        </w:rPr>
        <w:t xml:space="preserve">      </w:t>
      </w:r>
      <w:r w:rsidRPr="0003347D">
        <w:rPr>
          <w:color w:val="000000"/>
          <w:sz w:val="28"/>
          <w:lang w:val="ru-RU"/>
        </w:rPr>
        <w:t>5. Порядок оценки особых образовател</w:t>
      </w:r>
      <w:r w:rsidRPr="0003347D">
        <w:rPr>
          <w:color w:val="000000"/>
          <w:sz w:val="28"/>
          <w:lang w:val="ru-RU"/>
        </w:rPr>
        <w:t>ьных потребностей в ПМПК включает следующее: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1) оценку особых образовательных потребностей у детей по инициативе родителей (законных представителей), по рекомендации организаций образования в ПМПК. ПМПК на основе углубленного обследования и оценки ос</w:t>
      </w:r>
      <w:r w:rsidRPr="0003347D">
        <w:rPr>
          <w:color w:val="000000"/>
          <w:sz w:val="28"/>
          <w:lang w:val="ru-RU"/>
        </w:rPr>
        <w:t>обых образовательных потребностей определяет объем, виды услуг.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повторную оценку особых образовательных потребностей в ПМПК по инициативе родителей (законных представителей) или запросу организаций образования на основании решения службы психолого</w:t>
      </w:r>
      <w:r w:rsidRPr="0003347D">
        <w:rPr>
          <w:color w:val="000000"/>
          <w:sz w:val="28"/>
          <w:lang w:val="ru-RU"/>
        </w:rPr>
        <w:t>-педагогического сопровождения об оценке особых образовательных потребностей.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6. Порядок оценки образовательных потребностей осуществляется в зависимости от причин трудностей обучения, которые выделяют две группы детей с особыми образовательными потр</w:t>
      </w:r>
      <w:r w:rsidRPr="0003347D">
        <w:rPr>
          <w:color w:val="000000"/>
          <w:sz w:val="28"/>
          <w:lang w:val="ru-RU"/>
        </w:rPr>
        <w:t>ебностями.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7. В зависимости от причин трудностей обучения первая группа включает детей с трудностями усвоения отдельных учебных навыков вследствие недостаточности психических функций (умственной работоспособности, восприятия, внимания, памяти), а так</w:t>
      </w:r>
      <w:r w:rsidRPr="0003347D">
        <w:rPr>
          <w:color w:val="000000"/>
          <w:sz w:val="28"/>
          <w:lang w:val="ru-RU"/>
        </w:rPr>
        <w:t>же детей с ограниченными возможностями: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lastRenderedPageBreak/>
        <w:t>     </w:t>
      </w:r>
      <w:r w:rsidRPr="0003347D">
        <w:rPr>
          <w:color w:val="000000"/>
          <w:sz w:val="28"/>
          <w:lang w:val="ru-RU"/>
        </w:rPr>
        <w:t xml:space="preserve"> 1) нарушениями слуха (неслышащие и слабослышащие при средней потере слуха в речевой области от 40 до 80 децибел, в том числе дети после кохлеарной имплантации) с общим речевым недоразвитием 1-3 уровня;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</w:t>
      </w:r>
      <w:r w:rsidRPr="0003347D">
        <w:rPr>
          <w:color w:val="000000"/>
          <w:sz w:val="28"/>
          <w:lang w:val="ru-RU"/>
        </w:rPr>
        <w:t xml:space="preserve"> нарушениями зрения (незрячие – с полным отсутствием зрительных ощущений, с светоощущением или остаточным зрением до 0,04 на лучше видящем глазу с коррекцией очками и слабовидящие – с остротой зрения от 0,05 до 0,4 на лучше видящем глазу с коррекцией очкам</w:t>
      </w:r>
      <w:r w:rsidRPr="0003347D">
        <w:rPr>
          <w:color w:val="000000"/>
          <w:sz w:val="28"/>
          <w:lang w:val="ru-RU"/>
        </w:rPr>
        <w:t>и);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нарушениями интеллекта (с умственной отсталостью);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4) задержкой психического развития;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5) нарушениями речи (с общим недоразвитием речи 1-3 уровня, фонетико-фонематическим недоразвитием речи, ринолалией, дизартрией, тяжелым заикание</w:t>
      </w:r>
      <w:r w:rsidRPr="0003347D">
        <w:rPr>
          <w:color w:val="000000"/>
          <w:sz w:val="28"/>
          <w:lang w:val="ru-RU"/>
        </w:rPr>
        <w:t>м, нарушениями письменной речи (дислексией, дисграфией);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6) нарушениями опорно-двигательного аппарата;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7) эмоционально-волевыми расстройствами (нарушениями общения и социального взаимодействия (аутизмом), нарушениями и трудностями поведения);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03347D">
        <w:rPr>
          <w:color w:val="000000"/>
          <w:sz w:val="28"/>
          <w:lang w:val="ru-RU"/>
        </w:rPr>
        <w:t xml:space="preserve"> 8) со сложными (сочетанными) нарушениями.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8. В зависимости от причин трудностей обучения вторая группа включает детей, не имеющих нарушений умственного и физического развития, особые образовательные потребности которых, обусловлены социально-пси</w:t>
      </w:r>
      <w:r w:rsidRPr="0003347D">
        <w:rPr>
          <w:color w:val="000000"/>
          <w:sz w:val="28"/>
          <w:lang w:val="ru-RU"/>
        </w:rPr>
        <w:t>хологическими и факторами, препятствующими их включению в образовательный процесс: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1) с микросоциальной и педагогической запущенностью, воспитывающиеся в семьях из категорий социально уязвимых слоев населения;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испытывающие трудности в адапта</w:t>
      </w:r>
      <w:r w:rsidRPr="0003347D">
        <w:rPr>
          <w:color w:val="000000"/>
          <w:sz w:val="28"/>
          <w:lang w:val="ru-RU"/>
        </w:rPr>
        <w:t>ции к местному социуму (беженцы, мигранты, кандасы);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дети с инвалидностью.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9. Для первой группы детей, трудности обучения которых обусловлены ограниченными возможностями развития, проводится оценка образовательных потребностей для определени</w:t>
      </w:r>
      <w:r w:rsidRPr="0003347D">
        <w:rPr>
          <w:color w:val="000000"/>
          <w:sz w:val="28"/>
          <w:lang w:val="ru-RU"/>
        </w:rPr>
        <w:t>я потребности в: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1) изменений (адаптаций) учебного плана и учебных программ;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изменений способов и критериев оценивания результатов обучения;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использований вариативных, специальных и альтернативных методов обучения, в том числе основ</w:t>
      </w:r>
      <w:r w:rsidRPr="0003347D">
        <w:rPr>
          <w:color w:val="000000"/>
          <w:sz w:val="28"/>
          <w:lang w:val="ru-RU"/>
        </w:rPr>
        <w:t>анных на принципах прикладного анализа поведения;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4) подборе учебников и учебно-методических комплексов (далее – УМК), подготовка индивидуальных учебных материалов;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lastRenderedPageBreak/>
        <w:t>     </w:t>
      </w:r>
      <w:r w:rsidRPr="0003347D">
        <w:rPr>
          <w:color w:val="000000"/>
          <w:sz w:val="28"/>
          <w:lang w:val="ru-RU"/>
        </w:rPr>
        <w:t xml:space="preserve"> 5) специальной психолого-педагогической поддержке педагога-психолога, специальн</w:t>
      </w:r>
      <w:r w:rsidRPr="0003347D">
        <w:rPr>
          <w:color w:val="000000"/>
          <w:sz w:val="28"/>
          <w:lang w:val="ru-RU"/>
        </w:rPr>
        <w:t>ого педагога (в том числе олигофренопедагога, сурдопедагога, тифлопедагога, логопеда (учитель-логопед), педагога-ассистента (на постоянной или на временной основе – до формирования способности ребенка учиться самостоятельно в классе (группе);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6) выбо</w:t>
      </w:r>
      <w:r w:rsidRPr="0003347D">
        <w:rPr>
          <w:color w:val="000000"/>
          <w:sz w:val="28"/>
          <w:lang w:val="ru-RU"/>
        </w:rPr>
        <w:t>ре программы обучения (общеобразовательная, специальная);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7) созданий безбарьерной среды и адаптаций учебного места;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8) обеспечений компенсаторными и техническими средствами;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9) сопровождений социального педагога;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1" w:name="z56"/>
      <w:bookmarkEnd w:id="50"/>
      <w:r w:rsidRPr="000334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10) услуге индивидуального помощника для детей с инвалидностью, имеющих затруднения в передвижении, предоставляемом в соответствии с приказом Заместителя Премьер-Министра - Министра труда и социальной защиты населения Республики Казахстан от 29 июня </w:t>
      </w:r>
      <w:r w:rsidRPr="0003347D">
        <w:rPr>
          <w:color w:val="000000"/>
          <w:sz w:val="28"/>
          <w:lang w:val="ru-RU"/>
        </w:rPr>
        <w:t>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51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9 с </w:t>
      </w:r>
      <w:proofErr w:type="spellStart"/>
      <w:r>
        <w:rPr>
          <w:color w:val="FF0000"/>
          <w:sz w:val="28"/>
        </w:rPr>
        <w:t>изменением</w:t>
      </w:r>
      <w:proofErr w:type="spellEnd"/>
      <w:r>
        <w:rPr>
          <w:color w:val="FF0000"/>
          <w:sz w:val="28"/>
        </w:rPr>
        <w:t xml:space="preserve">, </w:t>
      </w:r>
      <w:proofErr w:type="spellStart"/>
      <w:r>
        <w:rPr>
          <w:color w:val="FF0000"/>
          <w:sz w:val="28"/>
        </w:rPr>
        <w:t>внесенным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приказом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</w:t>
      </w:r>
      <w:r>
        <w:rPr>
          <w:color w:val="FF0000"/>
          <w:sz w:val="28"/>
        </w:rPr>
        <w:t>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2" w:name="z57"/>
      <w:r>
        <w:rPr>
          <w:color w:val="000000"/>
          <w:sz w:val="28"/>
        </w:rPr>
        <w:t xml:space="preserve">       </w:t>
      </w:r>
      <w:r w:rsidRPr="0003347D">
        <w:rPr>
          <w:color w:val="000000"/>
          <w:sz w:val="28"/>
          <w:lang w:val="ru-RU"/>
        </w:rPr>
        <w:t xml:space="preserve">10. Основанием для удовлетворения выявленных образовательных потребностей детей первой группы является заключение и рекомендации ПМПК в соответствии с приказом </w:t>
      </w:r>
      <w:r w:rsidRPr="0003347D">
        <w:rPr>
          <w:color w:val="000000"/>
          <w:sz w:val="28"/>
          <w:lang w:val="ru-RU"/>
        </w:rPr>
        <w:t>Министра просвещения Республики Казахстан от 31 августа 2022 года № 385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</w:t>
      </w:r>
      <w:r w:rsidRPr="0003347D">
        <w:rPr>
          <w:color w:val="000000"/>
          <w:sz w:val="28"/>
          <w:lang w:val="ru-RU"/>
        </w:rPr>
        <w:t>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 (зарегистрирован в Реестре государственной регистрации нормативных правовых акто</w:t>
      </w:r>
      <w:r w:rsidRPr="0003347D">
        <w:rPr>
          <w:color w:val="000000"/>
          <w:sz w:val="28"/>
          <w:lang w:val="ru-RU"/>
        </w:rPr>
        <w:t>в под № 29329), решение службы психолого-педагогического сопровождения и (или) педагогического совета организации образования.</w:t>
      </w:r>
    </w:p>
    <w:bookmarkEnd w:id="52"/>
    <w:p w:rsidR="000F572F" w:rsidRDefault="0003347D">
      <w:pPr>
        <w:spacing w:after="0"/>
      </w:pPr>
      <w:r>
        <w:rPr>
          <w:color w:val="FF0000"/>
          <w:sz w:val="28"/>
        </w:rPr>
        <w:t>     </w:t>
      </w:r>
      <w:r w:rsidRPr="0003347D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Сноска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Пункт</w:t>
      </w:r>
      <w:proofErr w:type="spellEnd"/>
      <w:r>
        <w:rPr>
          <w:color w:val="FF0000"/>
          <w:sz w:val="28"/>
        </w:rPr>
        <w:t xml:space="preserve"> 10 - в </w:t>
      </w:r>
      <w:proofErr w:type="spellStart"/>
      <w:r>
        <w:rPr>
          <w:color w:val="FF0000"/>
          <w:sz w:val="28"/>
        </w:rPr>
        <w:t>редакции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приказа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просвещения</w:t>
      </w:r>
      <w:proofErr w:type="spellEnd"/>
      <w:r>
        <w:rPr>
          <w:color w:val="FF0000"/>
          <w:sz w:val="28"/>
        </w:rPr>
        <w:t xml:space="preserve"> РК </w:t>
      </w:r>
      <w:proofErr w:type="spellStart"/>
      <w:r>
        <w:rPr>
          <w:color w:val="FF0000"/>
          <w:sz w:val="28"/>
        </w:rPr>
        <w:t>от</w:t>
      </w:r>
      <w:proofErr w:type="spellEnd"/>
      <w:r>
        <w:rPr>
          <w:color w:val="FF0000"/>
          <w:sz w:val="28"/>
        </w:rPr>
        <w:t xml:space="preserve"> 29.09.2023 </w:t>
      </w:r>
      <w:r>
        <w:rPr>
          <w:color w:val="000000"/>
          <w:sz w:val="28"/>
        </w:rPr>
        <w:t>№ 300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дня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первого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официального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опубликования</w:t>
      </w:r>
      <w:proofErr w:type="spellEnd"/>
      <w:r>
        <w:rPr>
          <w:color w:val="FF0000"/>
          <w:sz w:val="28"/>
        </w:rPr>
        <w:t>).</w:t>
      </w:r>
      <w:r>
        <w:br/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3" w:name="z58"/>
      <w:r>
        <w:rPr>
          <w:color w:val="000000"/>
          <w:sz w:val="28"/>
        </w:rPr>
        <w:t xml:space="preserve">      </w:t>
      </w:r>
      <w:r w:rsidRPr="0003347D">
        <w:rPr>
          <w:color w:val="000000"/>
          <w:sz w:val="28"/>
          <w:lang w:val="ru-RU"/>
        </w:rPr>
        <w:t>11. Для детей второй группы проводится оценка образовательных потребностей для определения потребности в: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lastRenderedPageBreak/>
        <w:t>     </w:t>
      </w:r>
      <w:r w:rsidRPr="0003347D">
        <w:rPr>
          <w:color w:val="000000"/>
          <w:sz w:val="28"/>
          <w:lang w:val="ru-RU"/>
        </w:rPr>
        <w:t xml:space="preserve"> 1) индивидуальном подходе в обучении без изменения учебного плана и</w:t>
      </w:r>
      <w:r w:rsidRPr="0003347D">
        <w:rPr>
          <w:color w:val="000000"/>
          <w:sz w:val="28"/>
          <w:lang w:val="ru-RU"/>
        </w:rPr>
        <w:t xml:space="preserve"> учебных программ;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2) организаций дополнительных занятий за счет вариативного компонента типового учебного плана;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3) адаптаций учебного места;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4) поддержке школьного психолога;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5) поддержке социального педагога.</w:t>
      </w:r>
    </w:p>
    <w:p w:rsidR="000F572F" w:rsidRPr="0003347D" w:rsidRDefault="0003347D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03347D">
        <w:rPr>
          <w:color w:val="000000"/>
          <w:sz w:val="28"/>
          <w:lang w:val="ru-RU"/>
        </w:rPr>
        <w:t xml:space="preserve"> 12. Основанием</w:t>
      </w:r>
      <w:r w:rsidRPr="0003347D">
        <w:rPr>
          <w:color w:val="000000"/>
          <w:sz w:val="28"/>
          <w:lang w:val="ru-RU"/>
        </w:rPr>
        <w:t xml:space="preserve"> для удовлетворения выявленных образовательных потребностей детей второй группы является решение службы психолого-педагогического сопровождения и (или) педагогического совета организации образования.</w:t>
      </w:r>
    </w:p>
    <w:bookmarkEnd w:id="59"/>
    <w:p w:rsidR="000F572F" w:rsidRPr="0003347D" w:rsidRDefault="0003347D">
      <w:pPr>
        <w:spacing w:after="0"/>
        <w:rPr>
          <w:lang w:val="ru-RU"/>
        </w:rPr>
      </w:pPr>
      <w:r w:rsidRPr="0003347D">
        <w:rPr>
          <w:lang w:val="ru-RU"/>
        </w:rPr>
        <w:br/>
      </w:r>
      <w:r w:rsidRPr="0003347D">
        <w:rPr>
          <w:lang w:val="ru-RU"/>
        </w:rPr>
        <w:br/>
      </w:r>
    </w:p>
    <w:p w:rsidR="000F572F" w:rsidRPr="0003347D" w:rsidRDefault="0003347D">
      <w:pPr>
        <w:pStyle w:val="disclaimer"/>
        <w:rPr>
          <w:lang w:val="ru-RU"/>
        </w:rPr>
      </w:pPr>
      <w:r w:rsidRPr="0003347D">
        <w:rPr>
          <w:color w:val="000000"/>
          <w:lang w:val="ru-RU"/>
        </w:rPr>
        <w:t>© 2012. РГП на ПХВ «Институт законодательства и право</w:t>
      </w:r>
      <w:r w:rsidRPr="0003347D">
        <w:rPr>
          <w:color w:val="000000"/>
          <w:lang w:val="ru-RU"/>
        </w:rPr>
        <w:t>вой информации Республики Казахстан» Министерства юстиции Республики Казахстан</w:t>
      </w:r>
    </w:p>
    <w:sectPr w:rsidR="000F572F" w:rsidRPr="000334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2F"/>
    <w:rsid w:val="0003347D"/>
    <w:rsid w:val="000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793E4-99D6-465D-B6C6-D153D717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Толғанай</cp:lastModifiedBy>
  <cp:revision>2</cp:revision>
  <dcterms:created xsi:type="dcterms:W3CDTF">2024-10-22T10:41:00Z</dcterms:created>
  <dcterms:modified xsi:type="dcterms:W3CDTF">2024-10-22T10:41:00Z</dcterms:modified>
</cp:coreProperties>
</file>