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7D" w:rsidRPr="0095587D" w:rsidRDefault="0095587D" w:rsidP="0095587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5587D">
        <w:rPr>
          <w:rFonts w:ascii="Times New Roman" w:hAnsi="Times New Roman" w:cs="Times New Roman"/>
          <w:b/>
          <w:sz w:val="32"/>
          <w:szCs w:val="32"/>
          <w:lang w:val="kk-KZ"/>
        </w:rPr>
        <w:t>«Сырттай балабақша Ата-аналарға балабақшаны таныстыру.</w:t>
      </w:r>
    </w:p>
    <w:p w:rsidR="0095587D" w:rsidRDefault="0095587D" w:rsidP="009558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Н.Назарбаев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Жолдауында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инвестиция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мәселеге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балаларымызға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ұмтылуымыз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балабақшадан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Жасыратыны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орындығыңыз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күтуіңіз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барғанын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дамығанын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қалайды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сәбидің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балабақша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>.</w:t>
      </w:r>
    </w:p>
    <w:p w:rsidR="0095587D" w:rsidRPr="0095587D" w:rsidRDefault="0095587D" w:rsidP="0095587D">
      <w:pPr>
        <w:rPr>
          <w:rFonts w:ascii="Times New Roman" w:hAnsi="Times New Roman" w:cs="Times New Roman"/>
          <w:sz w:val="28"/>
          <w:szCs w:val="28"/>
        </w:rPr>
      </w:pPr>
      <w:r w:rsidRPr="009558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4650" cy="2828925"/>
            <wp:effectExtent l="133350" t="76200" r="76200" b="142875"/>
            <wp:docPr id="1" name="Рисунок 1" descr="C:\Users\User\Desktop\Новая папка (4)\WhatsApp Image 2024-06-12 at 15.45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WhatsApp Image 2024-06-12 at 15.45.33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28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DA478A" w:rsidRPr="00DA478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A478A" w:rsidRPr="00DA478A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114675" cy="3048000"/>
            <wp:effectExtent l="133350" t="76200" r="85725" b="133350"/>
            <wp:docPr id="3" name="Рисунок 3" descr="C:\Users\User\Desktop\Новая папка (4)\WhatsApp Image 2024-06-12 at 15.4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4)\WhatsApp Image 2024-06-12 at 15.45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C5D68" w:rsidRDefault="0095587D" w:rsidP="009558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негізге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әзірлеп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асырды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бармаған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мекемеге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жүргізетін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ата-анаға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ауыртпау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қабілеттер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мұғалімдермен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яғни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>.</w:t>
      </w:r>
    </w:p>
    <w:p w:rsidR="0095587D" w:rsidRPr="0095587D" w:rsidRDefault="00DA478A" w:rsidP="0095587D">
      <w:pPr>
        <w:rPr>
          <w:rFonts w:ascii="Times New Roman" w:hAnsi="Times New Roman" w:cs="Times New Roman"/>
          <w:sz w:val="28"/>
          <w:szCs w:val="28"/>
        </w:rPr>
      </w:pPr>
      <w:r w:rsidRPr="00DA478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91100" cy="3790950"/>
            <wp:effectExtent l="133350" t="76200" r="76200" b="133350"/>
            <wp:docPr id="5" name="Рисунок 5" descr="C:\Users\User\Desktop\Новая папка (4)\WhatsApp Image 2024-06-12 at 15.4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4)\WhatsApp Image 2024-06-12 at 15.45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90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5587D" w:rsidRPr="0095587D" w:rsidRDefault="0095587D" w:rsidP="009558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нәрестеге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ауыртпалығы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күш-жігерімізді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салуымыз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алғашында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="00DA4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78A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="00DA4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78A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="00DA47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5587D" w:rsidRPr="0095587D" w:rsidRDefault="0095587D" w:rsidP="0095587D">
      <w:pPr>
        <w:rPr>
          <w:rFonts w:ascii="Times New Roman" w:hAnsi="Times New Roman" w:cs="Times New Roman"/>
          <w:sz w:val="28"/>
          <w:szCs w:val="28"/>
        </w:rPr>
      </w:pPr>
      <w:r w:rsidRPr="009558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дүниемен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танысуға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алмастыратын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танысуға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87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5587D">
        <w:rPr>
          <w:rFonts w:ascii="Times New Roman" w:hAnsi="Times New Roman" w:cs="Times New Roman"/>
          <w:sz w:val="28"/>
          <w:szCs w:val="28"/>
        </w:rPr>
        <w:t>.</w:t>
      </w:r>
    </w:p>
    <w:sectPr w:rsidR="0095587D" w:rsidRPr="0095587D" w:rsidSect="00DA478A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2A"/>
    <w:rsid w:val="00016A2A"/>
    <w:rsid w:val="002C5D68"/>
    <w:rsid w:val="0095587D"/>
    <w:rsid w:val="00D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935B"/>
  <w15:chartTrackingRefBased/>
  <w15:docId w15:val="{8A6EE025-4348-4BB8-A530-1C994A0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2024-06-12T08:40:00Z</dcterms:created>
  <dcterms:modified xsi:type="dcterms:W3CDTF">2024-06-12T08:55:00Z</dcterms:modified>
</cp:coreProperties>
</file>