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A6" w:rsidRDefault="006670A6" w:rsidP="0030514A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</w:pPr>
    </w:p>
    <w:p w:rsidR="00946536" w:rsidRPr="006670A6" w:rsidRDefault="007742CB" w:rsidP="0030514A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  <w:t>Б</w:t>
      </w:r>
      <w:r w:rsidR="00946536" w:rsidRPr="006670A6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  <w:t>ос лауазымдарға қабылдау үшін конкурс жариялаймыз!</w:t>
      </w:r>
    </w:p>
    <w:p w:rsidR="00946536" w:rsidRPr="007742CB" w:rsidRDefault="00946536" w:rsidP="003051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val="kk-KZ"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ҚАРАҒАНДЫ ОБЛЫСЫ БІЛІМ БАСҚАРМАСЫНЫҢ БАЛҚАШ ҚАЛАСЫ БІЛІМ БӨЛІМІНІҢ </w:t>
      </w:r>
      <w:r w:rsidR="007742CB" w:rsidRPr="006670A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АҚБОТА</w:t>
      </w:r>
      <w:r w:rsidR="007742CB" w:rsidRPr="006670A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БӨБЕКЖАЙЫ</w:t>
      </w:r>
      <w:r w:rsidR="007742CB" w:rsidRPr="006670A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КОММУНАЛДЫҚ МЕМЛЕКЕТТІК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 ҚАЗЫНАЛЫҚ КӘСІПОРНЫ</w:t>
      </w:r>
    </w:p>
    <w:p w:rsidR="00946536" w:rsidRPr="006670A6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 </w:t>
      </w:r>
    </w:p>
    <w:p w:rsidR="00946536" w:rsidRPr="006670A6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Қазақстан Республикасының Еңбек Кодексінің 139 бабына сәйкес төмендегі бос лауазымдарға қабылдау үшін конкурс жариялайды.</w:t>
      </w:r>
    </w:p>
    <w:p w:rsidR="00946536" w:rsidRPr="006670A6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 </w:t>
      </w:r>
    </w:p>
    <w:p w:rsidR="00946536" w:rsidRPr="0030514A" w:rsidRDefault="001B0784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Қабылдау 202</w:t>
      </w:r>
      <w:r w:rsidR="002936B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3</w:t>
      </w:r>
      <w:r w:rsidR="002936B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-202</w:t>
      </w:r>
      <w:r w:rsidR="002936B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4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оқу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жылына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жүргізіледі.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Ең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ақы мөлшері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деңгейіне, еңбек өтіліне,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санатына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төленеді.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Қажетті  құжаттар 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тізімі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: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Байқ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ау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қатысу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өтініш;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басты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құжаттың көшірмесі;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Кадрлық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үшін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нысанда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толтырылады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(нақты тұ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ғылықты жердің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мекен-жайы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байланыс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телефондары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көрсетілген-бар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саласындағы уәкілетті орган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бекіткен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қойылатын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талаптарына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сәйкес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құжаттарының көшірмелері;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Ұлттық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тестілеудің сертификаты (бұдан ә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і - ҰБТ)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модератор-педагог,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сарапшы-педагог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зерттеуші-педагог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магистр-педагог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санатының сертификаты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 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санаты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ғылыми дәрежесі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құжаттың көшірмесі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Еңбек қызметін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растайтын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құжаттарының көшірмесі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Алдыңғы жұмыс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ұсыныс хат (еңбек қызметін жүзеге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асыру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Кәсіби жеті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іктердің көрсеткіштері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алушылардың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дипломдары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олимпиадалар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конкурстар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жеңімпаздарының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грамоталары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ғылыми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жобалары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грамоталары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награда,авторлық жұмыстар және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жарияланымдар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, цифрлық сауаттылық сертификаты);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үлгідегі құжаттың (ЖОО-ның өзіндік үлгідегі құжатының көшірмесі, диплом, диплом қосымшасы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наториалды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расталған);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Кадрларды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жөніндегі </w:t>
      </w:r>
      <w:proofErr w:type="spellStart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іс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парағы және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4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х6-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дана,  3х4-2дана фото;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Қазақстан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Республикасы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Денсаулық сақтау министрінің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міндетін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атқарушының 2020 жылғы 30 қазандағы № Қ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ДСМ-175/2020 "Денсаулық сақтау саласындағы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құжаттамасының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lastRenderedPageBreak/>
        <w:t>нысандарын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" бұйрығымен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бекітілген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денсаулық жағдайы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Нейропсихиатриялық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Наркологиялық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Соттылығының жоқтығы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болуы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Тубекулезге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қарсы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диспансерден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Түйіндеме.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қа қатысу үшін: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    Конкурстық комиссияның қарауына құжаттар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пошта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, қолм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қол     Балқаш қал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асы,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Балқаш қаласы, Николай Калмыков тұйық көшесі, 2 ғимарат,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және 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</w:rPr>
        <w:t>ms.akbota.2007@mail.ru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  <w:lang w:val="kk-KZ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электрондық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мекенжай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қабылданады.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Анықтама үшін телефон:</w:t>
      </w:r>
      <w:r w:rsidR="0030514A" w:rsidRPr="0030514A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+7 (71036) 4-27-85; +7 (71036) 7-26-96; +7 (778) 852-77-25;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бос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орындар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бар:</w:t>
      </w:r>
    </w:p>
    <w:p w:rsidR="002936B6" w:rsidRPr="0044148D" w:rsidRDefault="002936B6" w:rsidP="002936B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CC"/>
          <w:sz w:val="28"/>
          <w:szCs w:val="28"/>
          <w:lang w:eastAsia="ru-RU"/>
        </w:rPr>
      </w:pPr>
      <w:r w:rsidRPr="0044148D">
        <w:rPr>
          <w:rFonts w:ascii="Times New Roman" w:eastAsia="Times New Roman" w:hAnsi="Times New Roman" w:cs="Times New Roman"/>
          <w:b/>
          <w:color w:val="3333CC"/>
          <w:sz w:val="28"/>
          <w:szCs w:val="28"/>
          <w:lang w:eastAsia="ru-RU"/>
        </w:rPr>
        <w:t xml:space="preserve">Дефектолог- 1 жүктеме </w:t>
      </w:r>
      <w:proofErr w:type="gramStart"/>
      <w:r w:rsidRPr="0044148D">
        <w:rPr>
          <w:rFonts w:ascii="Times New Roman" w:eastAsia="Times New Roman" w:hAnsi="Times New Roman" w:cs="Times New Roman"/>
          <w:b/>
          <w:color w:val="3333CC"/>
          <w:sz w:val="28"/>
          <w:szCs w:val="28"/>
          <w:lang w:eastAsia="ru-RU"/>
        </w:rPr>
        <w:t>(</w:t>
      </w:r>
      <w:r w:rsidRPr="0044148D">
        <w:rPr>
          <w:rFonts w:ascii="Times New Roman" w:eastAsia="Times New Roman" w:hAnsi="Times New Roman" w:cs="Times New Roman"/>
          <w:b/>
          <w:color w:val="3333CC"/>
          <w:sz w:val="28"/>
          <w:szCs w:val="28"/>
          <w:lang w:val="kk-KZ" w:eastAsia="ru-RU"/>
        </w:rPr>
        <w:t xml:space="preserve"> </w:t>
      </w:r>
      <w:proofErr w:type="gramEnd"/>
      <w:r w:rsidRPr="0044148D">
        <w:rPr>
          <w:rFonts w:ascii="Times New Roman" w:eastAsia="Times New Roman" w:hAnsi="Times New Roman" w:cs="Times New Roman"/>
          <w:b/>
          <w:color w:val="3333CC"/>
          <w:sz w:val="28"/>
          <w:szCs w:val="28"/>
          <w:lang w:val="kk-KZ" w:eastAsia="ru-RU"/>
        </w:rPr>
        <w:t>1 тұрақты орын бос</w:t>
      </w:r>
      <w:r w:rsidRPr="0044148D">
        <w:rPr>
          <w:rFonts w:ascii="Times New Roman" w:eastAsia="Times New Roman" w:hAnsi="Times New Roman" w:cs="Times New Roman"/>
          <w:b/>
          <w:color w:val="3333CC"/>
          <w:sz w:val="28"/>
          <w:szCs w:val="28"/>
          <w:lang w:eastAsia="ru-RU"/>
        </w:rPr>
        <w:t>)</w:t>
      </w:r>
    </w:p>
    <w:p w:rsidR="002936B6" w:rsidRPr="002936B6" w:rsidRDefault="0030514A" w:rsidP="002936B6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Тәрбиеші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2936B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 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="001B0784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3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бос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ор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ын 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2936B6" w:rsidRPr="002936B6" w:rsidRDefault="002936B6" w:rsidP="002936B6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Аспазшы – 1 жүктеме (1</w:t>
      </w:r>
      <w:r w:rsidR="008A645F" w:rsidRPr="002936B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 xml:space="preserve"> тұрақты орын бос);</w:t>
      </w:r>
    </w:p>
    <w:p w:rsidR="002936B6" w:rsidRPr="00EA38D3" w:rsidRDefault="002936B6" w:rsidP="002936B6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Еден жушы -1 жүктеме ( 1 тұрақты орын бос )</w:t>
      </w:r>
      <w:r w:rsidR="00EA38D3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;</w:t>
      </w:r>
    </w:p>
    <w:p w:rsidR="00EA38D3" w:rsidRPr="002936B6" w:rsidRDefault="00EA38D3" w:rsidP="002936B6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Кір жушы-1 жүктеме ( 1 тұрақты орын бос)</w:t>
      </w:r>
    </w:p>
    <w:p w:rsidR="00CD2878" w:rsidRDefault="00CD2878">
      <w:bookmarkStart w:id="0" w:name="_GoBack"/>
      <w:bookmarkEnd w:id="0"/>
    </w:p>
    <w:sectPr w:rsidR="00CD2878" w:rsidSect="0030514A"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D82"/>
    <w:multiLevelType w:val="multilevel"/>
    <w:tmpl w:val="2A88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90FFD"/>
    <w:multiLevelType w:val="multilevel"/>
    <w:tmpl w:val="0DE2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D017E"/>
    <w:multiLevelType w:val="hybridMultilevel"/>
    <w:tmpl w:val="C548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D72F2"/>
    <w:multiLevelType w:val="multilevel"/>
    <w:tmpl w:val="0A1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CDD"/>
    <w:rsid w:val="001B0784"/>
    <w:rsid w:val="002936B6"/>
    <w:rsid w:val="0030514A"/>
    <w:rsid w:val="003A0F3B"/>
    <w:rsid w:val="0044148D"/>
    <w:rsid w:val="00510CDD"/>
    <w:rsid w:val="00554094"/>
    <w:rsid w:val="005971A2"/>
    <w:rsid w:val="006670A6"/>
    <w:rsid w:val="006B45D5"/>
    <w:rsid w:val="006E1A24"/>
    <w:rsid w:val="007742CB"/>
    <w:rsid w:val="00831C0C"/>
    <w:rsid w:val="008A21D8"/>
    <w:rsid w:val="008A645F"/>
    <w:rsid w:val="00946536"/>
    <w:rsid w:val="009A2C22"/>
    <w:rsid w:val="009C1064"/>
    <w:rsid w:val="009F61BD"/>
    <w:rsid w:val="00A206E6"/>
    <w:rsid w:val="00CD2878"/>
    <w:rsid w:val="00D83D31"/>
    <w:rsid w:val="00DC1771"/>
    <w:rsid w:val="00DC7077"/>
    <w:rsid w:val="00DE1A6C"/>
    <w:rsid w:val="00EA38D3"/>
    <w:rsid w:val="00F046AB"/>
    <w:rsid w:val="00F3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2023-08-02T06:01:00Z</dcterms:created>
  <dcterms:modified xsi:type="dcterms:W3CDTF">2024-03-06T03:59:00Z</dcterms:modified>
</cp:coreProperties>
</file>