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BE" w:rsidRDefault="00E836BE" w:rsidP="00E836BE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proofErr w:type="spellStart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Бала</w:t>
      </w:r>
      <w:proofErr w:type="spellEnd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тәрбиесіндегі</w:t>
      </w:r>
      <w:proofErr w:type="spellEnd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ата</w:t>
      </w:r>
      <w:proofErr w:type="spellEnd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– </w:t>
      </w:r>
      <w:proofErr w:type="spellStart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ананың</w:t>
      </w:r>
      <w:proofErr w:type="spellEnd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E836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рөлі</w:t>
      </w:r>
      <w:proofErr w:type="spellEnd"/>
    </w:p>
    <w:p w:rsidR="00E836BE" w:rsidRPr="00E836BE" w:rsidRDefault="00E836BE" w:rsidP="00E836BE">
      <w:pPr>
        <w:shd w:val="clear" w:color="auto" w:fill="FFFFFF"/>
        <w:spacing w:after="150" w:line="240" w:lineRule="auto"/>
        <w:ind w:firstLine="72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Әрбір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жеке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өмірінің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маңызды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бастауы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рухани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өзегі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отбасы</w:t>
      </w:r>
      <w:proofErr w:type="spellEnd"/>
      <w:r w:rsidRPr="00E836B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бақытымыздың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бастауы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жасайтын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жұмыстарымыздың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реттей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алмаған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берекесіз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көптеген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жетістіктерге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жеткен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адамдар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</w:t>
      </w:r>
      <w:bookmarkStart w:id="0" w:name="_GoBack"/>
      <w:bookmarkEnd w:id="0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асында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бақытты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азаматтар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ұлттың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әлемнің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адамзаттың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Сондықтан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нығайту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үйде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 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Үйде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әлемде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E836BE" w:rsidRPr="00E836BE" w:rsidRDefault="00E836BE" w:rsidP="00E836BE">
      <w:pPr>
        <w:shd w:val="clear" w:color="auto" w:fill="FFFFFF"/>
        <w:spacing w:after="150" w:line="240" w:lineRule="auto"/>
        <w:ind w:firstLine="720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адамның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жақсылық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жасауға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үйренетін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бірінші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әлеуметтік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В.А.Сухомлинский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сөзге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назар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аударып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пікірлеріңізді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білдірсеңіздер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Үздіксіз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тәрбиенің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сатысы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тәрбиесі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еңбек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етуге,жақсылық</w:t>
      </w:r>
      <w:proofErr w:type="spellEnd"/>
      <w:proofErr w:type="gram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жасауға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сүруге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әлеуметтік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қатынас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тәжірибесін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игеруге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үйренеді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отбасында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өзіндік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өмірлік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көзқарасы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Балалардың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мінез-құлқына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әсер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ететін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ата-аналардың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қарым-қатынас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типтері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орынсыз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қамқорлық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ата-анасының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орынсыз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қамқорлығына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үйреніп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дағдыланғаны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сондай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бетімен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шешім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қабылдай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836BE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рынсыз</w:t>
      </w:r>
      <w:proofErr w:type="spellEnd"/>
      <w:r w:rsidRPr="00E836BE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жұмсақтық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көнгіштік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(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мінез-құлқын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бүлдіреді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басқаларға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түсіністікпен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қарамайды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орынсыз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қорқыныш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үрей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мазасыз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етеді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тіпті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психосоматикалық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ауруларға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апарады</w:t>
      </w:r>
      <w:proofErr w:type="spellEnd"/>
      <w:r w:rsidRPr="00E836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836BE" w:rsidRPr="00E836BE" w:rsidRDefault="00E836BE" w:rsidP="00E836B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836BE">
        <w:rPr>
          <w:rStyle w:val="a3"/>
          <w:color w:val="000000"/>
        </w:rPr>
        <w:t>Ата-ана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өзінің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міндеті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мен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жауапкершілігін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жақсы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білуі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тиіс</w:t>
      </w:r>
      <w:proofErr w:type="spellEnd"/>
      <w:r w:rsidRPr="00E836BE">
        <w:rPr>
          <w:rStyle w:val="a3"/>
          <w:color w:val="000000"/>
        </w:rPr>
        <w:t>:</w:t>
      </w:r>
    </w:p>
    <w:p w:rsidR="00E836BE" w:rsidRPr="00E836BE" w:rsidRDefault="00E836BE" w:rsidP="00E836B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836BE">
        <w:rPr>
          <w:color w:val="000000"/>
        </w:rPr>
        <w:t xml:space="preserve">1. </w:t>
      </w:r>
      <w:proofErr w:type="spellStart"/>
      <w:r w:rsidRPr="00E836BE">
        <w:rPr>
          <w:color w:val="000000"/>
        </w:rPr>
        <w:t>Мәдениетті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адам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тәрбиелеуге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және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өз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баласын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таза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өмір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сүруге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бейімдеуге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2. </w:t>
      </w:r>
      <w:proofErr w:type="spellStart"/>
      <w:r w:rsidRPr="00E836BE">
        <w:rPr>
          <w:color w:val="000000"/>
        </w:rPr>
        <w:t>Білім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алуына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көмектесуге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3. </w:t>
      </w:r>
      <w:proofErr w:type="spellStart"/>
      <w:r w:rsidRPr="00E836BE">
        <w:rPr>
          <w:color w:val="000000"/>
        </w:rPr>
        <w:t>Жүйелі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білім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алуына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жағдай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жасауға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4. </w:t>
      </w:r>
      <w:proofErr w:type="spellStart"/>
      <w:r w:rsidRPr="00E836BE">
        <w:rPr>
          <w:color w:val="000000"/>
        </w:rPr>
        <w:t>Үнемі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ата-аналар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жиналысына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қатысуға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мұғаліммен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кездесуге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баласының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мектептегі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өмірімен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танысуға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5. </w:t>
      </w:r>
      <w:proofErr w:type="spellStart"/>
      <w:r w:rsidRPr="00E836BE">
        <w:rPr>
          <w:color w:val="000000"/>
        </w:rPr>
        <w:t>Баланың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өміріне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денсаулығына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зиян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келтіретін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темекі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арақ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т.б</w:t>
      </w:r>
      <w:proofErr w:type="spellEnd"/>
      <w:r w:rsidRPr="00E836BE">
        <w:rPr>
          <w:color w:val="000000"/>
        </w:rPr>
        <w:t xml:space="preserve">. </w:t>
      </w:r>
      <w:proofErr w:type="spellStart"/>
      <w:r w:rsidRPr="00E836BE">
        <w:rPr>
          <w:color w:val="000000"/>
        </w:rPr>
        <w:t>улы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заттарды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қолданбауға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олардың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зиянды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екенін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түсіндіруге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>6.  «</w:t>
      </w:r>
      <w:proofErr w:type="spellStart"/>
      <w:r w:rsidRPr="00E836BE">
        <w:rPr>
          <w:color w:val="000000"/>
        </w:rPr>
        <w:t>Баланы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жетіге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келгенше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тыйма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жетіден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он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төртке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келгенше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білім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беріп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қина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он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төрттен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кейін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үлкен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азамат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деп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сыйла</w:t>
      </w:r>
      <w:proofErr w:type="spellEnd"/>
      <w:r w:rsidRPr="00E836BE">
        <w:rPr>
          <w:color w:val="000000"/>
        </w:rPr>
        <w:t xml:space="preserve">» </w:t>
      </w:r>
      <w:proofErr w:type="spellStart"/>
      <w:r w:rsidRPr="00E836BE">
        <w:rPr>
          <w:color w:val="000000"/>
        </w:rPr>
        <w:t>деген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қағиданы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берік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сақтауға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міндетті</w:t>
      </w:r>
      <w:proofErr w:type="spellEnd"/>
      <w:r w:rsidRPr="00E836BE">
        <w:rPr>
          <w:color w:val="000000"/>
        </w:rPr>
        <w:t>.</w:t>
      </w:r>
    </w:p>
    <w:p w:rsidR="00E836BE" w:rsidRPr="00E836BE" w:rsidRDefault="00E836BE" w:rsidP="00E836B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E836BE">
        <w:rPr>
          <w:rStyle w:val="a3"/>
          <w:color w:val="000000"/>
        </w:rPr>
        <w:t>Ата</w:t>
      </w:r>
      <w:proofErr w:type="spellEnd"/>
      <w:r w:rsidRPr="00E836BE">
        <w:rPr>
          <w:rStyle w:val="a3"/>
          <w:color w:val="000000"/>
        </w:rPr>
        <w:t xml:space="preserve"> – </w:t>
      </w:r>
      <w:proofErr w:type="spellStart"/>
      <w:r w:rsidRPr="00E836BE">
        <w:rPr>
          <w:rStyle w:val="a3"/>
          <w:color w:val="000000"/>
        </w:rPr>
        <w:t>ананың</w:t>
      </w:r>
      <w:proofErr w:type="spellEnd"/>
      <w:r w:rsidRPr="00E836BE">
        <w:rPr>
          <w:rStyle w:val="a3"/>
          <w:color w:val="000000"/>
        </w:rPr>
        <w:t xml:space="preserve"> </w:t>
      </w:r>
      <w:proofErr w:type="spellStart"/>
      <w:r w:rsidRPr="00E836BE">
        <w:rPr>
          <w:rStyle w:val="a3"/>
          <w:color w:val="000000"/>
        </w:rPr>
        <w:t>жауапкершілігі</w:t>
      </w:r>
      <w:proofErr w:type="spellEnd"/>
      <w:r w:rsidRPr="00E836BE">
        <w:rPr>
          <w:rStyle w:val="a3"/>
          <w:color w:val="000000"/>
        </w:rPr>
        <w:t>:</w:t>
      </w:r>
    </w:p>
    <w:p w:rsidR="00E836BE" w:rsidRPr="00E836BE" w:rsidRDefault="00E836BE" w:rsidP="00E836BE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836BE">
        <w:rPr>
          <w:color w:val="000000"/>
        </w:rPr>
        <w:t xml:space="preserve">1. </w:t>
      </w:r>
      <w:proofErr w:type="spellStart"/>
      <w:r w:rsidRPr="00E836BE">
        <w:rPr>
          <w:color w:val="000000"/>
        </w:rPr>
        <w:t>Балаға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арамза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әрекет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жасағаны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үшін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2. </w:t>
      </w:r>
      <w:proofErr w:type="spellStart"/>
      <w:r w:rsidRPr="00E836BE">
        <w:rPr>
          <w:color w:val="000000"/>
        </w:rPr>
        <w:t>Мұғалімге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мектептің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педагогикалық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ұжымына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балағаттау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және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әдепсіз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қарым-қатынас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жасағаны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үшін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3. </w:t>
      </w:r>
      <w:proofErr w:type="spellStart"/>
      <w:r w:rsidRPr="00E836BE">
        <w:rPr>
          <w:color w:val="000000"/>
        </w:rPr>
        <w:t>Бала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тәрбиесі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үшін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қабылданған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барлық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қаулылардың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орындалмағанына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>.</w:t>
      </w:r>
      <w:r w:rsidRPr="00E836BE">
        <w:rPr>
          <w:color w:val="000000"/>
        </w:rPr>
        <w:br/>
        <w:t xml:space="preserve">4. </w:t>
      </w:r>
      <w:proofErr w:type="spellStart"/>
      <w:r w:rsidRPr="00E836BE">
        <w:rPr>
          <w:color w:val="000000"/>
        </w:rPr>
        <w:t>Балаға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адамгершілік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тәрбие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беру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үшін</w:t>
      </w:r>
      <w:proofErr w:type="spellEnd"/>
      <w:r w:rsidRPr="00E836BE">
        <w:rPr>
          <w:color w:val="000000"/>
        </w:rPr>
        <w:t xml:space="preserve">, </w:t>
      </w:r>
      <w:proofErr w:type="spellStart"/>
      <w:r w:rsidRPr="00E836BE">
        <w:rPr>
          <w:color w:val="000000"/>
        </w:rPr>
        <w:t>өз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жанұясында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бірлік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пен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татулықты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ұстануға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 xml:space="preserve">. </w:t>
      </w:r>
      <w:proofErr w:type="spellStart"/>
      <w:r w:rsidRPr="00E836BE">
        <w:rPr>
          <w:color w:val="000000"/>
        </w:rPr>
        <w:t>Үйдегі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тыныштық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баланың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мектептегі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мәселелерін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тиімді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шешудің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бірден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бір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жолы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5. </w:t>
      </w:r>
      <w:proofErr w:type="spellStart"/>
      <w:r w:rsidRPr="00E836BE">
        <w:rPr>
          <w:color w:val="000000"/>
        </w:rPr>
        <w:t>Мектептен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кейінгі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баланың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білім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мен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тәрбие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алуына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бақылау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жасауына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>;</w:t>
      </w:r>
      <w:r w:rsidRPr="00E836BE">
        <w:rPr>
          <w:color w:val="000000"/>
        </w:rPr>
        <w:br/>
        <w:t xml:space="preserve">6. </w:t>
      </w:r>
      <w:proofErr w:type="spellStart"/>
      <w:r w:rsidRPr="00E836BE">
        <w:rPr>
          <w:color w:val="000000"/>
        </w:rPr>
        <w:t>Кәмелеттік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жасқа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жеткенге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дейінге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баланың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салауатты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өмір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салтына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сай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тәрбие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алуына</w:t>
      </w:r>
      <w:proofErr w:type="spellEnd"/>
      <w:r w:rsidRPr="00E836BE">
        <w:rPr>
          <w:color w:val="000000"/>
        </w:rPr>
        <w:t xml:space="preserve"> </w:t>
      </w:r>
      <w:proofErr w:type="spellStart"/>
      <w:r w:rsidRPr="00E836BE">
        <w:rPr>
          <w:color w:val="000000"/>
        </w:rPr>
        <w:t>жауапты</w:t>
      </w:r>
      <w:proofErr w:type="spellEnd"/>
      <w:r w:rsidRPr="00E836BE">
        <w:rPr>
          <w:color w:val="000000"/>
        </w:rPr>
        <w:t>.</w:t>
      </w:r>
    </w:p>
    <w:p w:rsidR="00E836BE" w:rsidRPr="00E836BE" w:rsidRDefault="00E836BE" w:rsidP="00E836BE">
      <w:pPr>
        <w:shd w:val="clear" w:color="auto" w:fill="FFFFFF"/>
        <w:spacing w:after="150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</w:p>
    <w:p w:rsidR="00AE1F21" w:rsidRPr="00E836BE" w:rsidRDefault="00AE1F21">
      <w:pPr>
        <w:rPr>
          <w:rFonts w:ascii="Times New Roman" w:hAnsi="Times New Roman" w:cs="Times New Roman"/>
          <w:sz w:val="20"/>
        </w:rPr>
      </w:pPr>
    </w:p>
    <w:sectPr w:rsidR="00AE1F21" w:rsidRPr="00E836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3E"/>
    <w:rsid w:val="00AE1F21"/>
    <w:rsid w:val="00E836BE"/>
    <w:rsid w:val="00F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04B0"/>
  <w15:chartTrackingRefBased/>
  <w15:docId w15:val="{C01F3D06-E4AF-4C1D-9849-CE48D60C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6BE"/>
    <w:rPr>
      <w:b/>
      <w:bCs/>
    </w:rPr>
  </w:style>
  <w:style w:type="character" w:styleId="a4">
    <w:name w:val="Emphasis"/>
    <w:basedOn w:val="a0"/>
    <w:uiPriority w:val="20"/>
    <w:qFormat/>
    <w:rsid w:val="00E836BE"/>
    <w:rPr>
      <w:i/>
      <w:iCs/>
    </w:rPr>
  </w:style>
  <w:style w:type="paragraph" w:styleId="a5">
    <w:name w:val="Normal (Web)"/>
    <w:basedOn w:val="a"/>
    <w:uiPriority w:val="99"/>
    <w:semiHidden/>
    <w:unhideWhenUsed/>
    <w:rsid w:val="00E8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2024-02-20T07:24:00Z</dcterms:created>
  <dcterms:modified xsi:type="dcterms:W3CDTF">2024-02-20T07:28:00Z</dcterms:modified>
</cp:coreProperties>
</file>