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D0" w:rsidRPr="00607CD0" w:rsidRDefault="00607CD0" w:rsidP="00607CD0">
      <w:pPr>
        <w:spacing w:after="0" w:line="240" w:lineRule="auto"/>
        <w:jc w:val="center"/>
        <w:rPr>
          <w:rFonts w:ascii="Times New Roman" w:hAnsi="Times New Roman"/>
          <w:b/>
          <w:sz w:val="24"/>
          <w:szCs w:val="24"/>
          <w:lang w:val="kk-KZ"/>
        </w:rPr>
      </w:pPr>
      <w:r w:rsidRPr="00607CD0">
        <w:rPr>
          <w:rFonts w:ascii="Times New Roman" w:hAnsi="Times New Roman"/>
          <w:b/>
          <w:sz w:val="24"/>
          <w:szCs w:val="24"/>
          <w:lang w:val="kk-KZ"/>
        </w:rPr>
        <w:t>Презентация   Стратегии развития КГКП «Дворец</w:t>
      </w:r>
    </w:p>
    <w:p w:rsidR="00607CD0" w:rsidRPr="00607CD0" w:rsidRDefault="00607CD0" w:rsidP="00607CD0">
      <w:pPr>
        <w:spacing w:after="0" w:line="240" w:lineRule="auto"/>
        <w:jc w:val="center"/>
        <w:rPr>
          <w:rFonts w:ascii="Times New Roman" w:hAnsi="Times New Roman"/>
          <w:b/>
          <w:sz w:val="24"/>
          <w:szCs w:val="24"/>
          <w:lang w:val="kk-KZ"/>
        </w:rPr>
      </w:pPr>
      <w:r w:rsidRPr="00607CD0">
        <w:rPr>
          <w:rFonts w:ascii="Times New Roman" w:hAnsi="Times New Roman"/>
          <w:b/>
          <w:sz w:val="24"/>
          <w:szCs w:val="24"/>
          <w:lang w:val="kk-KZ"/>
        </w:rPr>
        <w:t>школьников»</w:t>
      </w:r>
    </w:p>
    <w:p w:rsidR="00FD379A" w:rsidRPr="003C31C6" w:rsidRDefault="00FD379A" w:rsidP="003C31C6">
      <w:pPr>
        <w:spacing w:after="0" w:line="240" w:lineRule="auto"/>
        <w:ind w:firstLine="709"/>
        <w:jc w:val="both"/>
        <w:rPr>
          <w:rFonts w:ascii="Times New Roman" w:hAnsi="Times New Roman"/>
          <w:sz w:val="24"/>
          <w:szCs w:val="24"/>
        </w:rPr>
      </w:pPr>
      <w:r w:rsidRPr="003C31C6">
        <w:rPr>
          <w:rFonts w:ascii="Times New Roman" w:hAnsi="Times New Roman"/>
          <w:sz w:val="24"/>
          <w:szCs w:val="24"/>
        </w:rPr>
        <w:t>Основными целями работы нашего учреждения являются:</w:t>
      </w:r>
    </w:p>
    <w:p w:rsidR="00FD379A" w:rsidRPr="003C31C6" w:rsidRDefault="00FD379A" w:rsidP="003C31C6">
      <w:pPr>
        <w:spacing w:after="0" w:line="240" w:lineRule="auto"/>
        <w:ind w:firstLine="709"/>
        <w:jc w:val="both"/>
        <w:rPr>
          <w:rFonts w:ascii="Times New Roman" w:hAnsi="Times New Roman"/>
          <w:sz w:val="24"/>
          <w:szCs w:val="24"/>
        </w:rPr>
      </w:pPr>
      <w:r w:rsidRPr="003C31C6">
        <w:rPr>
          <w:rFonts w:ascii="Times New Roman" w:hAnsi="Times New Roman"/>
          <w:sz w:val="24"/>
          <w:szCs w:val="24"/>
        </w:rPr>
        <w:t>1. Развитие системы дополнительного образования детей, сохранение государственных гарантий в доступности и бесплатности дополнительного образования.</w:t>
      </w:r>
    </w:p>
    <w:p w:rsidR="00FD379A" w:rsidRPr="003C31C6" w:rsidRDefault="00FD379A" w:rsidP="003C31C6">
      <w:pPr>
        <w:spacing w:after="0" w:line="240" w:lineRule="auto"/>
        <w:ind w:firstLine="709"/>
        <w:jc w:val="both"/>
        <w:rPr>
          <w:rFonts w:ascii="Times New Roman" w:hAnsi="Times New Roman"/>
          <w:sz w:val="24"/>
          <w:szCs w:val="24"/>
        </w:rPr>
      </w:pPr>
      <w:r w:rsidRPr="003C31C6">
        <w:rPr>
          <w:rFonts w:ascii="Times New Roman" w:hAnsi="Times New Roman"/>
          <w:sz w:val="24"/>
          <w:szCs w:val="24"/>
        </w:rPr>
        <w:t>2. Повышение эффективности системы дополнительного образования детей в создании условий для их саморазвития, успешной социализации и профессиональном самоопределении, организация активной жизнедеятельности детей;</w:t>
      </w:r>
    </w:p>
    <w:p w:rsidR="00FD379A" w:rsidRPr="003C31C6" w:rsidRDefault="00FD379A" w:rsidP="003C31C6">
      <w:pPr>
        <w:spacing w:after="0" w:line="240" w:lineRule="auto"/>
        <w:ind w:firstLine="709"/>
        <w:jc w:val="both"/>
        <w:rPr>
          <w:rFonts w:ascii="Times New Roman" w:hAnsi="Times New Roman"/>
          <w:sz w:val="24"/>
          <w:szCs w:val="24"/>
        </w:rPr>
      </w:pPr>
      <w:r w:rsidRPr="003C31C6">
        <w:rPr>
          <w:rFonts w:ascii="Times New Roman" w:hAnsi="Times New Roman"/>
          <w:sz w:val="24"/>
          <w:szCs w:val="24"/>
        </w:rPr>
        <w:t>3. Обеспечение комфортного самочувствия каждого ребенка в детском сообществе;</w:t>
      </w:r>
    </w:p>
    <w:p w:rsidR="00FD379A" w:rsidRPr="003C31C6" w:rsidRDefault="00FD379A" w:rsidP="003C31C6">
      <w:pPr>
        <w:spacing w:after="0" w:line="240" w:lineRule="auto"/>
        <w:ind w:firstLine="709"/>
        <w:jc w:val="both"/>
        <w:rPr>
          <w:rFonts w:ascii="Times New Roman" w:hAnsi="Times New Roman"/>
          <w:sz w:val="24"/>
          <w:szCs w:val="24"/>
        </w:rPr>
      </w:pPr>
      <w:r w:rsidRPr="003C31C6">
        <w:rPr>
          <w:rFonts w:ascii="Times New Roman" w:hAnsi="Times New Roman"/>
          <w:sz w:val="24"/>
          <w:szCs w:val="24"/>
        </w:rPr>
        <w:t>4. Снижение детской преступности через отвлечение детей с улиц;</w:t>
      </w:r>
    </w:p>
    <w:p w:rsidR="003C31C6" w:rsidRPr="003C31C6" w:rsidRDefault="00FD379A" w:rsidP="003C31C6">
      <w:pPr>
        <w:spacing w:after="0" w:line="240" w:lineRule="auto"/>
        <w:ind w:firstLine="709"/>
        <w:jc w:val="both"/>
        <w:rPr>
          <w:rFonts w:ascii="Times New Roman" w:hAnsi="Times New Roman"/>
          <w:sz w:val="24"/>
          <w:szCs w:val="24"/>
          <w:lang w:val="kk-KZ"/>
        </w:rPr>
      </w:pPr>
      <w:r w:rsidRPr="003C31C6">
        <w:rPr>
          <w:rFonts w:ascii="Times New Roman" w:hAnsi="Times New Roman"/>
          <w:sz w:val="24"/>
          <w:szCs w:val="24"/>
        </w:rPr>
        <w:t>5. Популяризация здорового образа жизни.</w:t>
      </w:r>
    </w:p>
    <w:p w:rsidR="007A3C91" w:rsidRPr="003C31C6" w:rsidRDefault="00FD379A" w:rsidP="003C31C6">
      <w:pPr>
        <w:spacing w:after="0" w:line="240" w:lineRule="auto"/>
        <w:ind w:firstLine="709"/>
        <w:jc w:val="both"/>
        <w:rPr>
          <w:rFonts w:ascii="Times New Roman" w:hAnsi="Times New Roman"/>
          <w:color w:val="7030A0"/>
          <w:sz w:val="24"/>
          <w:szCs w:val="24"/>
        </w:rPr>
      </w:pPr>
      <w:r w:rsidRPr="003C31C6">
        <w:rPr>
          <w:rFonts w:ascii="Times New Roman" w:hAnsi="Times New Roman"/>
          <w:sz w:val="24"/>
          <w:szCs w:val="24"/>
        </w:rPr>
        <w:t xml:space="preserve">Педагогический состав ДШ на сегодняшний день </w:t>
      </w:r>
      <w:r w:rsidRPr="003C31C6">
        <w:rPr>
          <w:rFonts w:ascii="Times New Roman" w:hAnsi="Times New Roman"/>
          <w:color w:val="000000"/>
          <w:sz w:val="24"/>
          <w:szCs w:val="24"/>
        </w:rPr>
        <w:t xml:space="preserve">насчитывает   </w:t>
      </w:r>
      <w:r w:rsidRPr="003C31C6">
        <w:rPr>
          <w:rFonts w:ascii="Times New Roman" w:hAnsi="Times New Roman"/>
          <w:b/>
          <w:sz w:val="24"/>
          <w:szCs w:val="24"/>
          <w:lang w:val="kk-KZ"/>
        </w:rPr>
        <w:t>46</w:t>
      </w:r>
      <w:r w:rsidR="004E47F5" w:rsidRPr="003C31C6">
        <w:rPr>
          <w:rFonts w:ascii="Times New Roman" w:hAnsi="Times New Roman"/>
          <w:b/>
          <w:sz w:val="24"/>
          <w:szCs w:val="24"/>
          <w:lang w:val="kk-KZ"/>
        </w:rPr>
        <w:t xml:space="preserve"> </w:t>
      </w:r>
      <w:r w:rsidR="003C31C6">
        <w:rPr>
          <w:rFonts w:ascii="Times New Roman" w:hAnsi="Times New Roman"/>
          <w:b/>
          <w:sz w:val="24"/>
          <w:szCs w:val="24"/>
          <w:lang w:val="kk-KZ"/>
        </w:rPr>
        <w:t xml:space="preserve"> </w:t>
      </w:r>
      <w:r w:rsidRPr="003C31C6">
        <w:rPr>
          <w:rFonts w:ascii="Times New Roman" w:hAnsi="Times New Roman"/>
          <w:color w:val="000000"/>
          <w:sz w:val="24"/>
          <w:szCs w:val="24"/>
        </w:rPr>
        <w:t>педагогических</w:t>
      </w:r>
      <w:r w:rsidR="003C31C6">
        <w:rPr>
          <w:rFonts w:ascii="Times New Roman" w:hAnsi="Times New Roman"/>
          <w:sz w:val="24"/>
          <w:szCs w:val="24"/>
        </w:rPr>
        <w:t xml:space="preserve"> работников</w:t>
      </w:r>
      <w:r w:rsidR="003C31C6">
        <w:rPr>
          <w:rFonts w:ascii="Times New Roman" w:hAnsi="Times New Roman"/>
          <w:sz w:val="24"/>
          <w:szCs w:val="24"/>
          <w:lang w:val="kk-KZ"/>
        </w:rPr>
        <w:t xml:space="preserve">. </w:t>
      </w:r>
      <w:r w:rsidR="00323040" w:rsidRPr="003C31C6">
        <w:rPr>
          <w:rFonts w:ascii="Times New Roman" w:hAnsi="Times New Roman"/>
          <w:color w:val="000000"/>
          <w:sz w:val="24"/>
          <w:szCs w:val="24"/>
        </w:rPr>
        <w:t>Произошло</w:t>
      </w:r>
      <w:r w:rsidR="007A3C91" w:rsidRPr="003C31C6">
        <w:rPr>
          <w:rFonts w:ascii="Times New Roman" w:hAnsi="Times New Roman"/>
          <w:color w:val="000000"/>
          <w:sz w:val="24"/>
          <w:szCs w:val="24"/>
        </w:rPr>
        <w:t xml:space="preserve"> увеличение количества ПДО в свя</w:t>
      </w:r>
      <w:r w:rsidR="00323040" w:rsidRPr="003C31C6">
        <w:rPr>
          <w:rFonts w:ascii="Times New Roman" w:hAnsi="Times New Roman"/>
          <w:color w:val="000000"/>
          <w:sz w:val="24"/>
          <w:szCs w:val="24"/>
        </w:rPr>
        <w:t xml:space="preserve">зи  с открытием кружков </w:t>
      </w:r>
      <w:r w:rsidR="007A3C91" w:rsidRPr="003C31C6">
        <w:rPr>
          <w:rFonts w:ascii="Times New Roman" w:hAnsi="Times New Roman"/>
          <w:color w:val="000000"/>
          <w:sz w:val="24"/>
          <w:szCs w:val="24"/>
        </w:rPr>
        <w:t xml:space="preserve"> </w:t>
      </w:r>
      <w:r w:rsidR="00323040" w:rsidRPr="003C31C6">
        <w:rPr>
          <w:rFonts w:ascii="Times New Roman" w:hAnsi="Times New Roman"/>
          <w:color w:val="000000"/>
          <w:sz w:val="24"/>
          <w:szCs w:val="24"/>
        </w:rPr>
        <w:t xml:space="preserve">технической направленности </w:t>
      </w:r>
    </w:p>
    <w:p w:rsidR="00FD379A" w:rsidRPr="003C31C6" w:rsidRDefault="00FD379A" w:rsidP="003C31C6">
      <w:pPr>
        <w:spacing w:after="0" w:line="240" w:lineRule="auto"/>
        <w:rPr>
          <w:rFonts w:ascii="Times New Roman" w:hAnsi="Times New Roman"/>
          <w:b/>
          <w:sz w:val="24"/>
          <w:szCs w:val="24"/>
          <w:u w:val="single"/>
          <w:lang w:val="kk-KZ"/>
        </w:rPr>
      </w:pPr>
      <w:r w:rsidRPr="003C31C6">
        <w:rPr>
          <w:rFonts w:ascii="Times New Roman" w:hAnsi="Times New Roman"/>
          <w:b/>
          <w:sz w:val="24"/>
          <w:szCs w:val="24"/>
          <w:u w:val="single"/>
          <w:lang w:val="kk-KZ"/>
        </w:rPr>
        <w:t>Категория</w:t>
      </w:r>
    </w:p>
    <w:p w:rsidR="00FD379A" w:rsidRPr="003C31C6" w:rsidRDefault="00FD379A" w:rsidP="003C31C6">
      <w:pPr>
        <w:spacing w:after="0" w:line="240" w:lineRule="auto"/>
        <w:rPr>
          <w:rFonts w:ascii="Times New Roman" w:hAnsi="Times New Roman"/>
          <w:sz w:val="24"/>
          <w:szCs w:val="24"/>
        </w:rPr>
      </w:pPr>
      <w:r w:rsidRPr="003C31C6">
        <w:rPr>
          <w:rFonts w:ascii="Times New Roman" w:hAnsi="Times New Roman"/>
          <w:sz w:val="24"/>
          <w:szCs w:val="24"/>
          <w:lang w:val="kk-KZ"/>
        </w:rPr>
        <w:t xml:space="preserve">Высшая – </w:t>
      </w:r>
      <w:r w:rsidRPr="003C31C6">
        <w:rPr>
          <w:rFonts w:ascii="Times New Roman" w:hAnsi="Times New Roman"/>
          <w:sz w:val="24"/>
          <w:szCs w:val="24"/>
          <w:lang w:val="kk-KZ"/>
        </w:rPr>
        <w:tab/>
      </w:r>
      <w:r w:rsidRPr="003C31C6">
        <w:rPr>
          <w:rFonts w:ascii="Times New Roman" w:hAnsi="Times New Roman"/>
          <w:sz w:val="24"/>
          <w:szCs w:val="24"/>
          <w:lang w:val="kk-KZ"/>
        </w:rPr>
        <w:tab/>
      </w:r>
      <w:r w:rsidR="007A3C91" w:rsidRPr="003C31C6">
        <w:rPr>
          <w:rFonts w:ascii="Times New Roman" w:hAnsi="Times New Roman"/>
          <w:sz w:val="24"/>
          <w:szCs w:val="24"/>
          <w:lang w:val="kk-KZ"/>
        </w:rPr>
        <w:t xml:space="preserve">    </w:t>
      </w:r>
      <w:r w:rsidRPr="003C31C6">
        <w:rPr>
          <w:rFonts w:ascii="Times New Roman" w:hAnsi="Times New Roman"/>
          <w:sz w:val="24"/>
          <w:szCs w:val="24"/>
          <w:lang w:val="kk-KZ"/>
        </w:rPr>
        <w:t xml:space="preserve">6,8 </w:t>
      </w:r>
      <w:r w:rsidRPr="003C31C6">
        <w:rPr>
          <w:rFonts w:ascii="Times New Roman" w:hAnsi="Times New Roman"/>
          <w:sz w:val="24"/>
          <w:szCs w:val="24"/>
        </w:rPr>
        <w:t>%</w:t>
      </w:r>
    </w:p>
    <w:p w:rsidR="00FD379A" w:rsidRPr="003C31C6" w:rsidRDefault="00FD379A"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 xml:space="preserve">Первая – </w:t>
      </w:r>
      <w:r w:rsidRPr="003C31C6">
        <w:rPr>
          <w:rFonts w:ascii="Times New Roman" w:hAnsi="Times New Roman"/>
          <w:sz w:val="24"/>
          <w:szCs w:val="24"/>
          <w:lang w:val="kk-KZ"/>
        </w:rPr>
        <w:tab/>
      </w:r>
      <w:r w:rsidRPr="003C31C6">
        <w:rPr>
          <w:rFonts w:ascii="Times New Roman" w:hAnsi="Times New Roman"/>
          <w:sz w:val="24"/>
          <w:szCs w:val="24"/>
          <w:lang w:val="kk-KZ"/>
        </w:rPr>
        <w:tab/>
        <w:t xml:space="preserve">    18,2%</w:t>
      </w:r>
    </w:p>
    <w:p w:rsidR="00FD379A" w:rsidRPr="003C31C6" w:rsidRDefault="00FD379A"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Вторая –</w:t>
      </w:r>
      <w:r w:rsidRPr="003C31C6">
        <w:rPr>
          <w:rFonts w:ascii="Times New Roman" w:hAnsi="Times New Roman"/>
          <w:sz w:val="24"/>
          <w:szCs w:val="24"/>
          <w:lang w:val="kk-KZ"/>
        </w:rPr>
        <w:tab/>
      </w:r>
      <w:r w:rsidRPr="003C31C6">
        <w:rPr>
          <w:rFonts w:ascii="Times New Roman" w:hAnsi="Times New Roman"/>
          <w:sz w:val="24"/>
          <w:szCs w:val="24"/>
          <w:lang w:val="kk-KZ"/>
        </w:rPr>
        <w:tab/>
        <w:t xml:space="preserve">    15,9 %</w:t>
      </w:r>
    </w:p>
    <w:p w:rsidR="00FD379A" w:rsidRPr="003C31C6" w:rsidRDefault="00FD379A"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 xml:space="preserve">Без категории – </w:t>
      </w:r>
      <w:r w:rsidRPr="003C31C6">
        <w:rPr>
          <w:rFonts w:ascii="Times New Roman" w:hAnsi="Times New Roman"/>
          <w:sz w:val="24"/>
          <w:szCs w:val="24"/>
          <w:lang w:val="kk-KZ"/>
        </w:rPr>
        <w:tab/>
        <w:t xml:space="preserve">   59 %</w:t>
      </w:r>
    </w:p>
    <w:p w:rsidR="00323040" w:rsidRPr="003C31C6" w:rsidRDefault="00323040" w:rsidP="003C31C6">
      <w:pPr>
        <w:spacing w:after="0" w:line="240" w:lineRule="auto"/>
        <w:jc w:val="both"/>
        <w:rPr>
          <w:rFonts w:ascii="Times New Roman" w:hAnsi="Times New Roman"/>
          <w:bCs/>
          <w:iCs/>
          <w:color w:val="000000"/>
          <w:sz w:val="24"/>
          <w:szCs w:val="24"/>
        </w:rPr>
      </w:pPr>
      <w:r w:rsidRPr="003C31C6">
        <w:rPr>
          <w:rFonts w:ascii="Times New Roman" w:hAnsi="Times New Roman"/>
          <w:bCs/>
          <w:iCs/>
          <w:color w:val="000000"/>
          <w:sz w:val="24"/>
          <w:szCs w:val="24"/>
        </w:rPr>
        <w:t xml:space="preserve">Больше 50 % педагогов без категории  </w:t>
      </w:r>
    </w:p>
    <w:p w:rsidR="00FD379A" w:rsidRPr="003C31C6" w:rsidRDefault="00FD379A" w:rsidP="003C31C6">
      <w:pPr>
        <w:spacing w:after="0" w:line="240" w:lineRule="auto"/>
        <w:ind w:firstLine="709"/>
        <w:contextualSpacing/>
        <w:jc w:val="both"/>
        <w:rPr>
          <w:rFonts w:ascii="Times New Roman" w:hAnsi="Times New Roman"/>
          <w:sz w:val="24"/>
          <w:szCs w:val="24"/>
          <w:lang w:val="kk-KZ"/>
        </w:rPr>
      </w:pPr>
      <w:r w:rsidRPr="003C31C6">
        <w:rPr>
          <w:rFonts w:ascii="Times New Roman" w:hAnsi="Times New Roman"/>
          <w:sz w:val="24"/>
          <w:szCs w:val="24"/>
          <w:lang w:val="kk-KZ"/>
        </w:rPr>
        <w:t xml:space="preserve">В КГКП «Дворец школьников» работает 42 кружков по 5 направлениям, где занимается 2600 учащихся школ города. </w:t>
      </w:r>
      <w:r w:rsidRPr="003C31C6">
        <w:rPr>
          <w:rFonts w:ascii="Times New Roman" w:hAnsi="Times New Roman"/>
          <w:sz w:val="24"/>
          <w:szCs w:val="24"/>
        </w:rPr>
        <w:t xml:space="preserve">Основной контингент обучающихся это дети жителей </w:t>
      </w:r>
      <w:r w:rsidRPr="003C31C6">
        <w:rPr>
          <w:rFonts w:ascii="Times New Roman" w:hAnsi="Times New Roman"/>
          <w:sz w:val="24"/>
          <w:szCs w:val="24"/>
          <w:lang w:val="kk-KZ"/>
        </w:rPr>
        <w:t xml:space="preserve">города </w:t>
      </w:r>
      <w:r w:rsidRPr="003C31C6">
        <w:rPr>
          <w:rFonts w:ascii="Times New Roman" w:hAnsi="Times New Roman"/>
          <w:sz w:val="24"/>
          <w:szCs w:val="24"/>
        </w:rPr>
        <w:t>Балхаш,</w:t>
      </w:r>
      <w:r w:rsidRPr="003C31C6">
        <w:rPr>
          <w:rFonts w:ascii="Times New Roman" w:hAnsi="Times New Roman"/>
          <w:sz w:val="24"/>
          <w:szCs w:val="24"/>
          <w:lang w:val="kk-KZ"/>
        </w:rPr>
        <w:t xml:space="preserve"> микрорайона Конырад, </w:t>
      </w:r>
      <w:r w:rsidRPr="003C31C6">
        <w:rPr>
          <w:rFonts w:ascii="Times New Roman" w:hAnsi="Times New Roman"/>
          <w:sz w:val="24"/>
          <w:szCs w:val="24"/>
        </w:rPr>
        <w:t xml:space="preserve"> станции Балхаш</w:t>
      </w:r>
      <w:r w:rsidRPr="003C31C6">
        <w:rPr>
          <w:rFonts w:ascii="Times New Roman" w:hAnsi="Times New Roman"/>
          <w:sz w:val="24"/>
          <w:szCs w:val="24"/>
          <w:lang w:val="kk-KZ"/>
        </w:rPr>
        <w:t xml:space="preserve">. </w:t>
      </w:r>
      <w:r w:rsidRPr="003C31C6">
        <w:rPr>
          <w:rFonts w:ascii="Times New Roman" w:hAnsi="Times New Roman"/>
          <w:sz w:val="24"/>
          <w:szCs w:val="24"/>
        </w:rPr>
        <w:t xml:space="preserve">О положительной динамике уровня формирующихся образовательных потребностей в получении дополнительного образования свидетельствует стабильная численность обучающихся. </w:t>
      </w:r>
      <w:r w:rsidRPr="003C31C6">
        <w:rPr>
          <w:rFonts w:ascii="Times New Roman" w:hAnsi="Times New Roman"/>
          <w:sz w:val="24"/>
          <w:szCs w:val="24"/>
          <w:lang w:val="kk-KZ"/>
        </w:rPr>
        <w:t xml:space="preserve">Занятость в кружках по  направлениям  с 2013 по 2015 гг. показала рост </w:t>
      </w:r>
      <w:r w:rsidRPr="003C31C6">
        <w:rPr>
          <w:rFonts w:ascii="Times New Roman" w:hAnsi="Times New Roman"/>
          <w:bCs/>
          <w:sz w:val="24"/>
          <w:szCs w:val="24"/>
          <w:lang w:val="kk-KZ"/>
        </w:rPr>
        <w:t xml:space="preserve">общей численности </w:t>
      </w:r>
      <w:r w:rsidRPr="003C31C6">
        <w:rPr>
          <w:rFonts w:ascii="Times New Roman" w:hAnsi="Times New Roman"/>
          <w:sz w:val="24"/>
          <w:szCs w:val="24"/>
          <w:lang w:val="kk-KZ"/>
        </w:rPr>
        <w:t xml:space="preserve"> воспитанников. </w:t>
      </w:r>
    </w:p>
    <w:p w:rsidR="007A3C91" w:rsidRDefault="00FD379A" w:rsidP="003C31C6">
      <w:pPr>
        <w:tabs>
          <w:tab w:val="left" w:pos="0"/>
        </w:tabs>
        <w:spacing w:after="0" w:line="240" w:lineRule="auto"/>
        <w:ind w:firstLine="567"/>
        <w:jc w:val="both"/>
        <w:rPr>
          <w:rFonts w:ascii="Times New Roman" w:hAnsi="Times New Roman"/>
          <w:sz w:val="24"/>
          <w:szCs w:val="24"/>
          <w:lang w:val="kk-KZ"/>
        </w:rPr>
      </w:pPr>
      <w:r w:rsidRPr="003C31C6">
        <w:rPr>
          <w:rFonts w:ascii="Times New Roman" w:hAnsi="Times New Roman"/>
          <w:sz w:val="24"/>
          <w:szCs w:val="24"/>
        </w:rPr>
        <w:t xml:space="preserve">Анализ количества </w:t>
      </w:r>
      <w:proofErr w:type="gramStart"/>
      <w:r w:rsidRPr="003C31C6">
        <w:rPr>
          <w:rFonts w:ascii="Times New Roman" w:hAnsi="Times New Roman"/>
          <w:sz w:val="24"/>
          <w:szCs w:val="24"/>
        </w:rPr>
        <w:t>детей,  охваченных дополнительным образо</w:t>
      </w:r>
      <w:r w:rsidR="00485462" w:rsidRPr="003C31C6">
        <w:rPr>
          <w:rFonts w:ascii="Times New Roman" w:hAnsi="Times New Roman"/>
          <w:sz w:val="24"/>
          <w:szCs w:val="24"/>
        </w:rPr>
        <w:t>ванием по возрастам в ДШ за 2013-2016</w:t>
      </w:r>
      <w:r w:rsidR="003C31C6">
        <w:rPr>
          <w:rFonts w:ascii="Times New Roman" w:hAnsi="Times New Roman"/>
          <w:sz w:val="24"/>
          <w:szCs w:val="24"/>
        </w:rPr>
        <w:t xml:space="preserve">  учебный год</w:t>
      </w:r>
      <w:r w:rsidR="003C31C6">
        <w:rPr>
          <w:rFonts w:ascii="Times New Roman" w:hAnsi="Times New Roman"/>
          <w:sz w:val="24"/>
          <w:szCs w:val="24"/>
          <w:lang w:val="kk-KZ"/>
        </w:rPr>
        <w:t xml:space="preserve"> п</w:t>
      </w:r>
      <w:r w:rsidR="007A3C91" w:rsidRPr="003C31C6">
        <w:rPr>
          <w:rFonts w:ascii="Times New Roman" w:hAnsi="Times New Roman"/>
          <w:sz w:val="24"/>
          <w:szCs w:val="24"/>
        </w:rPr>
        <w:t>оказал</w:t>
      </w:r>
      <w:proofErr w:type="gramEnd"/>
      <w:r w:rsidR="003C31C6">
        <w:rPr>
          <w:rFonts w:ascii="Times New Roman" w:hAnsi="Times New Roman"/>
          <w:sz w:val="24"/>
          <w:szCs w:val="24"/>
          <w:lang w:val="kk-KZ"/>
        </w:rPr>
        <w:t>,</w:t>
      </w:r>
      <w:r w:rsidR="007A3C91" w:rsidRPr="003C31C6">
        <w:rPr>
          <w:rFonts w:ascii="Times New Roman" w:hAnsi="Times New Roman"/>
          <w:sz w:val="24"/>
          <w:szCs w:val="24"/>
        </w:rPr>
        <w:t xml:space="preserve">  что дополнительным образованием в</w:t>
      </w:r>
      <w:r w:rsidR="003C31C6">
        <w:rPr>
          <w:rFonts w:ascii="Times New Roman" w:hAnsi="Times New Roman"/>
          <w:sz w:val="24"/>
          <w:szCs w:val="24"/>
          <w:lang w:val="kk-KZ"/>
        </w:rPr>
        <w:t>о Дворце школьников</w:t>
      </w:r>
      <w:r w:rsidR="007A3C91" w:rsidRPr="003C31C6">
        <w:rPr>
          <w:rFonts w:ascii="Times New Roman" w:hAnsi="Times New Roman"/>
          <w:sz w:val="24"/>
          <w:szCs w:val="24"/>
        </w:rPr>
        <w:t xml:space="preserve"> занимается больше детей среднего школьного возраста</w:t>
      </w:r>
      <w:r w:rsidR="003C31C6">
        <w:rPr>
          <w:rFonts w:ascii="Times New Roman" w:hAnsi="Times New Roman"/>
          <w:sz w:val="24"/>
          <w:szCs w:val="24"/>
          <w:lang w:val="kk-KZ"/>
        </w:rPr>
        <w:t>,</w:t>
      </w:r>
      <w:r w:rsidR="003C31C6">
        <w:rPr>
          <w:rFonts w:ascii="Times New Roman" w:hAnsi="Times New Roman"/>
          <w:sz w:val="24"/>
          <w:szCs w:val="24"/>
        </w:rPr>
        <w:t xml:space="preserve">    мень</w:t>
      </w:r>
      <w:r w:rsidR="007A3C91" w:rsidRPr="003C31C6">
        <w:rPr>
          <w:rFonts w:ascii="Times New Roman" w:hAnsi="Times New Roman"/>
          <w:sz w:val="24"/>
          <w:szCs w:val="24"/>
        </w:rPr>
        <w:t>ше детей дошкольников и старшеклассников</w:t>
      </w:r>
      <w:r w:rsidR="00607CD0">
        <w:rPr>
          <w:rFonts w:ascii="Times New Roman" w:hAnsi="Times New Roman"/>
          <w:sz w:val="24"/>
          <w:szCs w:val="24"/>
          <w:lang w:val="kk-KZ"/>
        </w:rPr>
        <w:t>.</w:t>
      </w:r>
    </w:p>
    <w:p w:rsidR="00607CD0" w:rsidRDefault="00607CD0" w:rsidP="003C31C6">
      <w:pPr>
        <w:tabs>
          <w:tab w:val="left" w:pos="0"/>
        </w:tabs>
        <w:spacing w:after="0" w:line="240" w:lineRule="auto"/>
        <w:ind w:firstLine="567"/>
        <w:jc w:val="both"/>
        <w:rPr>
          <w:rFonts w:ascii="Times New Roman" w:hAnsi="Times New Roman"/>
          <w:sz w:val="24"/>
          <w:szCs w:val="24"/>
          <w:lang w:val="kk-KZ"/>
        </w:rPr>
      </w:pPr>
    </w:p>
    <w:tbl>
      <w:tblPr>
        <w:tblW w:w="8046" w:type="dxa"/>
        <w:tblCellMar>
          <w:left w:w="0" w:type="dxa"/>
          <w:right w:w="0" w:type="dxa"/>
        </w:tblCellMar>
        <w:tblLook w:val="04A0"/>
      </w:tblPr>
      <w:tblGrid>
        <w:gridCol w:w="1668"/>
        <w:gridCol w:w="1134"/>
        <w:gridCol w:w="1417"/>
        <w:gridCol w:w="992"/>
        <w:gridCol w:w="993"/>
        <w:gridCol w:w="850"/>
        <w:gridCol w:w="992"/>
      </w:tblGrid>
      <w:tr w:rsidR="00607CD0" w:rsidRPr="00607CD0" w:rsidTr="00607CD0">
        <w:trPr>
          <w:trHeight w:val="207"/>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607CD0" w:rsidRPr="00607CD0" w:rsidRDefault="00607CD0" w:rsidP="00607CD0">
            <w:pPr>
              <w:tabs>
                <w:tab w:val="left" w:pos="0"/>
              </w:tabs>
              <w:spacing w:after="0" w:line="240" w:lineRule="auto"/>
              <w:ind w:firstLine="567"/>
              <w:jc w:val="both"/>
              <w:rPr>
                <w:rFonts w:ascii="Times New Roman" w:hAnsi="Times New Roman"/>
                <w:sz w:val="24"/>
                <w:szCs w:val="24"/>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567"/>
              <w:jc w:val="both"/>
              <w:rPr>
                <w:rFonts w:ascii="Times New Roman" w:hAnsi="Times New Roman"/>
                <w:sz w:val="24"/>
                <w:szCs w:val="24"/>
              </w:rPr>
            </w:pPr>
            <w:r w:rsidRPr="00607CD0">
              <w:rPr>
                <w:rFonts w:ascii="Times New Roman" w:hAnsi="Times New Roman"/>
                <w:sz w:val="24"/>
                <w:szCs w:val="24"/>
              </w:rPr>
              <w:t xml:space="preserve">2013-2014 </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567"/>
              <w:jc w:val="both"/>
              <w:rPr>
                <w:rFonts w:ascii="Times New Roman" w:hAnsi="Times New Roman"/>
                <w:sz w:val="24"/>
                <w:szCs w:val="24"/>
              </w:rPr>
            </w:pPr>
            <w:r w:rsidRPr="00607CD0">
              <w:rPr>
                <w:rFonts w:ascii="Times New Roman" w:hAnsi="Times New Roman"/>
                <w:sz w:val="24"/>
                <w:szCs w:val="24"/>
              </w:rPr>
              <w:t xml:space="preserve">2014-2015 </w:t>
            </w: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567"/>
              <w:jc w:val="both"/>
              <w:rPr>
                <w:rFonts w:ascii="Times New Roman" w:hAnsi="Times New Roman"/>
                <w:sz w:val="24"/>
                <w:szCs w:val="24"/>
              </w:rPr>
            </w:pPr>
            <w:r w:rsidRPr="00607CD0">
              <w:rPr>
                <w:rFonts w:ascii="Times New Roman" w:hAnsi="Times New Roman"/>
                <w:sz w:val="24"/>
                <w:szCs w:val="24"/>
              </w:rPr>
              <w:t xml:space="preserve">2015-2016 </w:t>
            </w:r>
          </w:p>
        </w:tc>
      </w:tr>
      <w:tr w:rsidR="00607CD0" w:rsidRPr="00607CD0" w:rsidTr="00607CD0">
        <w:trPr>
          <w:trHeight w:val="367"/>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0000" w:rsidRPr="00607CD0" w:rsidRDefault="00607CD0" w:rsidP="00607CD0">
            <w:pPr>
              <w:tabs>
                <w:tab w:val="left" w:pos="0"/>
              </w:tabs>
              <w:spacing w:after="0" w:line="240" w:lineRule="auto"/>
              <w:rPr>
                <w:rFonts w:ascii="Times New Roman" w:hAnsi="Times New Roman"/>
                <w:sz w:val="24"/>
                <w:szCs w:val="24"/>
              </w:rPr>
            </w:pPr>
            <w:r w:rsidRPr="00607CD0">
              <w:rPr>
                <w:rFonts w:ascii="Times New Roman" w:hAnsi="Times New Roman"/>
                <w:sz w:val="24"/>
                <w:szCs w:val="24"/>
              </w:rPr>
              <w:t xml:space="preserve">3-6 лет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75"/>
              <w:jc w:val="center"/>
              <w:rPr>
                <w:rFonts w:ascii="Times New Roman" w:hAnsi="Times New Roman"/>
                <w:sz w:val="24"/>
                <w:szCs w:val="24"/>
              </w:rPr>
            </w:pPr>
            <w:r w:rsidRPr="00607CD0">
              <w:rPr>
                <w:rFonts w:ascii="Times New Roman" w:hAnsi="Times New Roman"/>
                <w:sz w:val="24"/>
                <w:szCs w:val="24"/>
              </w:rPr>
              <w:t>224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9,3%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hanging="108"/>
              <w:jc w:val="center"/>
              <w:rPr>
                <w:rFonts w:ascii="Times New Roman" w:hAnsi="Times New Roman"/>
                <w:sz w:val="24"/>
                <w:szCs w:val="24"/>
              </w:rPr>
            </w:pPr>
            <w:r w:rsidRPr="00607CD0">
              <w:rPr>
                <w:rFonts w:ascii="Times New Roman" w:hAnsi="Times New Roman"/>
                <w:sz w:val="24"/>
                <w:szCs w:val="24"/>
              </w:rPr>
              <w:t>240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jc w:val="center"/>
              <w:rPr>
                <w:rFonts w:ascii="Times New Roman" w:hAnsi="Times New Roman"/>
                <w:sz w:val="24"/>
                <w:szCs w:val="24"/>
              </w:rPr>
            </w:pPr>
            <w:r w:rsidRPr="00607CD0">
              <w:rPr>
                <w:rFonts w:ascii="Times New Roman" w:hAnsi="Times New Roman"/>
                <w:sz w:val="24"/>
                <w:szCs w:val="24"/>
              </w:rPr>
              <w:t>9,7%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3"/>
              <w:jc w:val="center"/>
              <w:rPr>
                <w:rFonts w:ascii="Times New Roman" w:hAnsi="Times New Roman"/>
                <w:sz w:val="24"/>
                <w:szCs w:val="24"/>
              </w:rPr>
            </w:pPr>
            <w:r w:rsidRPr="00607CD0">
              <w:rPr>
                <w:rFonts w:ascii="Times New Roman" w:hAnsi="Times New Roman"/>
                <w:sz w:val="24"/>
                <w:szCs w:val="24"/>
              </w:rPr>
              <w:t>420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16,1%</w:t>
            </w:r>
          </w:p>
        </w:tc>
      </w:tr>
      <w:tr w:rsidR="00607CD0" w:rsidRPr="00607CD0" w:rsidTr="00607CD0">
        <w:trPr>
          <w:trHeight w:val="24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0000" w:rsidRPr="00607CD0" w:rsidRDefault="00607CD0" w:rsidP="00607CD0">
            <w:pPr>
              <w:tabs>
                <w:tab w:val="left" w:pos="0"/>
              </w:tabs>
              <w:spacing w:after="0" w:line="240" w:lineRule="auto"/>
              <w:rPr>
                <w:rFonts w:ascii="Times New Roman" w:hAnsi="Times New Roman"/>
                <w:sz w:val="24"/>
                <w:szCs w:val="24"/>
              </w:rPr>
            </w:pPr>
            <w:r w:rsidRPr="00607CD0">
              <w:rPr>
                <w:rFonts w:ascii="Times New Roman" w:hAnsi="Times New Roman"/>
                <w:sz w:val="24"/>
                <w:szCs w:val="24"/>
              </w:rPr>
              <w:t xml:space="preserve">7-10 лет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75"/>
              <w:jc w:val="center"/>
              <w:rPr>
                <w:rFonts w:ascii="Times New Roman" w:hAnsi="Times New Roman"/>
                <w:sz w:val="24"/>
                <w:szCs w:val="24"/>
              </w:rPr>
            </w:pPr>
            <w:r w:rsidRPr="00607CD0">
              <w:rPr>
                <w:rFonts w:ascii="Times New Roman" w:hAnsi="Times New Roman"/>
                <w:sz w:val="24"/>
                <w:szCs w:val="24"/>
              </w:rPr>
              <w:t>375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15,6%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hanging="108"/>
              <w:jc w:val="center"/>
              <w:rPr>
                <w:rFonts w:ascii="Times New Roman" w:hAnsi="Times New Roman"/>
                <w:sz w:val="24"/>
                <w:szCs w:val="24"/>
              </w:rPr>
            </w:pPr>
            <w:r w:rsidRPr="00607CD0">
              <w:rPr>
                <w:rFonts w:ascii="Times New Roman" w:hAnsi="Times New Roman"/>
                <w:sz w:val="24"/>
                <w:szCs w:val="24"/>
              </w:rPr>
              <w:t>398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jc w:val="center"/>
              <w:rPr>
                <w:rFonts w:ascii="Times New Roman" w:hAnsi="Times New Roman"/>
                <w:sz w:val="24"/>
                <w:szCs w:val="24"/>
              </w:rPr>
            </w:pPr>
            <w:r w:rsidRPr="00607CD0">
              <w:rPr>
                <w:rFonts w:ascii="Times New Roman" w:hAnsi="Times New Roman"/>
                <w:sz w:val="24"/>
                <w:szCs w:val="24"/>
              </w:rPr>
              <w:t>16,1%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3"/>
              <w:jc w:val="center"/>
              <w:rPr>
                <w:rFonts w:ascii="Times New Roman" w:hAnsi="Times New Roman"/>
                <w:sz w:val="24"/>
                <w:szCs w:val="24"/>
              </w:rPr>
            </w:pPr>
            <w:r w:rsidRPr="00607CD0">
              <w:rPr>
                <w:rFonts w:ascii="Times New Roman" w:hAnsi="Times New Roman"/>
                <w:sz w:val="24"/>
                <w:szCs w:val="24"/>
              </w:rPr>
              <w:t>497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19,1%</w:t>
            </w:r>
          </w:p>
        </w:tc>
      </w:tr>
      <w:tr w:rsidR="00607CD0" w:rsidRPr="00607CD0" w:rsidTr="00607CD0">
        <w:trPr>
          <w:trHeight w:val="362"/>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0000" w:rsidRPr="00607CD0" w:rsidRDefault="00607CD0" w:rsidP="00607CD0">
            <w:pPr>
              <w:tabs>
                <w:tab w:val="left" w:pos="0"/>
              </w:tabs>
              <w:spacing w:after="0" w:line="240" w:lineRule="auto"/>
              <w:rPr>
                <w:rFonts w:ascii="Times New Roman" w:hAnsi="Times New Roman"/>
                <w:sz w:val="24"/>
                <w:szCs w:val="24"/>
              </w:rPr>
            </w:pPr>
            <w:r w:rsidRPr="00607CD0">
              <w:rPr>
                <w:rFonts w:ascii="Times New Roman" w:hAnsi="Times New Roman"/>
                <w:sz w:val="24"/>
                <w:szCs w:val="24"/>
              </w:rPr>
              <w:t xml:space="preserve">11-13 лет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75"/>
              <w:jc w:val="center"/>
              <w:rPr>
                <w:rFonts w:ascii="Times New Roman" w:hAnsi="Times New Roman"/>
                <w:sz w:val="24"/>
                <w:szCs w:val="24"/>
              </w:rPr>
            </w:pPr>
            <w:r w:rsidRPr="00607CD0">
              <w:rPr>
                <w:rFonts w:ascii="Times New Roman" w:hAnsi="Times New Roman"/>
                <w:sz w:val="24"/>
                <w:szCs w:val="24"/>
              </w:rPr>
              <w:t>956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39,8%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jc w:val="center"/>
              <w:rPr>
                <w:rFonts w:ascii="Times New Roman" w:hAnsi="Times New Roman"/>
                <w:sz w:val="24"/>
                <w:szCs w:val="24"/>
              </w:rPr>
            </w:pPr>
            <w:r w:rsidRPr="00607CD0">
              <w:rPr>
                <w:rFonts w:ascii="Times New Roman" w:hAnsi="Times New Roman"/>
                <w:sz w:val="24"/>
                <w:szCs w:val="24"/>
              </w:rPr>
              <w:t>983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jc w:val="center"/>
              <w:rPr>
                <w:rFonts w:ascii="Times New Roman" w:hAnsi="Times New Roman"/>
                <w:sz w:val="24"/>
                <w:szCs w:val="24"/>
              </w:rPr>
            </w:pPr>
            <w:r w:rsidRPr="00607CD0">
              <w:rPr>
                <w:rFonts w:ascii="Times New Roman" w:hAnsi="Times New Roman"/>
                <w:sz w:val="24"/>
                <w:szCs w:val="24"/>
              </w:rPr>
              <w:t>39,8%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3"/>
              <w:jc w:val="center"/>
              <w:rPr>
                <w:rFonts w:ascii="Times New Roman" w:hAnsi="Times New Roman"/>
                <w:sz w:val="24"/>
                <w:szCs w:val="24"/>
              </w:rPr>
            </w:pPr>
            <w:r w:rsidRPr="00607CD0">
              <w:rPr>
                <w:rFonts w:ascii="Times New Roman" w:hAnsi="Times New Roman"/>
                <w:sz w:val="24"/>
                <w:szCs w:val="24"/>
              </w:rPr>
              <w:t>1118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43%</w:t>
            </w:r>
          </w:p>
        </w:tc>
      </w:tr>
      <w:tr w:rsidR="00607CD0" w:rsidRPr="00607CD0" w:rsidTr="00607CD0">
        <w:trPr>
          <w:trHeight w:val="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0000" w:rsidRPr="00607CD0" w:rsidRDefault="00607CD0" w:rsidP="00607CD0">
            <w:pPr>
              <w:tabs>
                <w:tab w:val="left" w:pos="0"/>
              </w:tabs>
              <w:spacing w:after="0" w:line="240" w:lineRule="auto"/>
              <w:rPr>
                <w:rFonts w:ascii="Times New Roman" w:hAnsi="Times New Roman"/>
                <w:sz w:val="24"/>
                <w:szCs w:val="24"/>
              </w:rPr>
            </w:pPr>
            <w:r w:rsidRPr="00607CD0">
              <w:rPr>
                <w:rFonts w:ascii="Times New Roman" w:hAnsi="Times New Roman"/>
                <w:sz w:val="24"/>
                <w:szCs w:val="24"/>
              </w:rPr>
              <w:t xml:space="preserve">14-17 лет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75"/>
              <w:jc w:val="center"/>
              <w:rPr>
                <w:rFonts w:ascii="Times New Roman" w:hAnsi="Times New Roman"/>
                <w:sz w:val="24"/>
                <w:szCs w:val="24"/>
              </w:rPr>
            </w:pPr>
            <w:r w:rsidRPr="00607CD0">
              <w:rPr>
                <w:rFonts w:ascii="Times New Roman" w:hAnsi="Times New Roman"/>
                <w:sz w:val="24"/>
                <w:szCs w:val="24"/>
              </w:rPr>
              <w:t>389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16,2%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412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jc w:val="center"/>
              <w:rPr>
                <w:rFonts w:ascii="Times New Roman" w:hAnsi="Times New Roman"/>
                <w:sz w:val="24"/>
                <w:szCs w:val="24"/>
              </w:rPr>
            </w:pPr>
            <w:r w:rsidRPr="00607CD0">
              <w:rPr>
                <w:rFonts w:ascii="Times New Roman" w:hAnsi="Times New Roman"/>
                <w:sz w:val="24"/>
                <w:szCs w:val="24"/>
              </w:rPr>
              <w:t>16,7%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3"/>
              <w:jc w:val="center"/>
              <w:rPr>
                <w:rFonts w:ascii="Times New Roman" w:hAnsi="Times New Roman"/>
                <w:sz w:val="24"/>
                <w:szCs w:val="24"/>
              </w:rPr>
            </w:pPr>
            <w:r w:rsidRPr="00607CD0">
              <w:rPr>
                <w:rFonts w:ascii="Times New Roman" w:hAnsi="Times New Roman"/>
                <w:sz w:val="24"/>
                <w:szCs w:val="24"/>
              </w:rPr>
              <w:t>439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16,9%</w:t>
            </w:r>
          </w:p>
        </w:tc>
      </w:tr>
      <w:tr w:rsidR="00607CD0" w:rsidRPr="00607CD0" w:rsidTr="00607CD0">
        <w:trPr>
          <w:trHeight w:val="358"/>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0000" w:rsidRPr="00607CD0" w:rsidRDefault="00607CD0" w:rsidP="00607CD0">
            <w:pPr>
              <w:tabs>
                <w:tab w:val="left" w:pos="0"/>
              </w:tabs>
              <w:spacing w:after="0" w:line="240" w:lineRule="auto"/>
              <w:rPr>
                <w:rFonts w:ascii="Times New Roman" w:hAnsi="Times New Roman"/>
                <w:sz w:val="24"/>
                <w:szCs w:val="24"/>
              </w:rPr>
            </w:pPr>
            <w:r w:rsidRPr="00607CD0">
              <w:rPr>
                <w:rFonts w:ascii="Times New Roman" w:hAnsi="Times New Roman"/>
                <w:sz w:val="24"/>
                <w:szCs w:val="24"/>
              </w:rPr>
              <w:t xml:space="preserve">старше 18 лет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75"/>
              <w:jc w:val="center"/>
              <w:rPr>
                <w:rFonts w:ascii="Times New Roman" w:hAnsi="Times New Roman"/>
                <w:sz w:val="24"/>
                <w:szCs w:val="24"/>
              </w:rPr>
            </w:pPr>
            <w:r w:rsidRPr="00607CD0">
              <w:rPr>
                <w:rFonts w:ascii="Times New Roman" w:hAnsi="Times New Roman"/>
                <w:sz w:val="24"/>
                <w:szCs w:val="24"/>
              </w:rPr>
              <w:t>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17"/>
              <w:jc w:val="center"/>
              <w:rPr>
                <w:rFonts w:ascii="Times New Roman" w:hAnsi="Times New Roman"/>
                <w:sz w:val="24"/>
                <w:szCs w:val="24"/>
              </w:rPr>
            </w:pPr>
            <w:r w:rsidRPr="00607CD0">
              <w:rPr>
                <w:rFonts w:ascii="Times New Roman" w:hAnsi="Times New Roman"/>
                <w:sz w:val="24"/>
                <w:szCs w:val="24"/>
              </w:rPr>
              <w:t>3,9%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76"/>
              <w:jc w:val="center"/>
              <w:rPr>
                <w:rFonts w:ascii="Times New Roman" w:hAnsi="Times New Roman"/>
                <w:sz w:val="24"/>
                <w:szCs w:val="24"/>
              </w:rPr>
            </w:pPr>
            <w:r w:rsidRPr="00607CD0">
              <w:rPr>
                <w:rFonts w:ascii="Times New Roman" w:hAnsi="Times New Roman"/>
                <w:sz w:val="24"/>
                <w:szCs w:val="24"/>
              </w:rPr>
              <w:t>109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jc w:val="center"/>
              <w:rPr>
                <w:rFonts w:ascii="Times New Roman" w:hAnsi="Times New Roman"/>
                <w:sz w:val="24"/>
                <w:szCs w:val="24"/>
              </w:rPr>
            </w:pPr>
            <w:r w:rsidRPr="00607CD0">
              <w:rPr>
                <w:rFonts w:ascii="Times New Roman" w:hAnsi="Times New Roman"/>
                <w:sz w:val="24"/>
                <w:szCs w:val="24"/>
              </w:rPr>
              <w:t>4,4%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3"/>
              <w:jc w:val="center"/>
              <w:rPr>
                <w:rFonts w:ascii="Times New Roman" w:hAnsi="Times New Roman"/>
                <w:sz w:val="24"/>
                <w:szCs w:val="24"/>
              </w:rPr>
            </w:pPr>
            <w:r w:rsidRPr="00607CD0">
              <w:rPr>
                <w:rFonts w:ascii="Times New Roman" w:hAnsi="Times New Roman"/>
                <w:sz w:val="24"/>
                <w:szCs w:val="24"/>
              </w:rPr>
              <w:t>126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center"/>
              <w:rPr>
                <w:rFonts w:ascii="Times New Roman" w:hAnsi="Times New Roman"/>
                <w:sz w:val="24"/>
                <w:szCs w:val="24"/>
              </w:rPr>
            </w:pPr>
            <w:r w:rsidRPr="00607CD0">
              <w:rPr>
                <w:rFonts w:ascii="Times New Roman" w:hAnsi="Times New Roman"/>
                <w:sz w:val="24"/>
                <w:szCs w:val="24"/>
              </w:rPr>
              <w:t>4,8%</w:t>
            </w:r>
          </w:p>
        </w:tc>
      </w:tr>
      <w:tr w:rsidR="00607CD0" w:rsidRPr="00607CD0" w:rsidTr="00607CD0">
        <w:trPr>
          <w:trHeight w:val="250"/>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000000" w:rsidRPr="00607CD0" w:rsidRDefault="00607CD0" w:rsidP="00607CD0">
            <w:pPr>
              <w:tabs>
                <w:tab w:val="left" w:pos="0"/>
              </w:tabs>
              <w:spacing w:after="0" w:line="240" w:lineRule="auto"/>
              <w:rPr>
                <w:rFonts w:ascii="Times New Roman" w:hAnsi="Times New Roman"/>
                <w:sz w:val="24"/>
                <w:szCs w:val="24"/>
              </w:rPr>
            </w:pPr>
            <w:r w:rsidRPr="00607CD0">
              <w:rPr>
                <w:rFonts w:ascii="Times New Roman" w:hAnsi="Times New Roman"/>
                <w:sz w:val="24"/>
                <w:szCs w:val="24"/>
              </w:rPr>
              <w:t xml:space="preserve">всего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198"/>
              <w:jc w:val="both"/>
              <w:rPr>
                <w:rFonts w:ascii="Times New Roman" w:hAnsi="Times New Roman"/>
                <w:sz w:val="24"/>
                <w:szCs w:val="24"/>
              </w:rPr>
            </w:pPr>
            <w:r w:rsidRPr="00607CD0">
              <w:rPr>
                <w:rFonts w:ascii="Times New Roman" w:hAnsi="Times New Roman"/>
                <w:sz w:val="24"/>
                <w:szCs w:val="24"/>
              </w:rPr>
              <w:t xml:space="preserve">2400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07CD0" w:rsidRPr="00607CD0" w:rsidRDefault="00607CD0" w:rsidP="00607CD0">
            <w:pPr>
              <w:tabs>
                <w:tab w:val="left" w:pos="0"/>
              </w:tabs>
              <w:spacing w:after="0" w:line="240" w:lineRule="auto"/>
              <w:ind w:firstLine="567"/>
              <w:jc w:val="both"/>
              <w:rPr>
                <w:rFonts w:ascii="Times New Roman" w:hAnsi="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4"/>
              <w:jc w:val="both"/>
              <w:rPr>
                <w:rFonts w:ascii="Times New Roman" w:hAnsi="Times New Roman"/>
                <w:sz w:val="24"/>
                <w:szCs w:val="24"/>
              </w:rPr>
            </w:pPr>
            <w:r w:rsidRPr="00607CD0">
              <w:rPr>
                <w:rFonts w:ascii="Times New Roman" w:hAnsi="Times New Roman"/>
                <w:sz w:val="24"/>
                <w:szCs w:val="24"/>
              </w:rPr>
              <w:t xml:space="preserve">2467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07CD0" w:rsidRPr="00607CD0" w:rsidRDefault="00607CD0" w:rsidP="00607CD0">
            <w:pPr>
              <w:tabs>
                <w:tab w:val="left" w:pos="0"/>
              </w:tabs>
              <w:spacing w:after="0" w:line="240" w:lineRule="auto"/>
              <w:ind w:firstLine="567"/>
              <w:jc w:val="both"/>
              <w:rPr>
                <w:rFonts w:ascii="Times New Roman" w:hAnsi="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000" w:rsidRPr="00607CD0" w:rsidRDefault="00607CD0" w:rsidP="00607CD0">
            <w:pPr>
              <w:tabs>
                <w:tab w:val="left" w:pos="0"/>
              </w:tabs>
              <w:spacing w:after="0" w:line="240" w:lineRule="auto"/>
              <w:ind w:firstLine="33"/>
              <w:jc w:val="both"/>
              <w:rPr>
                <w:rFonts w:ascii="Times New Roman" w:hAnsi="Times New Roman"/>
                <w:sz w:val="24"/>
                <w:szCs w:val="24"/>
              </w:rPr>
            </w:pPr>
            <w:r w:rsidRPr="00607CD0">
              <w:rPr>
                <w:rFonts w:ascii="Times New Roman" w:hAnsi="Times New Roman"/>
                <w:sz w:val="24"/>
                <w:szCs w:val="24"/>
              </w:rPr>
              <w:t xml:space="preserve">2600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07CD0" w:rsidRPr="00607CD0" w:rsidRDefault="00607CD0" w:rsidP="00607CD0">
            <w:pPr>
              <w:tabs>
                <w:tab w:val="left" w:pos="0"/>
              </w:tabs>
              <w:spacing w:after="0" w:line="240" w:lineRule="auto"/>
              <w:ind w:firstLine="567"/>
              <w:jc w:val="both"/>
              <w:rPr>
                <w:rFonts w:ascii="Times New Roman" w:hAnsi="Times New Roman"/>
                <w:sz w:val="24"/>
                <w:szCs w:val="24"/>
              </w:rPr>
            </w:pPr>
          </w:p>
        </w:tc>
      </w:tr>
    </w:tbl>
    <w:p w:rsidR="007A3C91" w:rsidRPr="003C31C6" w:rsidRDefault="007A3C91" w:rsidP="003C31C6">
      <w:pPr>
        <w:tabs>
          <w:tab w:val="left" w:pos="0"/>
        </w:tabs>
        <w:spacing w:after="0" w:line="240" w:lineRule="auto"/>
        <w:ind w:firstLine="567"/>
        <w:jc w:val="both"/>
        <w:rPr>
          <w:rFonts w:ascii="Times New Roman" w:hAnsi="Times New Roman"/>
          <w:b/>
          <w:noProof/>
          <w:sz w:val="24"/>
          <w:szCs w:val="24"/>
        </w:rPr>
      </w:pPr>
      <w:proofErr w:type="gramStart"/>
      <w:r w:rsidRPr="003C31C6">
        <w:rPr>
          <w:rFonts w:ascii="Times New Roman" w:hAnsi="Times New Roman"/>
          <w:sz w:val="24"/>
          <w:szCs w:val="24"/>
        </w:rPr>
        <w:t xml:space="preserve">Согласно </w:t>
      </w:r>
      <w:r w:rsidR="00FD379A" w:rsidRPr="003C31C6">
        <w:rPr>
          <w:rFonts w:ascii="Times New Roman" w:hAnsi="Times New Roman"/>
          <w:sz w:val="24"/>
          <w:szCs w:val="24"/>
        </w:rPr>
        <w:t>Мониторинг</w:t>
      </w:r>
      <w:r w:rsidRPr="003C31C6">
        <w:rPr>
          <w:rFonts w:ascii="Times New Roman" w:hAnsi="Times New Roman"/>
          <w:sz w:val="24"/>
          <w:szCs w:val="24"/>
        </w:rPr>
        <w:t>а</w:t>
      </w:r>
      <w:proofErr w:type="gramEnd"/>
      <w:r w:rsidRPr="003C31C6">
        <w:rPr>
          <w:rFonts w:ascii="Times New Roman" w:hAnsi="Times New Roman"/>
          <w:sz w:val="24"/>
          <w:szCs w:val="24"/>
        </w:rPr>
        <w:t xml:space="preserve"> </w:t>
      </w:r>
      <w:r w:rsidR="00FD379A" w:rsidRPr="003C31C6">
        <w:rPr>
          <w:rFonts w:ascii="Times New Roman" w:hAnsi="Times New Roman"/>
          <w:sz w:val="24"/>
          <w:szCs w:val="24"/>
        </w:rPr>
        <w:t xml:space="preserve"> направлений учебно-воспитательной деятельности</w:t>
      </w:r>
      <w:r w:rsidRPr="003C31C6">
        <w:rPr>
          <w:rFonts w:ascii="Times New Roman" w:hAnsi="Times New Roman"/>
          <w:sz w:val="24"/>
          <w:szCs w:val="24"/>
        </w:rPr>
        <w:t xml:space="preserve"> </w:t>
      </w:r>
      <w:r w:rsidR="00FD379A" w:rsidRPr="003C31C6">
        <w:rPr>
          <w:rFonts w:ascii="Times New Roman" w:hAnsi="Times New Roman"/>
          <w:noProof/>
          <w:sz w:val="24"/>
          <w:szCs w:val="24"/>
        </w:rPr>
        <w:t>Д</w:t>
      </w:r>
      <w:r w:rsidR="003C31C6" w:rsidRPr="003C31C6">
        <w:rPr>
          <w:rFonts w:ascii="Times New Roman" w:hAnsi="Times New Roman"/>
          <w:noProof/>
          <w:sz w:val="24"/>
          <w:szCs w:val="24"/>
          <w:lang w:val="kk-KZ"/>
        </w:rPr>
        <w:t>ворца школьников</w:t>
      </w:r>
      <w:r w:rsidR="00323040" w:rsidRPr="003C31C6">
        <w:rPr>
          <w:rFonts w:ascii="Times New Roman" w:hAnsi="Times New Roman"/>
          <w:noProof/>
          <w:sz w:val="24"/>
          <w:szCs w:val="24"/>
        </w:rPr>
        <w:t xml:space="preserve">  </w:t>
      </w:r>
      <w:r w:rsidR="003C31C6" w:rsidRPr="003C31C6">
        <w:rPr>
          <w:rFonts w:ascii="Times New Roman" w:hAnsi="Times New Roman"/>
          <w:noProof/>
          <w:sz w:val="24"/>
          <w:szCs w:val="24"/>
        </w:rPr>
        <w:t>за три года( 201</w:t>
      </w:r>
      <w:r w:rsidR="003C31C6" w:rsidRPr="003C31C6">
        <w:rPr>
          <w:rFonts w:ascii="Times New Roman" w:hAnsi="Times New Roman"/>
          <w:noProof/>
          <w:sz w:val="24"/>
          <w:szCs w:val="24"/>
          <w:lang w:val="kk-KZ"/>
        </w:rPr>
        <w:t>3</w:t>
      </w:r>
      <w:r w:rsidR="003C31C6" w:rsidRPr="003C31C6">
        <w:rPr>
          <w:rFonts w:ascii="Times New Roman" w:hAnsi="Times New Roman"/>
          <w:noProof/>
          <w:sz w:val="24"/>
          <w:szCs w:val="24"/>
        </w:rPr>
        <w:t>-201</w:t>
      </w:r>
      <w:r w:rsidR="003C31C6" w:rsidRPr="003C31C6">
        <w:rPr>
          <w:rFonts w:ascii="Times New Roman" w:hAnsi="Times New Roman"/>
          <w:noProof/>
          <w:sz w:val="24"/>
          <w:szCs w:val="24"/>
          <w:lang w:val="kk-KZ"/>
        </w:rPr>
        <w:t>6</w:t>
      </w:r>
      <w:r w:rsidR="00FD379A" w:rsidRPr="003C31C6">
        <w:rPr>
          <w:rFonts w:ascii="Times New Roman" w:hAnsi="Times New Roman"/>
          <w:noProof/>
          <w:sz w:val="24"/>
          <w:szCs w:val="24"/>
        </w:rPr>
        <w:t>)</w:t>
      </w:r>
      <w:r w:rsidR="003C31C6">
        <w:rPr>
          <w:rFonts w:ascii="Times New Roman" w:hAnsi="Times New Roman"/>
          <w:noProof/>
          <w:sz w:val="24"/>
          <w:szCs w:val="24"/>
        </w:rPr>
        <w:t xml:space="preserve">  </w:t>
      </w:r>
      <w:r w:rsidRPr="003C31C6">
        <w:rPr>
          <w:rFonts w:ascii="Times New Roman" w:hAnsi="Times New Roman"/>
          <w:noProof/>
          <w:sz w:val="24"/>
          <w:szCs w:val="24"/>
        </w:rPr>
        <w:t>малое количество кружков спортивного направления это шахматы и технического</w:t>
      </w:r>
      <w:r w:rsidR="003C31C6">
        <w:rPr>
          <w:rFonts w:ascii="Times New Roman" w:hAnsi="Times New Roman"/>
          <w:noProof/>
          <w:sz w:val="24"/>
          <w:szCs w:val="24"/>
          <w:lang w:val="kk-KZ"/>
        </w:rPr>
        <w:t>,</w:t>
      </w:r>
      <w:r w:rsidRPr="003C31C6">
        <w:rPr>
          <w:rFonts w:ascii="Times New Roman" w:hAnsi="Times New Roman"/>
          <w:noProof/>
          <w:sz w:val="24"/>
          <w:szCs w:val="24"/>
        </w:rPr>
        <w:t xml:space="preserve"> здесь преобладают кружки</w:t>
      </w:r>
      <w:r w:rsidRPr="003C31C6">
        <w:rPr>
          <w:rFonts w:ascii="Times New Roman" w:hAnsi="Times New Roman"/>
          <w:b/>
          <w:noProof/>
          <w:sz w:val="24"/>
          <w:szCs w:val="24"/>
        </w:rPr>
        <w:t xml:space="preserve"> </w:t>
      </w:r>
      <w:r w:rsidR="00A55C2D" w:rsidRPr="003C31C6">
        <w:rPr>
          <w:rFonts w:ascii="Times New Roman" w:hAnsi="Times New Roman"/>
          <w:bCs/>
          <w:color w:val="000000"/>
          <w:sz w:val="24"/>
          <w:szCs w:val="24"/>
        </w:rPr>
        <w:t>декоративно-прикладного направления</w:t>
      </w:r>
    </w:p>
    <w:p w:rsidR="00FD379A" w:rsidRPr="003C31C6" w:rsidRDefault="003C31C6" w:rsidP="003C31C6">
      <w:pPr>
        <w:spacing w:after="0" w:line="240" w:lineRule="auto"/>
        <w:jc w:val="both"/>
        <w:rPr>
          <w:rFonts w:ascii="Times New Roman" w:hAnsi="Times New Roman"/>
          <w:sz w:val="24"/>
          <w:szCs w:val="24"/>
        </w:rPr>
      </w:pPr>
      <w:r>
        <w:rPr>
          <w:rFonts w:ascii="Times New Roman" w:hAnsi="Times New Roman"/>
          <w:sz w:val="24"/>
          <w:szCs w:val="24"/>
          <w:lang w:val="kk-KZ"/>
        </w:rPr>
        <w:tab/>
      </w:r>
      <w:r w:rsidR="00FD379A" w:rsidRPr="003C31C6">
        <w:rPr>
          <w:rFonts w:ascii="Times New Roman" w:hAnsi="Times New Roman"/>
          <w:sz w:val="24"/>
          <w:szCs w:val="24"/>
        </w:rPr>
        <w:t>Образовательный процесс во ДШ осуществляется  на бесплатной, платной и льготной основе в одновозрастных и разновозрастных объединениях по интересам</w:t>
      </w:r>
      <w:r>
        <w:rPr>
          <w:rFonts w:ascii="Times New Roman" w:hAnsi="Times New Roman"/>
          <w:sz w:val="24"/>
          <w:szCs w:val="24"/>
          <w:lang w:val="kk-KZ"/>
        </w:rPr>
        <w:t>.</w:t>
      </w:r>
      <w:r w:rsidR="00FD379A" w:rsidRPr="003C31C6">
        <w:rPr>
          <w:rFonts w:ascii="Times New Roman" w:hAnsi="Times New Roman"/>
          <w:sz w:val="24"/>
          <w:szCs w:val="24"/>
        </w:rPr>
        <w:t xml:space="preserve"> Это позволяет охватить дополнительным образованием детей из различных социальных групп. </w:t>
      </w:r>
    </w:p>
    <w:p w:rsidR="00FD379A" w:rsidRPr="003C31C6" w:rsidRDefault="00323040" w:rsidP="003C31C6">
      <w:pPr>
        <w:spacing w:after="0" w:line="240" w:lineRule="auto"/>
        <w:jc w:val="both"/>
        <w:rPr>
          <w:rFonts w:ascii="Times New Roman" w:hAnsi="Times New Roman"/>
          <w:sz w:val="24"/>
          <w:szCs w:val="24"/>
          <w:lang w:val="kk-KZ"/>
        </w:rPr>
      </w:pPr>
      <w:r w:rsidRPr="003C31C6">
        <w:rPr>
          <w:rFonts w:ascii="Times New Roman" w:hAnsi="Times New Roman"/>
          <w:sz w:val="24"/>
          <w:szCs w:val="24"/>
          <w:lang w:val="kk-KZ"/>
        </w:rPr>
        <w:t>Но  с</w:t>
      </w:r>
      <w:r w:rsidR="00FD379A" w:rsidRPr="003C31C6">
        <w:rPr>
          <w:rFonts w:ascii="Times New Roman" w:hAnsi="Times New Roman"/>
          <w:sz w:val="24"/>
          <w:szCs w:val="24"/>
          <w:lang w:val="kk-KZ"/>
        </w:rPr>
        <w:t xml:space="preserve">оциальная характеристика обучающихся </w:t>
      </w:r>
      <w:r w:rsidR="003C31C6">
        <w:rPr>
          <w:rFonts w:ascii="Times New Roman" w:hAnsi="Times New Roman"/>
          <w:sz w:val="24"/>
          <w:szCs w:val="24"/>
          <w:lang w:val="kk-KZ"/>
        </w:rPr>
        <w:t xml:space="preserve"> показыва</w:t>
      </w:r>
      <w:r w:rsidR="00A55C2D" w:rsidRPr="003C31C6">
        <w:rPr>
          <w:rFonts w:ascii="Times New Roman" w:hAnsi="Times New Roman"/>
          <w:sz w:val="24"/>
          <w:szCs w:val="24"/>
          <w:lang w:val="kk-KZ"/>
        </w:rPr>
        <w:t>ет   недостаточное количество детей особой категории</w:t>
      </w:r>
      <w:r w:rsidRPr="003C31C6">
        <w:rPr>
          <w:rFonts w:ascii="Times New Roman" w:hAnsi="Times New Roman"/>
          <w:sz w:val="24"/>
          <w:szCs w:val="24"/>
          <w:lang w:val="kk-KZ"/>
        </w:rPr>
        <w:t>.</w:t>
      </w:r>
    </w:p>
    <w:p w:rsidR="00607CD0" w:rsidRDefault="00323040" w:rsidP="003C31C6">
      <w:pPr>
        <w:spacing w:after="0" w:line="240" w:lineRule="auto"/>
        <w:jc w:val="center"/>
        <w:rPr>
          <w:rFonts w:ascii="Times New Roman" w:hAnsi="Times New Roman"/>
          <w:sz w:val="24"/>
          <w:szCs w:val="24"/>
          <w:lang w:val="kk-KZ"/>
        </w:rPr>
      </w:pPr>
      <w:r w:rsidRPr="003C31C6">
        <w:rPr>
          <w:rFonts w:ascii="Times New Roman" w:hAnsi="Times New Roman"/>
          <w:sz w:val="24"/>
          <w:szCs w:val="24"/>
          <w:lang w:val="kk-KZ"/>
        </w:rPr>
        <w:t xml:space="preserve">  </w:t>
      </w:r>
    </w:p>
    <w:p w:rsidR="00607CD0" w:rsidRDefault="00607CD0" w:rsidP="003C31C6">
      <w:pPr>
        <w:spacing w:after="0" w:line="240" w:lineRule="auto"/>
        <w:jc w:val="center"/>
        <w:rPr>
          <w:rFonts w:ascii="Times New Roman" w:hAnsi="Times New Roman"/>
          <w:sz w:val="24"/>
          <w:szCs w:val="24"/>
          <w:lang w:val="kk-KZ"/>
        </w:rPr>
      </w:pPr>
    </w:p>
    <w:p w:rsidR="003C31C6" w:rsidRPr="003C31C6" w:rsidRDefault="00323040" w:rsidP="003C31C6">
      <w:pPr>
        <w:spacing w:after="0" w:line="240" w:lineRule="auto"/>
        <w:jc w:val="center"/>
        <w:rPr>
          <w:rFonts w:ascii="Times New Roman" w:hAnsi="Times New Roman"/>
          <w:b/>
          <w:color w:val="FF0000"/>
          <w:sz w:val="24"/>
          <w:szCs w:val="24"/>
        </w:rPr>
      </w:pPr>
      <w:r w:rsidRPr="003C31C6">
        <w:rPr>
          <w:rFonts w:ascii="Times New Roman" w:hAnsi="Times New Roman"/>
          <w:sz w:val="24"/>
          <w:szCs w:val="24"/>
          <w:lang w:val="kk-KZ"/>
        </w:rPr>
        <w:lastRenderedPageBreak/>
        <w:t>Для полной картины  предлагаю вашему  вниманию</w:t>
      </w:r>
      <w:r w:rsidR="003C31C6" w:rsidRPr="003C31C6">
        <w:rPr>
          <w:rFonts w:ascii="Times New Roman" w:hAnsi="Times New Roman"/>
          <w:b/>
          <w:sz w:val="24"/>
          <w:szCs w:val="24"/>
        </w:rPr>
        <w:t xml:space="preserve"> SWOT-анализ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323040" w:rsidRPr="003C31C6" w:rsidTr="00323040">
        <w:tc>
          <w:tcPr>
            <w:tcW w:w="9889" w:type="dxa"/>
          </w:tcPr>
          <w:p w:rsidR="00323040" w:rsidRPr="00607CD0" w:rsidRDefault="00323040" w:rsidP="00607CD0">
            <w:pPr>
              <w:pStyle w:val="a6"/>
              <w:spacing w:after="0" w:line="240" w:lineRule="auto"/>
              <w:ind w:left="0"/>
              <w:jc w:val="both"/>
              <w:rPr>
                <w:rFonts w:ascii="Times New Roman" w:hAnsi="Times New Roman"/>
                <w:b/>
                <w:sz w:val="24"/>
                <w:szCs w:val="24"/>
                <w:lang w:val="kk-KZ"/>
              </w:rPr>
            </w:pPr>
            <w:r w:rsidRPr="003C31C6">
              <w:rPr>
                <w:rFonts w:ascii="Times New Roman" w:hAnsi="Times New Roman"/>
                <w:b/>
                <w:sz w:val="24"/>
                <w:szCs w:val="24"/>
              </w:rPr>
              <w:t>Сильные стороны развития ДШ</w:t>
            </w:r>
          </w:p>
        </w:tc>
      </w:tr>
      <w:tr w:rsidR="00323040" w:rsidRPr="003C31C6" w:rsidTr="00323040">
        <w:tc>
          <w:tcPr>
            <w:tcW w:w="9889" w:type="dxa"/>
          </w:tcPr>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Возможность заниматься в типовом здании</w:t>
            </w:r>
          </w:p>
          <w:p w:rsidR="0084516D" w:rsidRPr="003C31C6" w:rsidRDefault="0084516D" w:rsidP="003C31C6">
            <w:pPr>
              <w:pStyle w:val="a6"/>
              <w:numPr>
                <w:ilvl w:val="0"/>
                <w:numId w:val="1"/>
              </w:numPr>
              <w:spacing w:after="0" w:line="240" w:lineRule="auto"/>
              <w:ind w:left="0" w:firstLine="0"/>
              <w:jc w:val="both"/>
              <w:rPr>
                <w:rFonts w:ascii="Times New Roman" w:hAnsi="Times New Roman"/>
                <w:sz w:val="24"/>
                <w:szCs w:val="24"/>
              </w:rPr>
            </w:pPr>
            <w:r w:rsidRPr="003C31C6">
              <w:rPr>
                <w:rFonts w:ascii="Times New Roman" w:hAnsi="Times New Roman"/>
                <w:color w:val="000000"/>
                <w:sz w:val="24"/>
                <w:szCs w:val="24"/>
              </w:rPr>
              <w:t>Устойчивость государственного финансирования</w:t>
            </w:r>
          </w:p>
          <w:p w:rsidR="0084516D" w:rsidRPr="003C31C6" w:rsidRDefault="0084516D"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Оплата, доступная для населения</w:t>
            </w:r>
          </w:p>
          <w:p w:rsidR="0084516D" w:rsidRPr="003C31C6" w:rsidRDefault="0084516D"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Контингент воспитанников с 3 до 18 лет</w:t>
            </w:r>
          </w:p>
          <w:p w:rsidR="0084516D" w:rsidRPr="003C31C6" w:rsidRDefault="0084516D"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Реализация принципов доступности и добровольности</w:t>
            </w:r>
          </w:p>
          <w:p w:rsidR="0084516D" w:rsidRPr="003C31C6" w:rsidRDefault="0084516D"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Способность мобильно реагировать на запросы социума, перспективы развития новых, востребованных творческих направлений.</w:t>
            </w:r>
          </w:p>
          <w:p w:rsidR="0084516D" w:rsidRPr="003C31C6" w:rsidRDefault="0084516D"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color w:val="000000"/>
                <w:sz w:val="24"/>
                <w:szCs w:val="24"/>
              </w:rPr>
              <w:t>Разнообразие предоставляемых образовательных услуг</w:t>
            </w:r>
          </w:p>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Конкурентоспособность педагогов дополнительного образования и воспитанников в сфере дополнительного образования</w:t>
            </w:r>
          </w:p>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 xml:space="preserve">Высокие достижения воспитанников на  областном, республиканском и международном уровне </w:t>
            </w:r>
          </w:p>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Социализация и профориентация личности</w:t>
            </w:r>
          </w:p>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Возможность вовлечения детей с особыми образовательными потребностями в творческий процесс</w:t>
            </w:r>
          </w:p>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Созданы устойчивы</w:t>
            </w:r>
            <w:r w:rsidRPr="003C31C6">
              <w:rPr>
                <w:rFonts w:ascii="Times New Roman" w:hAnsi="Times New Roman"/>
                <w:sz w:val="24"/>
                <w:szCs w:val="24"/>
                <w:lang w:val="kk-KZ"/>
              </w:rPr>
              <w:t>е</w:t>
            </w:r>
            <w:r w:rsidRPr="003C31C6">
              <w:rPr>
                <w:rFonts w:ascii="Times New Roman" w:hAnsi="Times New Roman"/>
                <w:sz w:val="24"/>
                <w:szCs w:val="24"/>
              </w:rPr>
              <w:t xml:space="preserve"> условия для формирования и развития детских и молодежных инициатив в школах города приобщение детей, молодежи и взрослых к активному участию в формировании гражданского общества</w:t>
            </w:r>
          </w:p>
          <w:p w:rsidR="00323040" w:rsidRPr="003C31C6" w:rsidRDefault="00323040" w:rsidP="003C31C6">
            <w:pPr>
              <w:pStyle w:val="a6"/>
              <w:numPr>
                <w:ilvl w:val="0"/>
                <w:numId w:val="1"/>
              </w:numPr>
              <w:spacing w:after="0" w:line="240" w:lineRule="auto"/>
              <w:jc w:val="both"/>
              <w:rPr>
                <w:rFonts w:ascii="Times New Roman" w:hAnsi="Times New Roman"/>
                <w:sz w:val="24"/>
                <w:szCs w:val="24"/>
              </w:rPr>
            </w:pPr>
            <w:r w:rsidRPr="003C31C6">
              <w:rPr>
                <w:rFonts w:ascii="Times New Roman" w:hAnsi="Times New Roman"/>
                <w:sz w:val="24"/>
                <w:szCs w:val="24"/>
              </w:rPr>
              <w:t>Наличие сайта ДШ для введения и размещения своей рекламы, информации о деятельности ДШ</w:t>
            </w:r>
          </w:p>
          <w:p w:rsidR="00323040" w:rsidRPr="003C31C6" w:rsidRDefault="00323040" w:rsidP="003C31C6">
            <w:pPr>
              <w:numPr>
                <w:ilvl w:val="0"/>
                <w:numId w:val="1"/>
              </w:numPr>
              <w:shd w:val="clear" w:color="auto" w:fill="FFFFFF"/>
              <w:spacing w:after="0" w:line="240" w:lineRule="auto"/>
              <w:rPr>
                <w:rFonts w:ascii="Times New Roman" w:hAnsi="Times New Roman"/>
                <w:color w:val="000000"/>
                <w:sz w:val="24"/>
                <w:szCs w:val="24"/>
              </w:rPr>
            </w:pPr>
            <w:r w:rsidRPr="003C31C6">
              <w:rPr>
                <w:rFonts w:ascii="Times New Roman" w:hAnsi="Times New Roman"/>
                <w:color w:val="000000"/>
                <w:sz w:val="24"/>
                <w:szCs w:val="24"/>
              </w:rPr>
              <w:t>Системность работы по организации повышения квалификации.  </w:t>
            </w:r>
          </w:p>
          <w:p w:rsidR="00323040" w:rsidRPr="003C31C6" w:rsidRDefault="00323040" w:rsidP="003C31C6">
            <w:pPr>
              <w:numPr>
                <w:ilvl w:val="0"/>
                <w:numId w:val="1"/>
              </w:numPr>
              <w:shd w:val="clear" w:color="auto" w:fill="FFFFFF"/>
              <w:spacing w:after="0" w:line="240" w:lineRule="auto"/>
              <w:rPr>
                <w:rFonts w:ascii="Times New Roman" w:hAnsi="Times New Roman"/>
                <w:color w:val="000000"/>
                <w:sz w:val="24"/>
                <w:szCs w:val="24"/>
              </w:rPr>
            </w:pPr>
            <w:r w:rsidRPr="003C31C6">
              <w:rPr>
                <w:rFonts w:ascii="Times New Roman" w:hAnsi="Times New Roman"/>
                <w:color w:val="000000"/>
                <w:sz w:val="24"/>
                <w:szCs w:val="24"/>
              </w:rPr>
              <w:t>Наличие программ развития – стабильный характер развития. </w:t>
            </w:r>
          </w:p>
          <w:p w:rsidR="00323040" w:rsidRPr="003C31C6" w:rsidRDefault="0084516D" w:rsidP="003C31C6">
            <w:pPr>
              <w:numPr>
                <w:ilvl w:val="0"/>
                <w:numId w:val="1"/>
              </w:numPr>
              <w:shd w:val="clear" w:color="auto" w:fill="FFFFFF"/>
              <w:spacing w:after="0" w:line="240" w:lineRule="auto"/>
              <w:rPr>
                <w:rFonts w:ascii="Times New Roman" w:hAnsi="Times New Roman"/>
                <w:color w:val="000000"/>
                <w:sz w:val="28"/>
                <w:szCs w:val="28"/>
              </w:rPr>
            </w:pPr>
            <w:r w:rsidRPr="003C31C6">
              <w:rPr>
                <w:rFonts w:ascii="Times New Roman" w:hAnsi="Times New Roman"/>
                <w:color w:val="000000"/>
                <w:sz w:val="24"/>
                <w:szCs w:val="24"/>
              </w:rPr>
              <w:t>.</w:t>
            </w:r>
            <w:r w:rsidR="00323040" w:rsidRPr="003C31C6">
              <w:rPr>
                <w:rFonts w:ascii="Times New Roman" w:hAnsi="Times New Roman"/>
                <w:color w:val="000000"/>
                <w:sz w:val="24"/>
                <w:szCs w:val="24"/>
              </w:rPr>
              <w:t xml:space="preserve">Отлаженные взаимовыгодные связи </w:t>
            </w:r>
            <w:r w:rsidR="00323040" w:rsidRPr="003C31C6">
              <w:rPr>
                <w:rFonts w:ascii="Times New Roman" w:hAnsi="Times New Roman"/>
                <w:sz w:val="24"/>
                <w:szCs w:val="24"/>
              </w:rPr>
              <w:t>с организациями образования</w:t>
            </w:r>
            <w:r w:rsidR="00323040" w:rsidRPr="003C31C6">
              <w:rPr>
                <w:rFonts w:ascii="Times New Roman" w:hAnsi="Times New Roman"/>
                <w:sz w:val="24"/>
                <w:szCs w:val="24"/>
                <w:lang w:val="kk-KZ"/>
              </w:rPr>
              <w:t>, с дошкольными учреждениями  с профессиональными колледжами.</w:t>
            </w:r>
          </w:p>
        </w:tc>
      </w:tr>
    </w:tbl>
    <w:p w:rsidR="00323040" w:rsidRPr="003C31C6" w:rsidRDefault="00323040" w:rsidP="003C31C6">
      <w:pPr>
        <w:spacing w:after="0" w:line="240" w:lineRule="auto"/>
        <w:ind w:firstLine="357"/>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323040" w:rsidRPr="003C31C6" w:rsidTr="00323040">
        <w:tc>
          <w:tcPr>
            <w:tcW w:w="9889" w:type="dxa"/>
          </w:tcPr>
          <w:p w:rsidR="00323040" w:rsidRPr="003C31C6" w:rsidRDefault="0084516D" w:rsidP="003C31C6">
            <w:pPr>
              <w:pStyle w:val="a6"/>
              <w:spacing w:after="0" w:line="240" w:lineRule="auto"/>
              <w:ind w:left="0"/>
              <w:rPr>
                <w:rFonts w:ascii="Times New Roman" w:hAnsi="Times New Roman"/>
                <w:b/>
                <w:sz w:val="24"/>
                <w:szCs w:val="24"/>
              </w:rPr>
            </w:pPr>
            <w:r w:rsidRPr="003C31C6">
              <w:rPr>
                <w:rFonts w:ascii="Times New Roman" w:hAnsi="Times New Roman"/>
                <w:b/>
                <w:sz w:val="24"/>
                <w:szCs w:val="24"/>
              </w:rPr>
              <w:t xml:space="preserve">                                     </w:t>
            </w:r>
            <w:r w:rsidR="00323040" w:rsidRPr="003C31C6">
              <w:rPr>
                <w:rFonts w:ascii="Times New Roman" w:hAnsi="Times New Roman"/>
                <w:b/>
                <w:sz w:val="24"/>
                <w:szCs w:val="24"/>
              </w:rPr>
              <w:t>Слабые стороны развития ДШ</w:t>
            </w:r>
          </w:p>
        </w:tc>
      </w:tr>
      <w:tr w:rsidR="00323040" w:rsidRPr="003C31C6" w:rsidTr="00323040">
        <w:tc>
          <w:tcPr>
            <w:tcW w:w="9889" w:type="dxa"/>
          </w:tcPr>
          <w:p w:rsidR="00323040" w:rsidRPr="003C31C6" w:rsidRDefault="00323040" w:rsidP="003C31C6">
            <w:pPr>
              <w:pStyle w:val="a6"/>
              <w:numPr>
                <w:ilvl w:val="0"/>
                <w:numId w:val="1"/>
              </w:numPr>
              <w:spacing w:after="0" w:line="240" w:lineRule="auto"/>
              <w:rPr>
                <w:rFonts w:ascii="Times New Roman" w:hAnsi="Times New Roman"/>
                <w:sz w:val="24"/>
                <w:szCs w:val="24"/>
              </w:rPr>
            </w:pPr>
            <w:r w:rsidRPr="003C31C6">
              <w:rPr>
                <w:rFonts w:ascii="Times New Roman" w:hAnsi="Times New Roman"/>
                <w:sz w:val="24"/>
                <w:szCs w:val="24"/>
              </w:rPr>
              <w:t>Ухудшающаяся конкурентная позиция-</w:t>
            </w:r>
            <w:r w:rsidRPr="003C31C6">
              <w:rPr>
                <w:rFonts w:ascii="Times New Roman" w:hAnsi="Times New Roman"/>
                <w:color w:val="000000"/>
                <w:sz w:val="24"/>
                <w:szCs w:val="24"/>
              </w:rPr>
              <w:t>Конкурентоспособность традиционных форм дополнительного образования детей неуклонно снижается в силу развития новых привлекательных возможностей досуга. Дети обладают широкими возможностями выбора развлечений и других форм интересного времяпрепровождения, не требующих серьезных усилий.</w:t>
            </w:r>
          </w:p>
          <w:p w:rsidR="00323040" w:rsidRPr="003C31C6" w:rsidRDefault="00323040" w:rsidP="003C31C6">
            <w:pPr>
              <w:pStyle w:val="a6"/>
              <w:numPr>
                <w:ilvl w:val="0"/>
                <w:numId w:val="1"/>
              </w:numPr>
              <w:spacing w:after="0" w:line="240" w:lineRule="auto"/>
              <w:rPr>
                <w:rFonts w:ascii="Times New Roman" w:hAnsi="Times New Roman"/>
                <w:sz w:val="24"/>
                <w:szCs w:val="24"/>
              </w:rPr>
            </w:pPr>
            <w:r w:rsidRPr="003C31C6">
              <w:rPr>
                <w:rFonts w:ascii="Times New Roman" w:hAnsi="Times New Roman"/>
                <w:sz w:val="24"/>
                <w:szCs w:val="24"/>
              </w:rPr>
              <w:t>Отсутствие ВУЗов  по подготовке специалистов дополнительного образования</w:t>
            </w:r>
          </w:p>
          <w:p w:rsidR="0084516D" w:rsidRPr="003C31C6" w:rsidRDefault="0084516D" w:rsidP="003C31C6">
            <w:pPr>
              <w:numPr>
                <w:ilvl w:val="0"/>
                <w:numId w:val="1"/>
              </w:numPr>
              <w:shd w:val="clear" w:color="auto" w:fill="FFFFFF"/>
              <w:spacing w:after="0" w:line="240" w:lineRule="auto"/>
              <w:rPr>
                <w:rFonts w:ascii="Times New Roman" w:hAnsi="Times New Roman"/>
                <w:color w:val="000000"/>
                <w:sz w:val="24"/>
                <w:szCs w:val="24"/>
              </w:rPr>
            </w:pPr>
            <w:r w:rsidRPr="003C31C6">
              <w:rPr>
                <w:rFonts w:ascii="Times New Roman" w:hAnsi="Times New Roman"/>
                <w:color w:val="000000"/>
                <w:sz w:val="24"/>
                <w:szCs w:val="24"/>
              </w:rPr>
              <w:t xml:space="preserve">Отсутствие лицензии на образовательную деятельность </w:t>
            </w:r>
          </w:p>
          <w:p w:rsidR="00323040" w:rsidRPr="003C31C6" w:rsidRDefault="00323040" w:rsidP="003C31C6">
            <w:pPr>
              <w:pStyle w:val="a6"/>
              <w:numPr>
                <w:ilvl w:val="0"/>
                <w:numId w:val="1"/>
              </w:numPr>
              <w:spacing w:after="0" w:line="240" w:lineRule="auto"/>
              <w:rPr>
                <w:rFonts w:ascii="Times New Roman" w:hAnsi="Times New Roman"/>
                <w:sz w:val="24"/>
                <w:szCs w:val="24"/>
              </w:rPr>
            </w:pPr>
            <w:r w:rsidRPr="003C31C6">
              <w:rPr>
                <w:rFonts w:ascii="Times New Roman" w:hAnsi="Times New Roman"/>
                <w:sz w:val="24"/>
                <w:szCs w:val="24"/>
              </w:rPr>
              <w:t>Недостаточный уровень воспитательной системы, вызванный быстрой сменяемостью контингента</w:t>
            </w:r>
          </w:p>
          <w:p w:rsidR="00323040" w:rsidRPr="003C31C6" w:rsidRDefault="00323040" w:rsidP="003C31C6">
            <w:pPr>
              <w:pStyle w:val="a6"/>
              <w:numPr>
                <w:ilvl w:val="0"/>
                <w:numId w:val="1"/>
              </w:numPr>
              <w:spacing w:after="0" w:line="240" w:lineRule="auto"/>
              <w:rPr>
                <w:rFonts w:ascii="Times New Roman" w:hAnsi="Times New Roman"/>
                <w:sz w:val="24"/>
                <w:szCs w:val="24"/>
              </w:rPr>
            </w:pPr>
            <w:r w:rsidRPr="003C31C6">
              <w:rPr>
                <w:rFonts w:ascii="Times New Roman" w:hAnsi="Times New Roman"/>
                <w:sz w:val="24"/>
                <w:szCs w:val="24"/>
              </w:rPr>
              <w:t>отсутствие призового фонда для участников конкурсов</w:t>
            </w:r>
          </w:p>
          <w:p w:rsidR="00323040" w:rsidRPr="003C31C6" w:rsidRDefault="00323040" w:rsidP="003C31C6">
            <w:pPr>
              <w:pStyle w:val="a6"/>
              <w:numPr>
                <w:ilvl w:val="0"/>
                <w:numId w:val="1"/>
              </w:numPr>
              <w:spacing w:after="0" w:line="240" w:lineRule="auto"/>
              <w:rPr>
                <w:rFonts w:ascii="Times New Roman" w:hAnsi="Times New Roman"/>
                <w:sz w:val="24"/>
                <w:szCs w:val="24"/>
              </w:rPr>
            </w:pPr>
            <w:r w:rsidRPr="003C31C6">
              <w:rPr>
                <w:rFonts w:ascii="Times New Roman" w:hAnsi="Times New Roman"/>
                <w:sz w:val="24"/>
                <w:szCs w:val="24"/>
              </w:rPr>
              <w:t>Требуют совершенствования программы работы с одаренными детьми и талантливой молодежью.</w:t>
            </w:r>
          </w:p>
          <w:p w:rsidR="00323040" w:rsidRPr="003C31C6" w:rsidRDefault="00323040" w:rsidP="003C31C6">
            <w:pPr>
              <w:pStyle w:val="a6"/>
              <w:numPr>
                <w:ilvl w:val="0"/>
                <w:numId w:val="1"/>
              </w:numPr>
              <w:spacing w:after="0" w:line="240" w:lineRule="auto"/>
              <w:rPr>
                <w:rFonts w:ascii="Times New Roman" w:hAnsi="Times New Roman"/>
                <w:sz w:val="24"/>
                <w:szCs w:val="24"/>
              </w:rPr>
            </w:pPr>
            <w:r w:rsidRPr="003C31C6">
              <w:rPr>
                <w:rFonts w:ascii="Times New Roman" w:hAnsi="Times New Roman"/>
                <w:color w:val="000000"/>
                <w:sz w:val="24"/>
                <w:szCs w:val="24"/>
              </w:rPr>
              <w:t>Из-за частой смены вожатых на базе школ происходит снижение качественных и количественных характеристик по работе с детскими и молодёжными движениями</w:t>
            </w:r>
          </w:p>
          <w:p w:rsidR="00323040" w:rsidRPr="003C31C6" w:rsidRDefault="00323040" w:rsidP="003C31C6">
            <w:pPr>
              <w:numPr>
                <w:ilvl w:val="0"/>
                <w:numId w:val="1"/>
              </w:numPr>
              <w:shd w:val="clear" w:color="auto" w:fill="FFFFFF"/>
              <w:spacing w:after="0" w:line="240" w:lineRule="auto"/>
              <w:rPr>
                <w:rFonts w:ascii="Times New Roman" w:hAnsi="Times New Roman"/>
                <w:color w:val="000000"/>
                <w:sz w:val="24"/>
                <w:szCs w:val="24"/>
              </w:rPr>
            </w:pPr>
            <w:r w:rsidRPr="003C31C6">
              <w:rPr>
                <w:rFonts w:ascii="Times New Roman" w:hAnsi="Times New Roman"/>
                <w:color w:val="000000"/>
                <w:sz w:val="24"/>
                <w:szCs w:val="24"/>
              </w:rPr>
              <w:t>Износ имуществ</w:t>
            </w:r>
            <w:r w:rsidR="0084516D" w:rsidRPr="003C31C6">
              <w:rPr>
                <w:rFonts w:ascii="Times New Roman" w:hAnsi="Times New Roman"/>
                <w:color w:val="000000"/>
                <w:sz w:val="24"/>
                <w:szCs w:val="24"/>
              </w:rPr>
              <w:t>енных комплексов образовательного  учреждения</w:t>
            </w:r>
            <w:r w:rsidRPr="003C31C6">
              <w:rPr>
                <w:rFonts w:ascii="Times New Roman" w:hAnsi="Times New Roman"/>
                <w:color w:val="000000"/>
                <w:sz w:val="24"/>
                <w:szCs w:val="24"/>
              </w:rPr>
              <w:t xml:space="preserve"> до 50 %. </w:t>
            </w:r>
          </w:p>
          <w:p w:rsidR="00323040" w:rsidRPr="003C31C6" w:rsidRDefault="00323040" w:rsidP="003C31C6">
            <w:pPr>
              <w:pStyle w:val="a6"/>
              <w:numPr>
                <w:ilvl w:val="0"/>
                <w:numId w:val="1"/>
              </w:numPr>
              <w:spacing w:after="0" w:line="240" w:lineRule="auto"/>
              <w:rPr>
                <w:rFonts w:ascii="Times New Roman" w:hAnsi="Times New Roman"/>
                <w:sz w:val="28"/>
                <w:szCs w:val="28"/>
              </w:rPr>
            </w:pPr>
            <w:r w:rsidRPr="003C31C6">
              <w:rPr>
                <w:rFonts w:ascii="Times New Roman" w:hAnsi="Times New Roman"/>
                <w:sz w:val="24"/>
                <w:szCs w:val="24"/>
              </w:rPr>
              <w:t>Отсутствие</w:t>
            </w:r>
            <w:r w:rsidRPr="003C31C6">
              <w:rPr>
                <w:rFonts w:ascii="Times New Roman" w:hAnsi="Times New Roman"/>
                <w:sz w:val="24"/>
                <w:szCs w:val="24"/>
                <w:lang w:val="kk-KZ"/>
              </w:rPr>
              <w:t>программно-методического обеспечение</w:t>
            </w:r>
            <w:r w:rsidRPr="003C31C6">
              <w:rPr>
                <w:rFonts w:ascii="Times New Roman" w:hAnsi="Times New Roman"/>
                <w:sz w:val="28"/>
                <w:szCs w:val="28"/>
                <w:lang w:val="kk-KZ"/>
              </w:rPr>
              <w:t xml:space="preserve"> </w:t>
            </w:r>
          </w:p>
          <w:p w:rsidR="00323040" w:rsidRPr="003C31C6" w:rsidRDefault="00323040" w:rsidP="003C31C6">
            <w:pPr>
              <w:spacing w:after="0" w:line="240" w:lineRule="auto"/>
              <w:ind w:left="360"/>
              <w:rPr>
                <w:rFonts w:ascii="Times New Roman" w:hAnsi="Times New Roman"/>
                <w:sz w:val="24"/>
                <w:szCs w:val="24"/>
              </w:rPr>
            </w:pPr>
          </w:p>
        </w:tc>
      </w:tr>
    </w:tbl>
    <w:p w:rsidR="00607CD0" w:rsidRPr="00607CD0" w:rsidRDefault="00607CD0" w:rsidP="003C31C6">
      <w:pPr>
        <w:spacing w:after="0" w:line="240" w:lineRule="auto"/>
        <w:ind w:firstLine="357"/>
        <w:jc w:val="both"/>
        <w:rPr>
          <w:rFonts w:ascii="Times New Roman" w:hAnsi="Times New Roman"/>
          <w:sz w:val="24"/>
          <w:szCs w:val="24"/>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323040" w:rsidRPr="003C31C6" w:rsidTr="00323040">
        <w:tc>
          <w:tcPr>
            <w:tcW w:w="9889" w:type="dxa"/>
          </w:tcPr>
          <w:p w:rsidR="00323040" w:rsidRPr="00607CD0" w:rsidRDefault="00323040" w:rsidP="00607CD0">
            <w:pPr>
              <w:widowControl w:val="0"/>
              <w:autoSpaceDE w:val="0"/>
              <w:autoSpaceDN w:val="0"/>
              <w:adjustRightInd w:val="0"/>
              <w:spacing w:after="0" w:line="240" w:lineRule="auto"/>
              <w:jc w:val="center"/>
              <w:rPr>
                <w:rFonts w:ascii="Times New Roman" w:hAnsi="Times New Roman"/>
                <w:b/>
                <w:sz w:val="24"/>
                <w:szCs w:val="24"/>
                <w:lang w:val="kk-KZ"/>
              </w:rPr>
            </w:pPr>
            <w:r w:rsidRPr="003C31C6">
              <w:rPr>
                <w:rFonts w:ascii="Times New Roman" w:hAnsi="Times New Roman"/>
                <w:b/>
                <w:sz w:val="24"/>
                <w:szCs w:val="24"/>
              </w:rPr>
              <w:t>Возможности</w:t>
            </w:r>
          </w:p>
        </w:tc>
      </w:tr>
      <w:tr w:rsidR="00323040" w:rsidRPr="003C31C6" w:rsidTr="00323040">
        <w:tc>
          <w:tcPr>
            <w:tcW w:w="9889" w:type="dxa"/>
          </w:tcPr>
          <w:p w:rsidR="00323040" w:rsidRPr="003C31C6" w:rsidRDefault="00323040" w:rsidP="003C31C6">
            <w:pPr>
              <w:widowControl w:val="0"/>
              <w:autoSpaceDE w:val="0"/>
              <w:autoSpaceDN w:val="0"/>
              <w:adjustRightInd w:val="0"/>
              <w:spacing w:after="0" w:line="240" w:lineRule="auto"/>
              <w:rPr>
                <w:rFonts w:ascii="Times New Roman" w:hAnsi="Times New Roman"/>
                <w:sz w:val="24"/>
                <w:szCs w:val="24"/>
              </w:rPr>
            </w:pPr>
          </w:p>
          <w:p w:rsidR="00323040" w:rsidRPr="003C31C6" w:rsidRDefault="00323040" w:rsidP="003C31C6">
            <w:pPr>
              <w:pStyle w:val="a6"/>
              <w:widowControl w:val="0"/>
              <w:numPr>
                <w:ilvl w:val="0"/>
                <w:numId w:val="2"/>
              </w:numPr>
              <w:autoSpaceDE w:val="0"/>
              <w:autoSpaceDN w:val="0"/>
              <w:adjustRightInd w:val="0"/>
              <w:spacing w:after="0" w:line="240" w:lineRule="auto"/>
              <w:rPr>
                <w:rFonts w:ascii="Times New Roman" w:hAnsi="Times New Roman"/>
                <w:sz w:val="24"/>
                <w:szCs w:val="24"/>
              </w:rPr>
            </w:pPr>
            <w:r w:rsidRPr="003C31C6">
              <w:rPr>
                <w:rFonts w:ascii="Times New Roman" w:hAnsi="Times New Roman"/>
                <w:sz w:val="24"/>
                <w:szCs w:val="24"/>
              </w:rPr>
              <w:t xml:space="preserve">Социально-культурное, образовательное партнёрство с учебными заведениями города </w:t>
            </w:r>
          </w:p>
          <w:p w:rsidR="00323040" w:rsidRPr="003C31C6" w:rsidRDefault="00323040" w:rsidP="003C31C6">
            <w:pPr>
              <w:numPr>
                <w:ilvl w:val="0"/>
                <w:numId w:val="4"/>
              </w:numPr>
              <w:spacing w:after="0" w:line="240" w:lineRule="auto"/>
              <w:rPr>
                <w:rFonts w:ascii="Times New Roman" w:hAnsi="Times New Roman"/>
                <w:sz w:val="24"/>
                <w:szCs w:val="24"/>
              </w:rPr>
            </w:pPr>
            <w:r w:rsidRPr="003C31C6">
              <w:rPr>
                <w:rFonts w:ascii="Times New Roman" w:hAnsi="Times New Roman"/>
                <w:sz w:val="24"/>
                <w:szCs w:val="24"/>
              </w:rPr>
              <w:t>Расширение сети кружков и секций по социальному запросу жителей</w:t>
            </w:r>
          </w:p>
          <w:p w:rsidR="00323040" w:rsidRPr="003C31C6" w:rsidRDefault="00323040" w:rsidP="003C31C6">
            <w:pPr>
              <w:pStyle w:val="a6"/>
              <w:widowControl w:val="0"/>
              <w:numPr>
                <w:ilvl w:val="0"/>
                <w:numId w:val="4"/>
              </w:numPr>
              <w:autoSpaceDE w:val="0"/>
              <w:autoSpaceDN w:val="0"/>
              <w:adjustRightInd w:val="0"/>
              <w:spacing w:after="0" w:line="240" w:lineRule="auto"/>
              <w:contextualSpacing w:val="0"/>
              <w:rPr>
                <w:rFonts w:ascii="Times New Roman" w:hAnsi="Times New Roman"/>
                <w:sz w:val="24"/>
                <w:szCs w:val="24"/>
              </w:rPr>
            </w:pPr>
            <w:r w:rsidRPr="003C31C6">
              <w:rPr>
                <w:rFonts w:ascii="Times New Roman" w:hAnsi="Times New Roman"/>
                <w:sz w:val="24"/>
                <w:szCs w:val="24"/>
              </w:rPr>
              <w:t>Повышение конкурентоспособности и результативности деятельности предприятия</w:t>
            </w:r>
            <w:r w:rsidRPr="003C31C6">
              <w:rPr>
                <w:rFonts w:ascii="Times New Roman" w:hAnsi="Times New Roman"/>
                <w:sz w:val="24"/>
                <w:szCs w:val="24"/>
                <w:lang w:val="kk-KZ"/>
              </w:rPr>
              <w:t>,</w:t>
            </w:r>
            <w:r w:rsidRPr="003C31C6">
              <w:rPr>
                <w:rFonts w:ascii="Times New Roman" w:hAnsi="Times New Roman"/>
                <w:sz w:val="24"/>
                <w:szCs w:val="24"/>
              </w:rPr>
              <w:t xml:space="preserve"> обусловленное улучшением качества учебно-воспитательного процесса и ростом </w:t>
            </w:r>
            <w:r w:rsidRPr="003C31C6">
              <w:rPr>
                <w:rFonts w:ascii="Times New Roman" w:hAnsi="Times New Roman"/>
                <w:sz w:val="24"/>
                <w:szCs w:val="24"/>
              </w:rPr>
              <w:lastRenderedPageBreak/>
              <w:t>профессионального мастерства педагогов.</w:t>
            </w:r>
          </w:p>
          <w:p w:rsidR="00323040" w:rsidRPr="003C31C6" w:rsidRDefault="00323040" w:rsidP="003C31C6">
            <w:pPr>
              <w:pStyle w:val="a6"/>
              <w:widowControl w:val="0"/>
              <w:numPr>
                <w:ilvl w:val="0"/>
                <w:numId w:val="4"/>
              </w:numPr>
              <w:autoSpaceDE w:val="0"/>
              <w:autoSpaceDN w:val="0"/>
              <w:adjustRightInd w:val="0"/>
              <w:spacing w:after="0" w:line="240" w:lineRule="auto"/>
              <w:contextualSpacing w:val="0"/>
              <w:rPr>
                <w:rFonts w:ascii="Times New Roman" w:hAnsi="Times New Roman"/>
                <w:sz w:val="24"/>
                <w:szCs w:val="24"/>
              </w:rPr>
            </w:pPr>
            <w:r w:rsidRPr="003C31C6">
              <w:rPr>
                <w:rFonts w:ascii="Times New Roman" w:hAnsi="Times New Roman"/>
                <w:sz w:val="24"/>
                <w:szCs w:val="24"/>
              </w:rPr>
              <w:t xml:space="preserve">Увеличение количества </w:t>
            </w:r>
            <w:proofErr w:type="spellStart"/>
            <w:r w:rsidRPr="003C31C6">
              <w:rPr>
                <w:rFonts w:ascii="Times New Roman" w:hAnsi="Times New Roman"/>
                <w:sz w:val="24"/>
                <w:szCs w:val="24"/>
              </w:rPr>
              <w:t>инновационно-активных</w:t>
            </w:r>
            <w:proofErr w:type="spellEnd"/>
            <w:r w:rsidRPr="003C31C6">
              <w:rPr>
                <w:rFonts w:ascii="Times New Roman" w:hAnsi="Times New Roman"/>
                <w:sz w:val="24"/>
                <w:szCs w:val="24"/>
              </w:rPr>
              <w:t xml:space="preserve"> технологий и авторских разработок и включение их в учебно-воспитательный процесс</w:t>
            </w:r>
          </w:p>
          <w:p w:rsidR="00323040" w:rsidRPr="003C31C6" w:rsidRDefault="00323040" w:rsidP="003C31C6">
            <w:pPr>
              <w:numPr>
                <w:ilvl w:val="0"/>
                <w:numId w:val="4"/>
              </w:numPr>
              <w:spacing w:after="0" w:line="240" w:lineRule="auto"/>
              <w:rPr>
                <w:rFonts w:ascii="Times New Roman" w:hAnsi="Times New Roman"/>
                <w:sz w:val="24"/>
                <w:szCs w:val="24"/>
              </w:rPr>
            </w:pPr>
            <w:r w:rsidRPr="003C31C6">
              <w:rPr>
                <w:rFonts w:ascii="Times New Roman" w:hAnsi="Times New Roman"/>
                <w:sz w:val="24"/>
                <w:szCs w:val="24"/>
              </w:rPr>
              <w:t>Выбор более удачной стратегии</w:t>
            </w:r>
          </w:p>
          <w:p w:rsidR="00323040" w:rsidRPr="003C31C6" w:rsidRDefault="00323040" w:rsidP="003C31C6">
            <w:pPr>
              <w:numPr>
                <w:ilvl w:val="0"/>
                <w:numId w:val="4"/>
              </w:numPr>
              <w:spacing w:after="0" w:line="240" w:lineRule="auto"/>
              <w:rPr>
                <w:rFonts w:ascii="Times New Roman" w:hAnsi="Times New Roman"/>
                <w:sz w:val="24"/>
                <w:szCs w:val="24"/>
              </w:rPr>
            </w:pPr>
            <w:r w:rsidRPr="003C31C6">
              <w:rPr>
                <w:rFonts w:ascii="Times New Roman" w:hAnsi="Times New Roman"/>
                <w:sz w:val="24"/>
                <w:szCs w:val="24"/>
              </w:rPr>
              <w:t>Поиск социальных партнеров</w:t>
            </w:r>
          </w:p>
          <w:p w:rsidR="00323040" w:rsidRPr="003C31C6" w:rsidRDefault="00323040" w:rsidP="003C31C6">
            <w:pPr>
              <w:numPr>
                <w:ilvl w:val="0"/>
                <w:numId w:val="7"/>
              </w:numPr>
              <w:spacing w:after="0" w:line="240" w:lineRule="auto"/>
              <w:jc w:val="both"/>
              <w:rPr>
                <w:rFonts w:ascii="Times New Roman" w:hAnsi="Times New Roman"/>
                <w:sz w:val="24"/>
                <w:szCs w:val="24"/>
              </w:rPr>
            </w:pPr>
            <w:r w:rsidRPr="003C31C6">
              <w:rPr>
                <w:rFonts w:ascii="Times New Roman" w:hAnsi="Times New Roman"/>
                <w:sz w:val="24"/>
                <w:szCs w:val="24"/>
              </w:rPr>
              <w:t>Использование интерактивных технологий в образовательно-культурной деятельности:</w:t>
            </w:r>
          </w:p>
          <w:p w:rsidR="00323040" w:rsidRPr="003C31C6" w:rsidRDefault="00323040" w:rsidP="003C31C6">
            <w:pPr>
              <w:pStyle w:val="a6"/>
              <w:widowControl w:val="0"/>
              <w:autoSpaceDE w:val="0"/>
              <w:autoSpaceDN w:val="0"/>
              <w:adjustRightInd w:val="0"/>
              <w:spacing w:after="0" w:line="240" w:lineRule="auto"/>
              <w:ind w:left="360"/>
              <w:jc w:val="both"/>
              <w:rPr>
                <w:rFonts w:ascii="Times New Roman" w:hAnsi="Times New Roman"/>
                <w:sz w:val="24"/>
                <w:szCs w:val="24"/>
              </w:rPr>
            </w:pPr>
            <w:r w:rsidRPr="003C31C6">
              <w:rPr>
                <w:rFonts w:ascii="Times New Roman" w:hAnsi="Times New Roman"/>
                <w:sz w:val="24"/>
                <w:szCs w:val="24"/>
              </w:rPr>
              <w:t xml:space="preserve">     -  интерне</w:t>
            </w:r>
            <w:proofErr w:type="gramStart"/>
            <w:r w:rsidRPr="003C31C6">
              <w:rPr>
                <w:rFonts w:ascii="Times New Roman" w:hAnsi="Times New Roman"/>
                <w:sz w:val="24"/>
                <w:szCs w:val="24"/>
              </w:rPr>
              <w:t>т-</w:t>
            </w:r>
            <w:proofErr w:type="gramEnd"/>
            <w:r w:rsidRPr="003C31C6">
              <w:rPr>
                <w:rFonts w:ascii="Times New Roman" w:hAnsi="Times New Roman"/>
                <w:sz w:val="24"/>
                <w:szCs w:val="24"/>
              </w:rPr>
              <w:t xml:space="preserve"> конкурсы</w:t>
            </w:r>
          </w:p>
          <w:p w:rsidR="00323040" w:rsidRPr="003C31C6" w:rsidRDefault="00323040" w:rsidP="003C31C6">
            <w:pPr>
              <w:pStyle w:val="a6"/>
              <w:widowControl w:val="0"/>
              <w:autoSpaceDE w:val="0"/>
              <w:autoSpaceDN w:val="0"/>
              <w:adjustRightInd w:val="0"/>
              <w:spacing w:after="0" w:line="240" w:lineRule="auto"/>
              <w:ind w:left="0"/>
              <w:jc w:val="both"/>
              <w:rPr>
                <w:rFonts w:ascii="Times New Roman" w:hAnsi="Times New Roman"/>
                <w:sz w:val="24"/>
                <w:szCs w:val="24"/>
              </w:rPr>
            </w:pPr>
            <w:r w:rsidRPr="003C31C6">
              <w:rPr>
                <w:rFonts w:ascii="Times New Roman" w:hAnsi="Times New Roman"/>
                <w:sz w:val="24"/>
                <w:szCs w:val="24"/>
              </w:rPr>
              <w:t xml:space="preserve">           -мастер-классы (дистанционные)</w:t>
            </w:r>
          </w:p>
          <w:p w:rsidR="00323040" w:rsidRPr="003C31C6" w:rsidRDefault="00323040" w:rsidP="003C31C6">
            <w:pPr>
              <w:pStyle w:val="a6"/>
              <w:widowControl w:val="0"/>
              <w:numPr>
                <w:ilvl w:val="0"/>
                <w:numId w:val="7"/>
              </w:numPr>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Взаимодействие с детскими  и молодежными  организациями в школах города</w:t>
            </w:r>
          </w:p>
          <w:p w:rsidR="00323040" w:rsidRPr="003C31C6" w:rsidRDefault="00323040" w:rsidP="003C31C6">
            <w:pPr>
              <w:pStyle w:val="a6"/>
              <w:widowControl w:val="0"/>
              <w:numPr>
                <w:ilvl w:val="0"/>
                <w:numId w:val="7"/>
              </w:numPr>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 xml:space="preserve">Расширение сети кружков на базах образовательных учреждений </w:t>
            </w:r>
          </w:p>
          <w:p w:rsidR="00323040" w:rsidRPr="003C31C6" w:rsidRDefault="00323040" w:rsidP="003C31C6">
            <w:pPr>
              <w:pStyle w:val="a6"/>
              <w:widowControl w:val="0"/>
              <w:numPr>
                <w:ilvl w:val="0"/>
                <w:numId w:val="7"/>
              </w:numPr>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 xml:space="preserve">привлечение как для работы по совместительству, так и на постоянную работу специалистов производства, </w:t>
            </w:r>
          </w:p>
          <w:p w:rsidR="00323040" w:rsidRPr="003C31C6" w:rsidRDefault="00323040" w:rsidP="003C31C6">
            <w:pPr>
              <w:shd w:val="clear" w:color="auto" w:fill="FFFFFF"/>
              <w:spacing w:after="0" w:line="240" w:lineRule="auto"/>
              <w:jc w:val="both"/>
              <w:rPr>
                <w:rFonts w:ascii="Times New Roman" w:hAnsi="Times New Roman"/>
                <w:sz w:val="24"/>
                <w:szCs w:val="24"/>
              </w:rPr>
            </w:pPr>
          </w:p>
        </w:tc>
      </w:tr>
    </w:tbl>
    <w:p w:rsidR="00323040" w:rsidRPr="003C31C6" w:rsidRDefault="00323040" w:rsidP="003C31C6">
      <w:pPr>
        <w:spacing w:after="0" w:line="240" w:lineRule="auto"/>
        <w:ind w:firstLine="357"/>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323040" w:rsidRPr="003C31C6" w:rsidTr="00323040">
        <w:tc>
          <w:tcPr>
            <w:tcW w:w="9889" w:type="dxa"/>
          </w:tcPr>
          <w:p w:rsidR="00323040" w:rsidRPr="003C31C6" w:rsidRDefault="00323040" w:rsidP="003C31C6">
            <w:pPr>
              <w:pStyle w:val="a6"/>
              <w:spacing w:after="0" w:line="240" w:lineRule="auto"/>
              <w:ind w:left="360"/>
              <w:rPr>
                <w:rFonts w:ascii="Times New Roman" w:hAnsi="Times New Roman"/>
                <w:sz w:val="24"/>
                <w:szCs w:val="24"/>
              </w:rPr>
            </w:pPr>
            <w:r w:rsidRPr="003C31C6">
              <w:rPr>
                <w:rFonts w:ascii="Times New Roman" w:hAnsi="Times New Roman"/>
                <w:b/>
                <w:sz w:val="24"/>
                <w:szCs w:val="24"/>
              </w:rPr>
              <w:t xml:space="preserve">        Опасности</w:t>
            </w:r>
          </w:p>
        </w:tc>
      </w:tr>
      <w:tr w:rsidR="00323040" w:rsidRPr="003C31C6" w:rsidTr="00323040">
        <w:tc>
          <w:tcPr>
            <w:tcW w:w="9889" w:type="dxa"/>
          </w:tcPr>
          <w:p w:rsidR="00323040" w:rsidRPr="003C31C6" w:rsidRDefault="00323040" w:rsidP="003C31C6">
            <w:pPr>
              <w:pStyle w:val="a6"/>
              <w:spacing w:after="0" w:line="240" w:lineRule="auto"/>
              <w:rPr>
                <w:rFonts w:ascii="Times New Roman" w:hAnsi="Times New Roman"/>
                <w:sz w:val="24"/>
                <w:szCs w:val="24"/>
              </w:rPr>
            </w:pPr>
          </w:p>
          <w:p w:rsidR="00323040" w:rsidRPr="003C31C6" w:rsidRDefault="00323040" w:rsidP="003C31C6">
            <w:pPr>
              <w:pStyle w:val="a6"/>
              <w:widowControl w:val="0"/>
              <w:numPr>
                <w:ilvl w:val="0"/>
                <w:numId w:val="3"/>
              </w:numPr>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 xml:space="preserve">Понижение конкурентоспособности: </w:t>
            </w:r>
          </w:p>
          <w:p w:rsidR="00323040" w:rsidRPr="003C31C6" w:rsidRDefault="00323040" w:rsidP="003C31C6">
            <w:pPr>
              <w:widowControl w:val="0"/>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 xml:space="preserve">     - открыти</w:t>
            </w:r>
            <w:r w:rsidR="0084516D" w:rsidRPr="003C31C6">
              <w:rPr>
                <w:rFonts w:ascii="Times New Roman" w:hAnsi="Times New Roman"/>
                <w:sz w:val="24"/>
                <w:szCs w:val="24"/>
              </w:rPr>
              <w:t>е альтернативных центров досуга</w:t>
            </w:r>
          </w:p>
          <w:p w:rsidR="00323040" w:rsidRPr="003C31C6" w:rsidRDefault="00323040" w:rsidP="003C31C6">
            <w:pPr>
              <w:pStyle w:val="a6"/>
              <w:widowControl w:val="0"/>
              <w:numPr>
                <w:ilvl w:val="0"/>
                <w:numId w:val="3"/>
              </w:numPr>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Техническое состояние здания:</w:t>
            </w:r>
          </w:p>
          <w:p w:rsidR="00323040" w:rsidRPr="003C31C6" w:rsidRDefault="00323040" w:rsidP="003C31C6">
            <w:pPr>
              <w:widowControl w:val="0"/>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 xml:space="preserve">     - необходим современный интерьер для помещений, предоставляемых для платных услуг (зрительный зал)</w:t>
            </w:r>
          </w:p>
          <w:p w:rsidR="00323040" w:rsidRPr="003C31C6" w:rsidRDefault="00323040" w:rsidP="003C31C6">
            <w:pPr>
              <w:pStyle w:val="a6"/>
              <w:widowControl w:val="0"/>
              <w:numPr>
                <w:ilvl w:val="0"/>
                <w:numId w:val="3"/>
              </w:numPr>
              <w:autoSpaceDE w:val="0"/>
              <w:autoSpaceDN w:val="0"/>
              <w:adjustRightInd w:val="0"/>
              <w:spacing w:after="0" w:line="240" w:lineRule="auto"/>
              <w:jc w:val="both"/>
              <w:rPr>
                <w:rFonts w:ascii="Times New Roman" w:hAnsi="Times New Roman"/>
                <w:sz w:val="24"/>
                <w:szCs w:val="24"/>
              </w:rPr>
            </w:pPr>
            <w:r w:rsidRPr="003C31C6">
              <w:rPr>
                <w:rFonts w:ascii="Times New Roman" w:hAnsi="Times New Roman"/>
                <w:sz w:val="24"/>
                <w:szCs w:val="24"/>
              </w:rPr>
              <w:t>Отток профессиональных кадров по различным причинам</w:t>
            </w:r>
          </w:p>
          <w:p w:rsidR="00323040" w:rsidRPr="003C31C6" w:rsidRDefault="00323040" w:rsidP="003C31C6">
            <w:pPr>
              <w:pStyle w:val="a6"/>
              <w:widowControl w:val="0"/>
              <w:numPr>
                <w:ilvl w:val="0"/>
                <w:numId w:val="3"/>
              </w:numPr>
              <w:autoSpaceDE w:val="0"/>
              <w:autoSpaceDN w:val="0"/>
              <w:adjustRightInd w:val="0"/>
              <w:spacing w:after="0" w:line="240" w:lineRule="auto"/>
              <w:rPr>
                <w:rFonts w:ascii="Times New Roman" w:hAnsi="Times New Roman"/>
                <w:sz w:val="24"/>
                <w:szCs w:val="24"/>
              </w:rPr>
            </w:pPr>
            <w:r w:rsidRPr="003C31C6">
              <w:rPr>
                <w:rFonts w:ascii="Times New Roman" w:hAnsi="Times New Roman"/>
                <w:sz w:val="24"/>
                <w:szCs w:val="24"/>
              </w:rPr>
              <w:t>Превышение проектной мощности здания</w:t>
            </w:r>
          </w:p>
          <w:p w:rsidR="00323040" w:rsidRPr="003C31C6" w:rsidRDefault="00323040" w:rsidP="003C31C6">
            <w:pPr>
              <w:numPr>
                <w:ilvl w:val="0"/>
                <w:numId w:val="6"/>
              </w:numPr>
              <w:spacing w:after="0" w:line="240" w:lineRule="auto"/>
              <w:rPr>
                <w:rFonts w:ascii="Times New Roman" w:hAnsi="Times New Roman"/>
                <w:sz w:val="24"/>
                <w:szCs w:val="24"/>
              </w:rPr>
            </w:pPr>
            <w:r w:rsidRPr="003C31C6">
              <w:rPr>
                <w:rFonts w:ascii="Times New Roman" w:hAnsi="Times New Roman"/>
                <w:sz w:val="24"/>
                <w:szCs w:val="24"/>
              </w:rPr>
              <w:t xml:space="preserve">Повышение уровня износа основных фондов </w:t>
            </w:r>
          </w:p>
          <w:p w:rsidR="00323040" w:rsidRPr="003C31C6" w:rsidRDefault="00323040" w:rsidP="003C31C6">
            <w:pPr>
              <w:spacing w:after="0" w:line="240" w:lineRule="auto"/>
              <w:ind w:left="720"/>
              <w:rPr>
                <w:rFonts w:ascii="Times New Roman" w:hAnsi="Times New Roman"/>
                <w:sz w:val="24"/>
                <w:szCs w:val="24"/>
              </w:rPr>
            </w:pPr>
          </w:p>
        </w:tc>
      </w:tr>
    </w:tbl>
    <w:p w:rsidR="00FD379A" w:rsidRPr="003C31C6" w:rsidRDefault="00FD379A" w:rsidP="003C31C6">
      <w:pPr>
        <w:spacing w:after="0" w:line="240" w:lineRule="auto"/>
        <w:ind w:firstLine="357"/>
        <w:jc w:val="both"/>
        <w:rPr>
          <w:rFonts w:ascii="Times New Roman" w:hAnsi="Times New Roman"/>
          <w:sz w:val="24"/>
          <w:szCs w:val="24"/>
        </w:rPr>
      </w:pPr>
      <w:r w:rsidRPr="003C31C6">
        <w:rPr>
          <w:rFonts w:ascii="Times New Roman" w:hAnsi="Times New Roman"/>
          <w:sz w:val="24"/>
          <w:szCs w:val="24"/>
        </w:rPr>
        <w:t xml:space="preserve">SWOT - анализ потенциала развития КГКП </w:t>
      </w:r>
      <w:r w:rsidR="00A61E0B" w:rsidRPr="003C31C6">
        <w:rPr>
          <w:rFonts w:ascii="Times New Roman" w:hAnsi="Times New Roman"/>
          <w:sz w:val="24"/>
          <w:szCs w:val="24"/>
          <w:lang w:val="kk-KZ"/>
        </w:rPr>
        <w:t>«Дворец школьников»</w:t>
      </w:r>
      <w:r w:rsidRPr="003C31C6">
        <w:rPr>
          <w:rFonts w:ascii="Times New Roman" w:hAnsi="Times New Roman"/>
          <w:sz w:val="24"/>
          <w:szCs w:val="24"/>
        </w:rPr>
        <w:t xml:space="preserve"> позволяет предположить, что в настоящее время учреждение располагает мощными образовательными ресурсами, способными удовлетворить запрос на получение качественного образовательного продукта, востребованного родителями и широким социумом. Вместе с тем, расширение </w:t>
      </w:r>
      <w:proofErr w:type="spellStart"/>
      <w:r w:rsidRPr="003C31C6">
        <w:rPr>
          <w:rFonts w:ascii="Times New Roman" w:hAnsi="Times New Roman"/>
          <w:sz w:val="24"/>
          <w:szCs w:val="24"/>
        </w:rPr>
        <w:t>внутриинституциональных</w:t>
      </w:r>
      <w:proofErr w:type="spellEnd"/>
      <w:r w:rsidRPr="003C31C6">
        <w:rPr>
          <w:rFonts w:ascii="Times New Roman" w:hAnsi="Times New Roman"/>
          <w:sz w:val="24"/>
          <w:szCs w:val="24"/>
        </w:rPr>
        <w:t xml:space="preserve"> возможностей сдерживается рядом существующих ограничений, находящихся вне зоны компетенции ДШ, которые могут привести к снижению конкурентоспособности. Для повышения конкурентоспособности необходимо развитие материально - технической базы учреждения, дальнейшее повышение качества образования, освоение детьми и подростками основных ключевых компетентностей, совершенствование содержания образования, внедрения новых форм организационно – методического сопровождения образовательного и воспитательного  процесса, в том числе в использовании инновационных педагогических технологий.</w:t>
      </w:r>
    </w:p>
    <w:p w:rsidR="00323040" w:rsidRPr="003C31C6" w:rsidRDefault="00323040" w:rsidP="003C31C6">
      <w:pPr>
        <w:tabs>
          <w:tab w:val="left" w:pos="0"/>
        </w:tabs>
        <w:spacing w:after="0" w:line="240" w:lineRule="auto"/>
        <w:ind w:firstLine="567"/>
        <w:jc w:val="both"/>
        <w:rPr>
          <w:rFonts w:ascii="Times New Roman" w:hAnsi="Times New Roman"/>
          <w:sz w:val="24"/>
          <w:szCs w:val="24"/>
        </w:rPr>
      </w:pPr>
      <w:r w:rsidRPr="003C31C6">
        <w:rPr>
          <w:rFonts w:ascii="Times New Roman" w:hAnsi="Times New Roman"/>
          <w:spacing w:val="12"/>
          <w:sz w:val="24"/>
          <w:szCs w:val="24"/>
        </w:rPr>
        <w:t>В связи с создавшейся ситуацией назрела необходимость создания Стратегии развития</w:t>
      </w:r>
      <w:r w:rsidR="003C31C6" w:rsidRPr="003C31C6">
        <w:rPr>
          <w:rFonts w:ascii="Times New Roman" w:hAnsi="Times New Roman"/>
          <w:spacing w:val="12"/>
          <w:sz w:val="24"/>
          <w:szCs w:val="24"/>
          <w:lang w:val="kk-KZ"/>
        </w:rPr>
        <w:t xml:space="preserve">. </w:t>
      </w:r>
      <w:proofErr w:type="gramStart"/>
      <w:r w:rsidRPr="003C31C6">
        <w:rPr>
          <w:rFonts w:ascii="Times New Roman" w:hAnsi="Times New Roman"/>
          <w:sz w:val="24"/>
          <w:szCs w:val="24"/>
        </w:rPr>
        <w:t xml:space="preserve">Стратегия развития является логическим продолжением ранее действующей Программы развития, реализованной в период 2011-2015 гг., направлена на повышение качества образовательной и воспитательной деятельности учреждения, как важнейшего условия развития личности, </w:t>
      </w:r>
      <w:r w:rsidRPr="003C31C6">
        <w:rPr>
          <w:rFonts w:ascii="Times New Roman" w:hAnsi="Times New Roman"/>
          <w:bCs/>
          <w:sz w:val="24"/>
          <w:szCs w:val="24"/>
        </w:rPr>
        <w:t xml:space="preserve"> обеспечение «умного досуга» для детей и подростков при соблюдении принципа информационной открытости и публичной отчетности образовательного учреждения.</w:t>
      </w:r>
      <w:proofErr w:type="gramEnd"/>
    </w:p>
    <w:p w:rsidR="00323040" w:rsidRPr="003C31C6" w:rsidRDefault="00323040" w:rsidP="003C31C6">
      <w:pPr>
        <w:spacing w:after="0" w:line="240" w:lineRule="auto"/>
        <w:ind w:firstLine="540"/>
        <w:jc w:val="both"/>
        <w:rPr>
          <w:rFonts w:ascii="Times New Roman" w:hAnsi="Times New Roman"/>
          <w:sz w:val="24"/>
          <w:szCs w:val="24"/>
        </w:rPr>
      </w:pPr>
      <w:r w:rsidRPr="003C31C6">
        <w:rPr>
          <w:rFonts w:ascii="Times New Roman" w:hAnsi="Times New Roman"/>
          <w:sz w:val="24"/>
          <w:szCs w:val="24"/>
        </w:rPr>
        <w:t xml:space="preserve">Стратегия развития </w:t>
      </w:r>
      <w:r w:rsidR="003C31C6">
        <w:rPr>
          <w:rFonts w:ascii="Times New Roman" w:hAnsi="Times New Roman"/>
          <w:sz w:val="24"/>
          <w:szCs w:val="24"/>
          <w:lang w:val="kk-KZ"/>
        </w:rPr>
        <w:t>Дворца школьников</w:t>
      </w:r>
      <w:r w:rsidR="003C31C6">
        <w:rPr>
          <w:rFonts w:ascii="Times New Roman" w:hAnsi="Times New Roman"/>
          <w:sz w:val="24"/>
          <w:szCs w:val="24"/>
        </w:rPr>
        <w:t xml:space="preserve"> на 2016-20</w:t>
      </w:r>
      <w:r w:rsidR="003C31C6">
        <w:rPr>
          <w:rFonts w:ascii="Times New Roman" w:hAnsi="Times New Roman"/>
          <w:sz w:val="24"/>
          <w:szCs w:val="24"/>
          <w:lang w:val="kk-KZ"/>
        </w:rPr>
        <w:t xml:space="preserve">18 </w:t>
      </w:r>
      <w:r w:rsidRPr="003C31C6">
        <w:rPr>
          <w:rFonts w:ascii="Times New Roman" w:hAnsi="Times New Roman"/>
          <w:sz w:val="24"/>
          <w:szCs w:val="24"/>
        </w:rPr>
        <w:t xml:space="preserve">гг. предполагает осуществить модернизацию дворца в несколько этапов, на каждом из которых определены главные приоритеты и выявлены ресурсы. Стратегия развития представляет собой долгосрочный нормативно-управленческий документ. </w:t>
      </w:r>
    </w:p>
    <w:p w:rsidR="00607CD0" w:rsidRDefault="00607CD0" w:rsidP="003C31C6">
      <w:pPr>
        <w:spacing w:after="0" w:line="240" w:lineRule="auto"/>
        <w:ind w:left="360"/>
        <w:jc w:val="center"/>
        <w:rPr>
          <w:rFonts w:ascii="Times New Roman" w:hAnsi="Times New Roman"/>
          <w:b/>
          <w:i/>
          <w:sz w:val="24"/>
          <w:szCs w:val="24"/>
          <w:lang w:val="kk-KZ"/>
        </w:rPr>
      </w:pPr>
    </w:p>
    <w:p w:rsidR="00607CD0" w:rsidRDefault="00607CD0" w:rsidP="003C31C6">
      <w:pPr>
        <w:spacing w:after="0" w:line="240" w:lineRule="auto"/>
        <w:ind w:left="360"/>
        <w:jc w:val="center"/>
        <w:rPr>
          <w:rFonts w:ascii="Times New Roman" w:hAnsi="Times New Roman"/>
          <w:b/>
          <w:i/>
          <w:sz w:val="24"/>
          <w:szCs w:val="24"/>
          <w:lang w:val="kk-KZ"/>
        </w:rPr>
      </w:pPr>
    </w:p>
    <w:p w:rsidR="00FD379A" w:rsidRPr="003C31C6" w:rsidRDefault="00FD379A" w:rsidP="003C31C6">
      <w:pPr>
        <w:spacing w:after="0" w:line="240" w:lineRule="auto"/>
        <w:ind w:left="360"/>
        <w:jc w:val="center"/>
        <w:rPr>
          <w:rFonts w:ascii="Times New Roman" w:hAnsi="Times New Roman"/>
          <w:b/>
          <w:i/>
          <w:sz w:val="24"/>
          <w:szCs w:val="24"/>
          <w:lang w:val="kk-KZ"/>
        </w:rPr>
      </w:pPr>
      <w:r w:rsidRPr="003C31C6">
        <w:rPr>
          <w:rFonts w:ascii="Times New Roman" w:hAnsi="Times New Roman"/>
          <w:b/>
          <w:i/>
          <w:sz w:val="24"/>
          <w:szCs w:val="24"/>
        </w:rPr>
        <w:lastRenderedPageBreak/>
        <w:t xml:space="preserve">Концептуальное обоснование Стратегии развития </w:t>
      </w:r>
      <w:r w:rsidR="003C31C6">
        <w:rPr>
          <w:rFonts w:ascii="Times New Roman" w:hAnsi="Times New Roman"/>
          <w:b/>
          <w:i/>
          <w:sz w:val="24"/>
          <w:szCs w:val="24"/>
          <w:lang w:val="kk-KZ"/>
        </w:rPr>
        <w:t>Дворца школьников.</w:t>
      </w:r>
    </w:p>
    <w:p w:rsidR="00FD379A" w:rsidRPr="003C31C6" w:rsidRDefault="00FD379A" w:rsidP="003C31C6">
      <w:pPr>
        <w:spacing w:after="0" w:line="240" w:lineRule="auto"/>
        <w:jc w:val="both"/>
        <w:rPr>
          <w:rFonts w:ascii="Times New Roman" w:hAnsi="Times New Roman"/>
          <w:color w:val="000000"/>
          <w:sz w:val="24"/>
          <w:szCs w:val="24"/>
        </w:rPr>
      </w:pPr>
      <w:r w:rsidRPr="003C31C6">
        <w:rPr>
          <w:rFonts w:ascii="Times New Roman" w:hAnsi="Times New Roman"/>
          <w:i/>
          <w:color w:val="000000"/>
          <w:sz w:val="24"/>
          <w:szCs w:val="24"/>
        </w:rPr>
        <w:t> </w:t>
      </w:r>
      <w:r w:rsidRPr="003C31C6">
        <w:rPr>
          <w:rFonts w:ascii="Times New Roman" w:hAnsi="Times New Roman"/>
          <w:b/>
          <w:color w:val="000000"/>
          <w:sz w:val="24"/>
          <w:szCs w:val="24"/>
        </w:rPr>
        <w:t xml:space="preserve">Миссия </w:t>
      </w:r>
      <w:r w:rsidR="00A61E0B" w:rsidRPr="003C31C6">
        <w:rPr>
          <w:rFonts w:ascii="Times New Roman" w:hAnsi="Times New Roman"/>
          <w:sz w:val="24"/>
          <w:szCs w:val="24"/>
        </w:rPr>
        <w:t xml:space="preserve">КГКП </w:t>
      </w:r>
      <w:r w:rsidR="00A61E0B" w:rsidRPr="003C31C6">
        <w:rPr>
          <w:rFonts w:ascii="Times New Roman" w:hAnsi="Times New Roman"/>
          <w:sz w:val="24"/>
          <w:szCs w:val="24"/>
          <w:lang w:val="kk-KZ"/>
        </w:rPr>
        <w:t>«Дворец школьников»</w:t>
      </w:r>
      <w:r w:rsidR="00A61E0B" w:rsidRPr="003C31C6">
        <w:rPr>
          <w:rFonts w:ascii="Times New Roman" w:hAnsi="Times New Roman"/>
          <w:sz w:val="24"/>
          <w:szCs w:val="24"/>
        </w:rPr>
        <w:t xml:space="preserve"> </w:t>
      </w:r>
      <w:r w:rsidRPr="003C31C6">
        <w:rPr>
          <w:rFonts w:ascii="Times New Roman" w:hAnsi="Times New Roman"/>
          <w:b/>
          <w:color w:val="000000"/>
          <w:sz w:val="24"/>
          <w:szCs w:val="24"/>
        </w:rPr>
        <w:t xml:space="preserve">на современном этапе заключается </w:t>
      </w:r>
      <w:r w:rsidRPr="003C31C6">
        <w:rPr>
          <w:rFonts w:ascii="Times New Roman" w:hAnsi="Times New Roman"/>
          <w:color w:val="000000"/>
          <w:sz w:val="24"/>
          <w:szCs w:val="24"/>
        </w:rPr>
        <w:t xml:space="preserve">в формировании конкурентоспособного выпускника, обладающего ключевыми компетентностями, имеющего гражданско-патриотическую позицию на основе творческой инициативы между субъектами образовательного процесса и трансформации образовательной среды </w:t>
      </w:r>
      <w:proofErr w:type="gramStart"/>
      <w:r w:rsidRPr="003C31C6">
        <w:rPr>
          <w:rFonts w:ascii="Times New Roman" w:hAnsi="Times New Roman"/>
          <w:color w:val="000000"/>
          <w:sz w:val="24"/>
          <w:szCs w:val="24"/>
        </w:rPr>
        <w:t>в</w:t>
      </w:r>
      <w:proofErr w:type="gramEnd"/>
      <w:r w:rsidRPr="003C31C6">
        <w:rPr>
          <w:rFonts w:ascii="Times New Roman" w:hAnsi="Times New Roman"/>
          <w:color w:val="000000"/>
          <w:sz w:val="24"/>
          <w:szCs w:val="24"/>
        </w:rPr>
        <w:t xml:space="preserve"> творческую.</w:t>
      </w:r>
    </w:p>
    <w:p w:rsidR="00FD379A" w:rsidRPr="003C31C6" w:rsidRDefault="00FD379A" w:rsidP="003C31C6">
      <w:pPr>
        <w:pStyle w:val="a3"/>
        <w:shd w:val="clear" w:color="auto" w:fill="FFFFFF"/>
        <w:spacing w:before="0" w:beforeAutospacing="0" w:after="0" w:afterAutospacing="0"/>
        <w:jc w:val="both"/>
        <w:rPr>
          <w:b/>
        </w:rPr>
      </w:pPr>
      <w:r w:rsidRPr="003C31C6">
        <w:rPr>
          <w:b/>
        </w:rPr>
        <w:t xml:space="preserve">Стратегическая цель </w:t>
      </w:r>
      <w:r w:rsidR="008E63E4" w:rsidRPr="003C31C6">
        <w:t>–</w:t>
      </w:r>
      <w:r w:rsidRPr="003C31C6">
        <w:t xml:space="preserve"> реализация собственной модели непрерывного дополнительного образования детей, обеспечивающей всестороннее удовлетворение образовательных потребностей граждан, общества, государства; общекультурную, </w:t>
      </w:r>
      <w:proofErr w:type="spellStart"/>
      <w:r w:rsidRPr="003C31C6">
        <w:t>допрофессиональную</w:t>
      </w:r>
      <w:proofErr w:type="spellEnd"/>
      <w:r w:rsidRPr="003C31C6">
        <w:t xml:space="preserve"> подготовку; осуществление свободного творческого выбора, формирование духовно-ценностной ориентации, приобретение социального опыта </w:t>
      </w:r>
      <w:proofErr w:type="gramStart"/>
      <w:r w:rsidRPr="003C31C6">
        <w:t>обучающимися</w:t>
      </w:r>
      <w:proofErr w:type="gramEnd"/>
      <w:r w:rsidRPr="003C31C6">
        <w:t>.</w:t>
      </w:r>
    </w:p>
    <w:p w:rsidR="00FD379A" w:rsidRPr="003C31C6" w:rsidRDefault="00FD379A" w:rsidP="003C31C6">
      <w:pPr>
        <w:pStyle w:val="a3"/>
        <w:shd w:val="clear" w:color="auto" w:fill="FFFFFF"/>
        <w:spacing w:before="0" w:beforeAutospacing="0" w:after="0" w:afterAutospacing="0"/>
        <w:ind w:firstLine="300"/>
        <w:jc w:val="center"/>
        <w:rPr>
          <w:b/>
          <w:bCs/>
        </w:rPr>
      </w:pPr>
      <w:r w:rsidRPr="003C31C6">
        <w:rPr>
          <w:b/>
          <w:bCs/>
        </w:rPr>
        <w:t xml:space="preserve">Реализация Стратегии развития и </w:t>
      </w:r>
      <w:proofErr w:type="gramStart"/>
      <w:r w:rsidRPr="003C31C6">
        <w:rPr>
          <w:b/>
          <w:bCs/>
        </w:rPr>
        <w:t>контроль за</w:t>
      </w:r>
      <w:proofErr w:type="gramEnd"/>
      <w:r w:rsidRPr="003C31C6">
        <w:rPr>
          <w:b/>
          <w:bCs/>
        </w:rPr>
        <w:t xml:space="preserve"> ее выполнением</w:t>
      </w:r>
    </w:p>
    <w:p w:rsidR="00FD379A" w:rsidRPr="003C31C6" w:rsidRDefault="00FD379A" w:rsidP="003C31C6">
      <w:pPr>
        <w:pStyle w:val="a3"/>
        <w:shd w:val="clear" w:color="auto" w:fill="FFFFFF"/>
        <w:spacing w:before="0" w:beforeAutospacing="0" w:after="0" w:afterAutospacing="0"/>
        <w:ind w:firstLine="540"/>
        <w:jc w:val="both"/>
      </w:pPr>
      <w:r w:rsidRPr="003C31C6">
        <w:t xml:space="preserve">Стратегия будет реализована через систему планирования, </w:t>
      </w:r>
      <w:r w:rsidRPr="003C31C6">
        <w:rPr>
          <w:color w:val="000000"/>
        </w:rPr>
        <w:t xml:space="preserve">формирование ежегодных календарных планов работы </w:t>
      </w:r>
      <w:r w:rsidR="003C31C6">
        <w:rPr>
          <w:color w:val="000000"/>
          <w:lang w:val="kk-KZ"/>
        </w:rPr>
        <w:t xml:space="preserve">Дворца школьников </w:t>
      </w:r>
      <w:r w:rsidRPr="003C31C6">
        <w:rPr>
          <w:color w:val="000000"/>
        </w:rPr>
        <w:t xml:space="preserve">в соответствии с основными </w:t>
      </w:r>
      <w:proofErr w:type="spellStart"/>
      <w:r w:rsidRPr="003C31C6">
        <w:rPr>
          <w:color w:val="000000"/>
        </w:rPr>
        <w:t>целереализующими</w:t>
      </w:r>
      <w:proofErr w:type="spellEnd"/>
      <w:r w:rsidRPr="003C31C6">
        <w:rPr>
          <w:color w:val="000000"/>
        </w:rPr>
        <w:t xml:space="preserve"> мероприятиями программы развития;</w:t>
      </w:r>
      <w:r w:rsidRPr="003C31C6">
        <w:rPr>
          <w:rStyle w:val="apple-converted-space"/>
          <w:color w:val="000000"/>
        </w:rPr>
        <w:t> </w:t>
      </w:r>
      <w:r w:rsidRPr="003C31C6">
        <w:t>через критерии оценки промежуточных и итоговых результатов, мониторинг состояния системы и качества образования и целевых программ и инновационных проектов.</w:t>
      </w:r>
    </w:p>
    <w:p w:rsidR="00FD379A" w:rsidRPr="003C31C6" w:rsidRDefault="00FD379A" w:rsidP="003C31C6">
      <w:pPr>
        <w:pStyle w:val="a6"/>
        <w:spacing w:after="0" w:line="240" w:lineRule="auto"/>
        <w:ind w:left="0"/>
        <w:rPr>
          <w:rFonts w:ascii="Times New Roman" w:hAnsi="Times New Roman"/>
          <w:sz w:val="24"/>
          <w:szCs w:val="24"/>
        </w:rPr>
      </w:pPr>
    </w:p>
    <w:p w:rsidR="00FD379A" w:rsidRPr="003C31C6" w:rsidRDefault="00FD379A" w:rsidP="003C31C6">
      <w:pPr>
        <w:pStyle w:val="a6"/>
        <w:spacing w:after="0" w:line="240" w:lineRule="auto"/>
        <w:ind w:left="0"/>
        <w:rPr>
          <w:rFonts w:ascii="Times New Roman" w:hAnsi="Times New Roman"/>
          <w:sz w:val="24"/>
          <w:szCs w:val="24"/>
        </w:rPr>
      </w:pPr>
    </w:p>
    <w:p w:rsidR="004E47F5" w:rsidRPr="003C31C6" w:rsidRDefault="004E47F5" w:rsidP="003C31C6">
      <w:pPr>
        <w:pStyle w:val="a6"/>
        <w:spacing w:after="0" w:line="240" w:lineRule="auto"/>
        <w:ind w:left="0"/>
        <w:rPr>
          <w:rFonts w:ascii="Times New Roman" w:hAnsi="Times New Roman"/>
          <w:sz w:val="24"/>
          <w:szCs w:val="24"/>
        </w:rPr>
        <w:sectPr w:rsidR="004E47F5" w:rsidRPr="003C31C6" w:rsidSect="004E47F5">
          <w:pgSz w:w="11906" w:h="16838"/>
          <w:pgMar w:top="1134" w:right="851" w:bottom="1134" w:left="1701" w:header="709" w:footer="709" w:gutter="0"/>
          <w:cols w:space="708"/>
          <w:docGrid w:linePitch="360"/>
        </w:sectPr>
      </w:pPr>
    </w:p>
    <w:p w:rsidR="004E47F5" w:rsidRPr="003C31C6" w:rsidRDefault="008E63E4" w:rsidP="003C31C6">
      <w:pPr>
        <w:spacing w:after="0" w:line="240" w:lineRule="auto"/>
        <w:rPr>
          <w:rFonts w:ascii="Times New Roman" w:hAnsi="Times New Roman"/>
          <w:b/>
          <w:sz w:val="24"/>
          <w:szCs w:val="24"/>
          <w:lang w:val="kk-KZ"/>
        </w:rPr>
      </w:pPr>
      <w:r w:rsidRPr="003C31C6">
        <w:rPr>
          <w:rFonts w:ascii="Times New Roman" w:hAnsi="Times New Roman"/>
          <w:b/>
          <w:sz w:val="24"/>
          <w:szCs w:val="24"/>
        </w:rPr>
        <w:lastRenderedPageBreak/>
        <w:t xml:space="preserve">                    </w:t>
      </w:r>
      <w:r w:rsidR="004E47F5" w:rsidRPr="003C31C6">
        <w:rPr>
          <w:rFonts w:ascii="Times New Roman" w:hAnsi="Times New Roman"/>
          <w:b/>
          <w:sz w:val="24"/>
          <w:szCs w:val="24"/>
          <w:lang w:val="kk-KZ"/>
        </w:rPr>
        <w:t>Стратегии реализации Стратегии  развития</w:t>
      </w:r>
    </w:p>
    <w:tbl>
      <w:tblPr>
        <w:tblpPr w:leftFromText="180" w:rightFromText="180" w:vertAnchor="text" w:horzAnchor="margin" w:tblpY="1"/>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559"/>
        <w:gridCol w:w="994"/>
        <w:gridCol w:w="10063"/>
        <w:gridCol w:w="37"/>
        <w:gridCol w:w="534"/>
      </w:tblGrid>
      <w:tr w:rsidR="004E47F5" w:rsidRPr="003C31C6" w:rsidTr="00AB0D1C">
        <w:trPr>
          <w:gridAfter w:val="2"/>
          <w:wAfter w:w="571" w:type="dxa"/>
          <w:trHeight w:val="705"/>
        </w:trPr>
        <w:tc>
          <w:tcPr>
            <w:tcW w:w="1951" w:type="dxa"/>
            <w:shd w:val="clear" w:color="auto" w:fill="auto"/>
          </w:tcPr>
          <w:p w:rsidR="004E47F5" w:rsidRPr="003C31C6" w:rsidRDefault="004E47F5" w:rsidP="003C31C6">
            <w:pPr>
              <w:spacing w:after="0" w:line="240" w:lineRule="auto"/>
              <w:rPr>
                <w:rFonts w:ascii="Times New Roman" w:hAnsi="Times New Roman"/>
                <w:sz w:val="24"/>
                <w:szCs w:val="24"/>
              </w:rPr>
            </w:pPr>
          </w:p>
          <w:p w:rsidR="004E47F5" w:rsidRPr="003C31C6" w:rsidRDefault="004E47F5" w:rsidP="003C31C6">
            <w:pPr>
              <w:spacing w:after="0" w:line="240" w:lineRule="auto"/>
              <w:rPr>
                <w:rFonts w:ascii="Times New Roman" w:hAnsi="Times New Roman"/>
                <w:sz w:val="24"/>
                <w:szCs w:val="24"/>
              </w:rPr>
            </w:pPr>
          </w:p>
          <w:p w:rsidR="004E47F5" w:rsidRPr="003C31C6" w:rsidRDefault="004E47F5" w:rsidP="003C31C6">
            <w:pPr>
              <w:spacing w:after="0" w:line="240" w:lineRule="auto"/>
              <w:rPr>
                <w:rFonts w:ascii="Times New Roman" w:hAnsi="Times New Roman"/>
                <w:sz w:val="24"/>
                <w:szCs w:val="24"/>
              </w:rPr>
            </w:pPr>
          </w:p>
        </w:tc>
        <w:tc>
          <w:tcPr>
            <w:tcW w:w="12616" w:type="dxa"/>
            <w:gridSpan w:val="3"/>
            <w:shd w:val="clear" w:color="auto" w:fill="auto"/>
          </w:tcPr>
          <w:p w:rsidR="004E47F5" w:rsidRPr="003C31C6" w:rsidRDefault="004E47F5" w:rsidP="003C31C6">
            <w:pPr>
              <w:spacing w:after="0" w:line="240" w:lineRule="auto"/>
              <w:rPr>
                <w:rFonts w:ascii="Times New Roman" w:hAnsi="Times New Roman"/>
                <w:sz w:val="24"/>
                <w:szCs w:val="24"/>
              </w:rPr>
            </w:pPr>
          </w:p>
          <w:p w:rsidR="004E47F5" w:rsidRPr="003C31C6" w:rsidRDefault="004E47F5" w:rsidP="003C31C6">
            <w:pPr>
              <w:spacing w:after="0" w:line="240" w:lineRule="auto"/>
              <w:rPr>
                <w:rFonts w:ascii="Times New Roman" w:hAnsi="Times New Roman"/>
                <w:sz w:val="24"/>
                <w:szCs w:val="24"/>
              </w:rPr>
            </w:pPr>
          </w:p>
          <w:p w:rsidR="004E47F5" w:rsidRPr="003C31C6" w:rsidRDefault="004E47F5" w:rsidP="003C31C6">
            <w:pPr>
              <w:pStyle w:val="a7"/>
              <w:spacing w:after="0" w:line="240" w:lineRule="auto"/>
              <w:rPr>
                <w:rFonts w:ascii="Times New Roman" w:hAnsi="Times New Roman"/>
                <w:b/>
                <w:sz w:val="24"/>
                <w:szCs w:val="24"/>
                <w:lang w:val="kk-KZ"/>
              </w:rPr>
            </w:pPr>
            <w:r w:rsidRPr="003C31C6">
              <w:rPr>
                <w:rFonts w:ascii="Times New Roman" w:hAnsi="Times New Roman"/>
                <w:b/>
                <w:sz w:val="24"/>
                <w:szCs w:val="24"/>
              </w:rPr>
              <w:t xml:space="preserve">План действий развития </w:t>
            </w:r>
            <w:r w:rsidRPr="003C31C6">
              <w:rPr>
                <w:rFonts w:ascii="Times New Roman" w:hAnsi="Times New Roman"/>
                <w:b/>
                <w:sz w:val="24"/>
                <w:szCs w:val="24"/>
                <w:lang w:val="kk-KZ"/>
              </w:rPr>
              <w:t xml:space="preserve">КГКП «Дворец школьников» </w:t>
            </w:r>
            <w:proofErr w:type="gramStart"/>
            <w:r w:rsidRPr="003C31C6">
              <w:rPr>
                <w:rFonts w:ascii="Times New Roman" w:hAnsi="Times New Roman"/>
                <w:b/>
                <w:sz w:val="24"/>
                <w:szCs w:val="24"/>
                <w:lang w:val="kk-KZ"/>
              </w:rPr>
              <w:t>г</w:t>
            </w:r>
            <w:proofErr w:type="gramEnd"/>
            <w:r w:rsidRPr="003C31C6">
              <w:rPr>
                <w:rFonts w:ascii="Times New Roman" w:hAnsi="Times New Roman"/>
                <w:b/>
                <w:sz w:val="24"/>
                <w:szCs w:val="24"/>
                <w:lang w:val="kk-KZ"/>
              </w:rPr>
              <w:t>. Балхаш</w:t>
            </w:r>
          </w:p>
          <w:p w:rsidR="004E47F5" w:rsidRPr="003C31C6" w:rsidRDefault="004E47F5" w:rsidP="003C31C6">
            <w:pPr>
              <w:pStyle w:val="a7"/>
              <w:spacing w:after="0" w:line="240" w:lineRule="auto"/>
              <w:rPr>
                <w:rFonts w:ascii="Times New Roman" w:hAnsi="Times New Roman"/>
                <w:b/>
                <w:sz w:val="24"/>
                <w:szCs w:val="24"/>
              </w:rPr>
            </w:pPr>
            <w:r w:rsidRPr="003C31C6">
              <w:rPr>
                <w:rFonts w:ascii="Times New Roman" w:hAnsi="Times New Roman"/>
                <w:b/>
                <w:sz w:val="24"/>
                <w:szCs w:val="24"/>
              </w:rPr>
              <w:t>на 201</w:t>
            </w:r>
            <w:r w:rsidRPr="003C31C6">
              <w:rPr>
                <w:rFonts w:ascii="Times New Roman" w:hAnsi="Times New Roman"/>
                <w:b/>
                <w:sz w:val="24"/>
                <w:szCs w:val="24"/>
                <w:lang w:val="kk-KZ"/>
              </w:rPr>
              <w:t xml:space="preserve">6 - </w:t>
            </w:r>
            <w:r w:rsidRPr="003C31C6">
              <w:rPr>
                <w:rFonts w:ascii="Times New Roman" w:hAnsi="Times New Roman"/>
                <w:b/>
                <w:sz w:val="24"/>
                <w:szCs w:val="24"/>
              </w:rPr>
              <w:t>20</w:t>
            </w:r>
            <w:r w:rsidRPr="003C31C6">
              <w:rPr>
                <w:rFonts w:ascii="Times New Roman" w:hAnsi="Times New Roman"/>
                <w:b/>
                <w:sz w:val="24"/>
                <w:szCs w:val="24"/>
                <w:lang w:val="kk-KZ"/>
              </w:rPr>
              <w:t>18</w:t>
            </w:r>
            <w:r w:rsidRPr="003C31C6">
              <w:rPr>
                <w:rFonts w:ascii="Times New Roman" w:hAnsi="Times New Roman"/>
                <w:b/>
                <w:sz w:val="24"/>
                <w:szCs w:val="24"/>
              </w:rPr>
              <w:t xml:space="preserve"> гг.</w:t>
            </w:r>
          </w:p>
          <w:p w:rsidR="004E47F5" w:rsidRPr="003C31C6" w:rsidRDefault="004E47F5" w:rsidP="003C31C6">
            <w:pPr>
              <w:spacing w:after="0" w:line="240" w:lineRule="auto"/>
              <w:rPr>
                <w:rFonts w:ascii="Times New Roman" w:hAnsi="Times New Roman"/>
                <w:sz w:val="24"/>
                <w:szCs w:val="24"/>
              </w:rPr>
            </w:pPr>
          </w:p>
        </w:tc>
      </w:tr>
      <w:tr w:rsidR="004E47F5" w:rsidRPr="003C31C6" w:rsidTr="004E47F5">
        <w:trPr>
          <w:gridAfter w:val="2"/>
          <w:wAfter w:w="571" w:type="dxa"/>
          <w:trHeight w:val="1487"/>
        </w:trPr>
        <w:tc>
          <w:tcPr>
            <w:tcW w:w="14567" w:type="dxa"/>
            <w:gridSpan w:val="4"/>
            <w:shd w:val="clear" w:color="auto" w:fill="auto"/>
          </w:tcPr>
          <w:tbl>
            <w:tblPr>
              <w:tblpPr w:leftFromText="180" w:rightFromText="180" w:vertAnchor="text" w:horzAnchor="margin" w:tblpY="1"/>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158"/>
            </w:tblGrid>
            <w:tr w:rsidR="004E47F5" w:rsidRPr="003C31C6" w:rsidTr="00AB0D1C">
              <w:trPr>
                <w:trHeight w:val="705"/>
              </w:trPr>
              <w:tc>
                <w:tcPr>
                  <w:tcW w:w="1980" w:type="dxa"/>
                  <w:shd w:val="clear" w:color="auto" w:fill="auto"/>
                </w:tcPr>
                <w:p w:rsidR="004E47F5" w:rsidRPr="003C31C6" w:rsidRDefault="004E47F5" w:rsidP="003C31C6">
                  <w:pPr>
                    <w:pStyle w:val="a9"/>
                    <w:spacing w:after="0" w:line="240" w:lineRule="auto"/>
                    <w:ind w:right="-108"/>
                    <w:rPr>
                      <w:rFonts w:ascii="Times New Roman" w:hAnsi="Times New Roman"/>
                      <w:b/>
                      <w:sz w:val="24"/>
                      <w:szCs w:val="24"/>
                    </w:rPr>
                  </w:pPr>
                  <w:r w:rsidRPr="003C31C6">
                    <w:rPr>
                      <w:rFonts w:ascii="Times New Roman" w:hAnsi="Times New Roman"/>
                      <w:b/>
                      <w:sz w:val="24"/>
                      <w:szCs w:val="24"/>
                    </w:rPr>
                    <w:t>Миссия</w:t>
                  </w:r>
                </w:p>
              </w:tc>
              <w:tc>
                <w:tcPr>
                  <w:tcW w:w="13158" w:type="dxa"/>
                  <w:shd w:val="clear" w:color="auto" w:fill="auto"/>
                </w:tcPr>
                <w:p w:rsidR="004E47F5" w:rsidRPr="003C31C6" w:rsidRDefault="004E47F5" w:rsidP="003C31C6">
                  <w:pPr>
                    <w:spacing w:after="0" w:line="240" w:lineRule="auto"/>
                    <w:jc w:val="both"/>
                    <w:rPr>
                      <w:rFonts w:ascii="Times New Roman" w:eastAsia="Calibri" w:hAnsi="Times New Roman"/>
                      <w:color w:val="000000"/>
                      <w:sz w:val="24"/>
                      <w:szCs w:val="24"/>
                      <w:shd w:val="clear" w:color="auto" w:fill="FFFFFF"/>
                    </w:rPr>
                  </w:pPr>
                  <w:r w:rsidRPr="003C31C6">
                    <w:rPr>
                      <w:rFonts w:ascii="Times New Roman" w:hAnsi="Times New Roman"/>
                      <w:sz w:val="24"/>
                      <w:szCs w:val="24"/>
                      <w:lang w:val="kk-KZ"/>
                    </w:rPr>
                    <w:t>С</w:t>
                  </w:r>
                  <w:proofErr w:type="spellStart"/>
                  <w:r w:rsidRPr="003C31C6">
                    <w:rPr>
                      <w:rFonts w:ascii="Times New Roman" w:hAnsi="Times New Roman"/>
                      <w:sz w:val="24"/>
                      <w:szCs w:val="24"/>
                    </w:rPr>
                    <w:t>оздание</w:t>
                  </w:r>
                  <w:proofErr w:type="spellEnd"/>
                  <w:r w:rsidRPr="003C31C6">
                    <w:rPr>
                      <w:rFonts w:ascii="Times New Roman" w:hAnsi="Times New Roman"/>
                      <w:sz w:val="24"/>
                      <w:szCs w:val="24"/>
                    </w:rPr>
                    <w:t xml:space="preserve"> целостного учебно-воспитательного пространства как условие всестороннего развития личности ребёнка, раскрытия его способностей, профессионального самоопределения</w:t>
                  </w:r>
                </w:p>
              </w:tc>
            </w:tr>
            <w:tr w:rsidR="004E47F5" w:rsidRPr="003C31C6" w:rsidTr="00AB0D1C">
              <w:trPr>
                <w:trHeight w:val="602"/>
              </w:trPr>
              <w:tc>
                <w:tcPr>
                  <w:tcW w:w="1980" w:type="dxa"/>
                  <w:shd w:val="clear" w:color="auto" w:fill="auto"/>
                </w:tcPr>
                <w:p w:rsidR="004E47F5" w:rsidRPr="003C31C6" w:rsidRDefault="004E47F5" w:rsidP="003C31C6">
                  <w:pPr>
                    <w:pStyle w:val="a9"/>
                    <w:spacing w:after="0" w:line="240" w:lineRule="auto"/>
                    <w:ind w:right="-108"/>
                    <w:rPr>
                      <w:rFonts w:ascii="Times New Roman" w:hAnsi="Times New Roman"/>
                      <w:b/>
                      <w:sz w:val="24"/>
                      <w:szCs w:val="24"/>
                    </w:rPr>
                  </w:pPr>
                  <w:r w:rsidRPr="003C31C6">
                    <w:rPr>
                      <w:rFonts w:ascii="Times New Roman" w:hAnsi="Times New Roman"/>
                      <w:b/>
                      <w:sz w:val="24"/>
                      <w:szCs w:val="24"/>
                    </w:rPr>
                    <w:t xml:space="preserve">Цель </w:t>
                  </w:r>
                </w:p>
              </w:tc>
              <w:tc>
                <w:tcPr>
                  <w:tcW w:w="13158" w:type="dxa"/>
                  <w:shd w:val="clear" w:color="auto" w:fill="auto"/>
                </w:tcPr>
                <w:p w:rsidR="004E47F5" w:rsidRPr="003C31C6" w:rsidRDefault="004E47F5" w:rsidP="003C31C6">
                  <w:pPr>
                    <w:spacing w:after="0" w:line="240" w:lineRule="auto"/>
                    <w:jc w:val="both"/>
                    <w:rPr>
                      <w:rFonts w:ascii="Times New Roman" w:hAnsi="Times New Roman"/>
                      <w:sz w:val="24"/>
                      <w:szCs w:val="24"/>
                      <w:lang w:val="kk-KZ"/>
                    </w:rPr>
                  </w:pPr>
                  <w:r w:rsidRPr="003C31C6">
                    <w:rPr>
                      <w:rFonts w:ascii="Times New Roman" w:hAnsi="Times New Roman"/>
                      <w:sz w:val="24"/>
                      <w:szCs w:val="24"/>
                      <w:lang w:val="kk-KZ"/>
                    </w:rPr>
                    <w:t>Обеспечение качества и результативности предоставляемых образовательных услуг в соответствиис актуальными и перспективными потребностями личности, общества и государства в условиях взаимодействия с образовательными учреждениями и социальными партнерами.</w:t>
                  </w:r>
                </w:p>
              </w:tc>
            </w:tr>
          </w:tbl>
          <w:p w:rsidR="004E47F5" w:rsidRPr="003C31C6" w:rsidRDefault="004E47F5" w:rsidP="003C31C6">
            <w:pPr>
              <w:spacing w:after="0" w:line="240" w:lineRule="auto"/>
              <w:rPr>
                <w:rFonts w:ascii="Times New Roman" w:hAnsi="Times New Roman"/>
                <w:sz w:val="24"/>
                <w:szCs w:val="24"/>
              </w:rPr>
            </w:pPr>
          </w:p>
        </w:tc>
      </w:tr>
      <w:tr w:rsidR="004E47F5" w:rsidRPr="003C31C6" w:rsidTr="004E47F5">
        <w:trPr>
          <w:gridAfter w:val="2"/>
          <w:wAfter w:w="571" w:type="dxa"/>
          <w:trHeight w:val="421"/>
        </w:trPr>
        <w:tc>
          <w:tcPr>
            <w:tcW w:w="14567" w:type="dxa"/>
            <w:gridSpan w:val="4"/>
            <w:shd w:val="clear" w:color="auto" w:fill="DBE5F1"/>
          </w:tcPr>
          <w:p w:rsidR="006955BB" w:rsidRPr="003C31C6" w:rsidRDefault="006955BB" w:rsidP="003C31C6">
            <w:pPr>
              <w:pStyle w:val="1"/>
              <w:numPr>
                <w:ilvl w:val="0"/>
                <w:numId w:val="0"/>
              </w:numPr>
              <w:spacing w:after="0" w:line="240" w:lineRule="auto"/>
              <w:ind w:left="432" w:hanging="432"/>
              <w:rPr>
                <w:rFonts w:ascii="Times New Roman" w:hAnsi="Times New Roman"/>
                <w:b/>
                <w:sz w:val="24"/>
                <w:szCs w:val="24"/>
              </w:rPr>
            </w:pPr>
          </w:p>
          <w:p w:rsidR="004E47F5" w:rsidRPr="003C31C6" w:rsidRDefault="004E47F5" w:rsidP="003C31C6">
            <w:pPr>
              <w:pStyle w:val="1"/>
              <w:numPr>
                <w:ilvl w:val="0"/>
                <w:numId w:val="0"/>
              </w:numPr>
              <w:spacing w:after="0" w:line="240" w:lineRule="auto"/>
              <w:ind w:left="432" w:hanging="432"/>
              <w:rPr>
                <w:rFonts w:ascii="Times New Roman" w:hAnsi="Times New Roman"/>
                <w:sz w:val="24"/>
                <w:szCs w:val="24"/>
                <w:lang w:val="kk-KZ"/>
              </w:rPr>
            </w:pPr>
            <w:r w:rsidRPr="003C31C6">
              <w:rPr>
                <w:rFonts w:ascii="Times New Roman" w:hAnsi="Times New Roman"/>
                <w:b/>
                <w:sz w:val="24"/>
                <w:szCs w:val="24"/>
              </w:rPr>
              <w:t>Стратегия</w:t>
            </w:r>
            <w:r w:rsidRPr="003C31C6">
              <w:rPr>
                <w:rFonts w:ascii="Times New Roman" w:hAnsi="Times New Roman"/>
                <w:b/>
                <w:sz w:val="24"/>
                <w:szCs w:val="24"/>
                <w:lang w:val="kk-KZ"/>
              </w:rPr>
              <w:t xml:space="preserve"> 1  </w:t>
            </w:r>
            <w:r w:rsidRPr="003C31C6">
              <w:rPr>
                <w:rFonts w:ascii="Times New Roman" w:hAnsi="Times New Roman"/>
                <w:sz w:val="24"/>
                <w:szCs w:val="24"/>
                <w:lang w:val="kk-KZ"/>
              </w:rPr>
              <w:t xml:space="preserve"> Повышение уровня доступности и привлекательности деятельности КГКП «Дворец школьников»</w:t>
            </w:r>
          </w:p>
        </w:tc>
      </w:tr>
      <w:tr w:rsidR="004E47F5" w:rsidRPr="003C31C6" w:rsidTr="003C31C6">
        <w:trPr>
          <w:gridAfter w:val="2"/>
          <w:wAfter w:w="571" w:type="dxa"/>
          <w:trHeight w:val="1958"/>
        </w:trPr>
        <w:tc>
          <w:tcPr>
            <w:tcW w:w="3510" w:type="dxa"/>
            <w:gridSpan w:val="2"/>
            <w:shd w:val="clear" w:color="auto" w:fill="DBE5F1"/>
          </w:tcPr>
          <w:p w:rsidR="004E47F5" w:rsidRPr="003C31C6" w:rsidRDefault="004E47F5" w:rsidP="003C31C6">
            <w:pPr>
              <w:pStyle w:val="1"/>
              <w:numPr>
                <w:ilvl w:val="0"/>
                <w:numId w:val="0"/>
              </w:numPr>
              <w:spacing w:after="0" w:line="240" w:lineRule="auto"/>
              <w:ind w:left="432" w:right="0" w:hanging="432"/>
              <w:rPr>
                <w:rFonts w:ascii="Times New Roman" w:hAnsi="Times New Roman"/>
                <w:b/>
                <w:sz w:val="24"/>
                <w:szCs w:val="24"/>
              </w:rPr>
            </w:pPr>
            <w:r w:rsidRPr="003C31C6">
              <w:rPr>
                <w:rFonts w:ascii="Times New Roman" w:hAnsi="Times New Roman"/>
                <w:bCs/>
                <w:sz w:val="24"/>
                <w:szCs w:val="24"/>
              </w:rPr>
              <w:t>Цель</w:t>
            </w:r>
            <w:r w:rsidRPr="003C31C6">
              <w:rPr>
                <w:rFonts w:ascii="Times New Roman" w:hAnsi="Times New Roman"/>
                <w:bCs/>
                <w:sz w:val="24"/>
                <w:szCs w:val="24"/>
                <w:lang w:val="kk-KZ"/>
              </w:rPr>
              <w:t xml:space="preserve"> -</w:t>
            </w:r>
            <w:r w:rsidRPr="003C31C6">
              <w:rPr>
                <w:rFonts w:ascii="Times New Roman" w:hAnsi="Times New Roman"/>
                <w:sz w:val="24"/>
                <w:szCs w:val="24"/>
                <w:lang w:val="kk-KZ"/>
              </w:rPr>
              <w:t xml:space="preserve"> Создание условий для наибольшего охвата детей дополнительным образованием</w:t>
            </w:r>
          </w:p>
        </w:tc>
        <w:tc>
          <w:tcPr>
            <w:tcW w:w="11057" w:type="dxa"/>
            <w:gridSpan w:val="2"/>
            <w:shd w:val="clear" w:color="auto" w:fill="DBE5F1"/>
          </w:tcPr>
          <w:p w:rsidR="004E47F5" w:rsidRPr="003C31C6" w:rsidRDefault="004E47F5" w:rsidP="003C31C6">
            <w:pPr>
              <w:pStyle w:val="1"/>
              <w:numPr>
                <w:ilvl w:val="0"/>
                <w:numId w:val="0"/>
              </w:numPr>
              <w:spacing w:after="0" w:line="240" w:lineRule="auto"/>
              <w:ind w:left="432"/>
              <w:rPr>
                <w:rFonts w:ascii="Times New Roman" w:hAnsi="Times New Roman"/>
                <w:iCs/>
                <w:sz w:val="24"/>
                <w:szCs w:val="24"/>
                <w:lang w:val="kk-KZ"/>
              </w:rPr>
            </w:pPr>
            <w:r w:rsidRPr="003C31C6">
              <w:rPr>
                <w:rFonts w:ascii="Times New Roman" w:hAnsi="Times New Roman"/>
                <w:b/>
                <w:sz w:val="24"/>
                <w:szCs w:val="24"/>
              </w:rPr>
              <w:t>Задача 1:</w:t>
            </w:r>
            <w:r w:rsidRPr="003C31C6">
              <w:rPr>
                <w:rFonts w:ascii="Times New Roman" w:hAnsi="Times New Roman"/>
                <w:iCs/>
                <w:sz w:val="24"/>
                <w:szCs w:val="24"/>
              </w:rPr>
              <w:t>Сохранение и развитие</w:t>
            </w:r>
            <w:r w:rsidRPr="003C31C6">
              <w:rPr>
                <w:rFonts w:ascii="Times New Roman" w:hAnsi="Times New Roman"/>
                <w:iCs/>
                <w:sz w:val="24"/>
                <w:szCs w:val="24"/>
                <w:lang w:val="kk-KZ"/>
              </w:rPr>
              <w:t xml:space="preserve"> кружков, клубов, объединений.</w:t>
            </w:r>
          </w:p>
          <w:p w:rsidR="004E47F5" w:rsidRPr="003C31C6" w:rsidRDefault="004E47F5" w:rsidP="003C31C6">
            <w:pPr>
              <w:pStyle w:val="1"/>
              <w:numPr>
                <w:ilvl w:val="0"/>
                <w:numId w:val="0"/>
              </w:numPr>
              <w:spacing w:after="0" w:line="240" w:lineRule="auto"/>
              <w:ind w:left="432"/>
              <w:rPr>
                <w:rFonts w:ascii="Times New Roman" w:hAnsi="Times New Roman"/>
                <w:sz w:val="24"/>
                <w:szCs w:val="24"/>
                <w:lang w:val="kk-KZ"/>
              </w:rPr>
            </w:pPr>
            <w:r w:rsidRPr="003C31C6">
              <w:rPr>
                <w:rFonts w:ascii="Times New Roman" w:hAnsi="Times New Roman"/>
                <w:b/>
                <w:sz w:val="24"/>
                <w:szCs w:val="24"/>
                <w:lang w:val="kk-KZ"/>
              </w:rPr>
              <w:t>Задача 2:</w:t>
            </w:r>
            <w:r w:rsidRPr="003C31C6">
              <w:rPr>
                <w:rFonts w:ascii="Times New Roman" w:hAnsi="Times New Roman"/>
                <w:sz w:val="24"/>
                <w:szCs w:val="24"/>
                <w:lang w:val="kk-KZ"/>
              </w:rPr>
              <w:t xml:space="preserve"> </w:t>
            </w:r>
            <w:r w:rsidRPr="003C31C6">
              <w:rPr>
                <w:rFonts w:ascii="Times New Roman" w:hAnsi="Times New Roman"/>
                <w:sz w:val="24"/>
                <w:szCs w:val="24"/>
              </w:rPr>
              <w:t xml:space="preserve"> Расширение и обновление содержания и видов образовательной деятельности.</w:t>
            </w:r>
          </w:p>
          <w:p w:rsidR="004E47F5" w:rsidRPr="003C31C6" w:rsidRDefault="004E47F5" w:rsidP="003C31C6">
            <w:pPr>
              <w:pStyle w:val="1"/>
              <w:numPr>
                <w:ilvl w:val="0"/>
                <w:numId w:val="0"/>
              </w:numPr>
              <w:spacing w:after="0" w:line="240" w:lineRule="auto"/>
              <w:ind w:left="432"/>
              <w:rPr>
                <w:rFonts w:ascii="Times New Roman" w:hAnsi="Times New Roman"/>
                <w:sz w:val="24"/>
                <w:szCs w:val="24"/>
              </w:rPr>
            </w:pPr>
            <w:r w:rsidRPr="003C31C6">
              <w:rPr>
                <w:rFonts w:ascii="Times New Roman" w:hAnsi="Times New Roman"/>
                <w:b/>
                <w:sz w:val="24"/>
                <w:szCs w:val="24"/>
              </w:rPr>
              <w:t xml:space="preserve">Задача </w:t>
            </w:r>
            <w:r w:rsidRPr="003C31C6">
              <w:rPr>
                <w:rFonts w:ascii="Times New Roman" w:hAnsi="Times New Roman"/>
                <w:b/>
                <w:sz w:val="24"/>
                <w:szCs w:val="24"/>
                <w:lang w:val="kk-KZ"/>
              </w:rPr>
              <w:t>3</w:t>
            </w:r>
            <w:r w:rsidRPr="003C31C6">
              <w:rPr>
                <w:rFonts w:ascii="Times New Roman" w:hAnsi="Times New Roman"/>
                <w:b/>
                <w:sz w:val="24"/>
                <w:szCs w:val="24"/>
              </w:rPr>
              <w:t>:</w:t>
            </w:r>
            <w:r w:rsidRPr="003C31C6">
              <w:rPr>
                <w:rFonts w:ascii="Times New Roman" w:hAnsi="Times New Roman"/>
                <w:sz w:val="24"/>
                <w:szCs w:val="24"/>
                <w:lang w:val="kk-KZ"/>
              </w:rPr>
              <w:t xml:space="preserve"> Внедрение инновационных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p>
          <w:p w:rsidR="004E47F5" w:rsidRPr="003C31C6" w:rsidRDefault="004E47F5" w:rsidP="003C31C6">
            <w:pPr>
              <w:spacing w:after="0" w:line="240" w:lineRule="auto"/>
              <w:rPr>
                <w:rFonts w:ascii="Times New Roman" w:hAnsi="Times New Roman"/>
                <w:sz w:val="24"/>
                <w:szCs w:val="24"/>
                <w:lang w:val="kk-KZ"/>
              </w:rPr>
            </w:pPr>
            <w:r w:rsidRPr="003C31C6">
              <w:rPr>
                <w:rFonts w:ascii="Times New Roman" w:hAnsi="Times New Roman"/>
                <w:sz w:val="24"/>
                <w:szCs w:val="24"/>
              </w:rPr>
              <w:t xml:space="preserve">      </w:t>
            </w:r>
            <w:r w:rsidRPr="003C31C6">
              <w:rPr>
                <w:rFonts w:ascii="Times New Roman" w:hAnsi="Times New Roman"/>
                <w:b/>
                <w:sz w:val="24"/>
                <w:szCs w:val="24"/>
              </w:rPr>
              <w:t>Задача 4:</w:t>
            </w:r>
            <w:r w:rsidRPr="003C31C6">
              <w:rPr>
                <w:rFonts w:ascii="Times New Roman" w:hAnsi="Times New Roman"/>
                <w:sz w:val="24"/>
                <w:szCs w:val="24"/>
              </w:rPr>
              <w:t xml:space="preserve"> </w:t>
            </w:r>
            <w:r w:rsidRPr="003C31C6">
              <w:rPr>
                <w:rFonts w:ascii="Times New Roman" w:hAnsi="Times New Roman"/>
                <w:sz w:val="24"/>
                <w:szCs w:val="24"/>
                <w:lang w:val="kk-KZ"/>
              </w:rPr>
              <w:t>Обеспечение рекламы, стимулирование спроса на образовательные услуги, связь с общественностью и формирование общественного мнения</w:t>
            </w:r>
          </w:p>
        </w:tc>
      </w:tr>
      <w:tr w:rsidR="00283618" w:rsidRPr="003C31C6" w:rsidTr="006979CA">
        <w:trPr>
          <w:gridAfter w:val="1"/>
          <w:wAfter w:w="534" w:type="dxa"/>
          <w:trHeight w:val="272"/>
        </w:trPr>
        <w:tc>
          <w:tcPr>
            <w:tcW w:w="14604" w:type="dxa"/>
            <w:gridSpan w:val="5"/>
            <w:shd w:val="clear" w:color="auto" w:fill="auto"/>
          </w:tcPr>
          <w:p w:rsidR="00283618" w:rsidRPr="003C31C6" w:rsidRDefault="00283618" w:rsidP="003C31C6">
            <w:pPr>
              <w:spacing w:after="0" w:line="240" w:lineRule="auto"/>
              <w:jc w:val="center"/>
              <w:rPr>
                <w:rFonts w:ascii="Times New Roman" w:hAnsi="Times New Roman"/>
                <w:b/>
                <w:sz w:val="24"/>
                <w:szCs w:val="24"/>
              </w:rPr>
            </w:pPr>
            <w:r w:rsidRPr="003C31C6">
              <w:rPr>
                <w:rFonts w:ascii="Times New Roman" w:hAnsi="Times New Roman"/>
                <w:b/>
                <w:sz w:val="24"/>
                <w:szCs w:val="24"/>
              </w:rPr>
              <w:t>Действие/мероприятие</w:t>
            </w:r>
          </w:p>
        </w:tc>
      </w:tr>
      <w:tr w:rsidR="00283618" w:rsidRPr="003C31C6" w:rsidTr="00E2342A">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Расширение спектра  услуг, оказываемых </w:t>
            </w:r>
            <w:proofErr w:type="gramStart"/>
            <w:r w:rsidRPr="003C31C6">
              <w:rPr>
                <w:rFonts w:ascii="Times New Roman" w:hAnsi="Times New Roman"/>
                <w:sz w:val="24"/>
                <w:szCs w:val="24"/>
              </w:rPr>
              <w:t>дополнительным</w:t>
            </w:r>
            <w:proofErr w:type="gramEnd"/>
            <w:r w:rsidRPr="003C31C6">
              <w:rPr>
                <w:rFonts w:ascii="Times New Roman" w:hAnsi="Times New Roman"/>
                <w:sz w:val="24"/>
                <w:szCs w:val="24"/>
              </w:rPr>
              <w:t xml:space="preserve"> </w:t>
            </w:r>
            <w:proofErr w:type="spellStart"/>
            <w:r w:rsidRPr="003C31C6">
              <w:rPr>
                <w:rFonts w:ascii="Times New Roman" w:hAnsi="Times New Roman"/>
                <w:sz w:val="24"/>
                <w:szCs w:val="24"/>
              </w:rPr>
              <w:t>образованиемв</w:t>
            </w:r>
            <w:proofErr w:type="spellEnd"/>
            <w:r w:rsidRPr="003C31C6">
              <w:rPr>
                <w:rFonts w:ascii="Times New Roman" w:hAnsi="Times New Roman"/>
                <w:sz w:val="24"/>
                <w:szCs w:val="24"/>
              </w:rPr>
              <w:t xml:space="preserve"> соответствии с интересами детей, потребностями семьи и общества</w:t>
            </w:r>
          </w:p>
        </w:tc>
      </w:tr>
      <w:tr w:rsidR="00283618" w:rsidRPr="003C31C6" w:rsidTr="00E624ED">
        <w:trPr>
          <w:gridAfter w:val="1"/>
          <w:wAfter w:w="534" w:type="dxa"/>
          <w:trHeight w:val="272"/>
        </w:trPr>
        <w:tc>
          <w:tcPr>
            <w:tcW w:w="14604" w:type="dxa"/>
            <w:gridSpan w:val="5"/>
            <w:shd w:val="clear" w:color="auto" w:fill="auto"/>
          </w:tcPr>
          <w:p w:rsidR="00283618" w:rsidRPr="003C31C6" w:rsidRDefault="00283618" w:rsidP="003C31C6">
            <w:pPr>
              <w:spacing w:after="0" w:line="240" w:lineRule="auto"/>
              <w:jc w:val="both"/>
              <w:rPr>
                <w:rFonts w:ascii="Times New Roman" w:hAnsi="Times New Roman"/>
                <w:sz w:val="24"/>
                <w:szCs w:val="24"/>
              </w:rPr>
            </w:pPr>
            <w:r w:rsidRPr="003C31C6">
              <w:rPr>
                <w:rFonts w:ascii="Times New Roman" w:hAnsi="Times New Roman"/>
                <w:sz w:val="24"/>
                <w:szCs w:val="24"/>
              </w:rPr>
              <w:t>Интеграция дополнительного и общего образования, направленная на расширение вариативности системы образования в целом;</w:t>
            </w:r>
          </w:p>
          <w:p w:rsidR="00283618" w:rsidRPr="003C31C6" w:rsidRDefault="00283618" w:rsidP="003C31C6">
            <w:pPr>
              <w:spacing w:after="0" w:line="240" w:lineRule="auto"/>
              <w:rPr>
                <w:rFonts w:ascii="Times New Roman" w:hAnsi="Times New Roman"/>
                <w:sz w:val="24"/>
                <w:szCs w:val="24"/>
              </w:rPr>
            </w:pPr>
          </w:p>
        </w:tc>
      </w:tr>
      <w:tr w:rsidR="00283618" w:rsidRPr="003C31C6" w:rsidTr="00F31AF3">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Обеспечение условий для доступа каждого ребенка к глобальным знаниям и технологиям</w:t>
            </w:r>
          </w:p>
        </w:tc>
      </w:tr>
      <w:tr w:rsidR="00283618" w:rsidRPr="003C31C6" w:rsidTr="00255E96">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Привлечение к деятельности в сфере дополнительного образования волонтеров из числа студенчества технических колледжей с дальнейшим трудоустройством;</w:t>
            </w:r>
          </w:p>
        </w:tc>
      </w:tr>
      <w:tr w:rsidR="00283618" w:rsidRPr="003C31C6" w:rsidTr="00EB7B5D">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color w:val="000000"/>
                <w:sz w:val="24"/>
                <w:szCs w:val="24"/>
                <w:lang w:val="kk-KZ"/>
              </w:rPr>
              <w:t>У</w:t>
            </w:r>
            <w:proofErr w:type="spellStart"/>
            <w:r w:rsidRPr="003C31C6">
              <w:rPr>
                <w:rFonts w:ascii="Times New Roman" w:hAnsi="Times New Roman"/>
                <w:color w:val="000000"/>
                <w:sz w:val="24"/>
                <w:szCs w:val="24"/>
              </w:rPr>
              <w:t>частие</w:t>
            </w:r>
            <w:proofErr w:type="spellEnd"/>
            <w:r w:rsidRPr="003C31C6">
              <w:rPr>
                <w:rFonts w:ascii="Times New Roman" w:hAnsi="Times New Roman"/>
                <w:color w:val="000000"/>
                <w:sz w:val="24"/>
                <w:szCs w:val="24"/>
                <w:lang w:val="kk-KZ"/>
              </w:rPr>
              <w:t xml:space="preserve"> творческих объединений</w:t>
            </w:r>
            <w:r w:rsidRPr="003C31C6">
              <w:rPr>
                <w:rFonts w:ascii="Times New Roman" w:hAnsi="Times New Roman"/>
                <w:color w:val="000000"/>
                <w:sz w:val="24"/>
                <w:szCs w:val="24"/>
              </w:rPr>
              <w:t xml:space="preserve"> в фестивалях и конкурсах различного уровня </w:t>
            </w:r>
          </w:p>
        </w:tc>
      </w:tr>
      <w:tr w:rsidR="00283618" w:rsidRPr="003C31C6" w:rsidTr="001E3683">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color w:val="000000"/>
                <w:sz w:val="24"/>
                <w:szCs w:val="24"/>
                <w:lang w:val="kk-KZ"/>
              </w:rPr>
              <w:t>П</w:t>
            </w:r>
            <w:proofErr w:type="spellStart"/>
            <w:r w:rsidRPr="003C31C6">
              <w:rPr>
                <w:rFonts w:ascii="Times New Roman" w:hAnsi="Times New Roman"/>
                <w:color w:val="000000"/>
                <w:sz w:val="24"/>
                <w:szCs w:val="24"/>
              </w:rPr>
              <w:t>убли</w:t>
            </w:r>
            <w:proofErr w:type="spellEnd"/>
            <w:r w:rsidRPr="003C31C6">
              <w:rPr>
                <w:rFonts w:ascii="Times New Roman" w:hAnsi="Times New Roman"/>
                <w:color w:val="000000"/>
                <w:sz w:val="24"/>
                <w:szCs w:val="24"/>
                <w:lang w:val="kk-KZ"/>
              </w:rPr>
              <w:t xml:space="preserve">кация </w:t>
            </w:r>
            <w:proofErr w:type="spellStart"/>
            <w:r w:rsidRPr="003C31C6">
              <w:rPr>
                <w:rFonts w:ascii="Times New Roman" w:hAnsi="Times New Roman"/>
                <w:color w:val="000000"/>
                <w:sz w:val="24"/>
                <w:szCs w:val="24"/>
              </w:rPr>
              <w:t>информаци</w:t>
            </w:r>
            <w:proofErr w:type="spellEnd"/>
            <w:r w:rsidRPr="003C31C6">
              <w:rPr>
                <w:rFonts w:ascii="Times New Roman" w:hAnsi="Times New Roman"/>
                <w:color w:val="000000"/>
                <w:sz w:val="24"/>
                <w:szCs w:val="24"/>
                <w:lang w:val="kk-KZ"/>
              </w:rPr>
              <w:t>й</w:t>
            </w:r>
            <w:r w:rsidRPr="003C31C6">
              <w:rPr>
                <w:rFonts w:ascii="Times New Roman" w:hAnsi="Times New Roman"/>
                <w:color w:val="000000"/>
                <w:sz w:val="24"/>
                <w:szCs w:val="24"/>
              </w:rPr>
              <w:t xml:space="preserve"> о деятельности каждого творческого коллектива в СМИ </w:t>
            </w:r>
          </w:p>
        </w:tc>
      </w:tr>
      <w:tr w:rsidR="00283618" w:rsidRPr="003C31C6" w:rsidTr="00385D08">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color w:val="000000"/>
                <w:sz w:val="24"/>
                <w:szCs w:val="24"/>
                <w:lang w:val="kk-KZ"/>
              </w:rPr>
              <w:t>Проведение</w:t>
            </w:r>
            <w:r w:rsidRPr="003C31C6">
              <w:rPr>
                <w:rFonts w:ascii="Times New Roman" w:hAnsi="Times New Roman"/>
                <w:color w:val="000000"/>
                <w:sz w:val="24"/>
                <w:szCs w:val="24"/>
              </w:rPr>
              <w:t xml:space="preserve"> традиционных </w:t>
            </w:r>
            <w:proofErr w:type="spellStart"/>
            <w:r w:rsidRPr="003C31C6">
              <w:rPr>
                <w:rFonts w:ascii="Times New Roman" w:hAnsi="Times New Roman"/>
                <w:color w:val="000000"/>
                <w:sz w:val="24"/>
                <w:szCs w:val="24"/>
              </w:rPr>
              <w:t>мероприяти</w:t>
            </w:r>
            <w:proofErr w:type="spellEnd"/>
            <w:r w:rsidRPr="003C31C6">
              <w:rPr>
                <w:rFonts w:ascii="Times New Roman" w:hAnsi="Times New Roman"/>
                <w:color w:val="000000"/>
                <w:sz w:val="24"/>
                <w:szCs w:val="24"/>
                <w:lang w:val="kk-KZ"/>
              </w:rPr>
              <w:t>й</w:t>
            </w:r>
            <w:r w:rsidRPr="003C31C6">
              <w:rPr>
                <w:rFonts w:ascii="Times New Roman" w:hAnsi="Times New Roman"/>
                <w:color w:val="000000"/>
                <w:sz w:val="24"/>
                <w:szCs w:val="24"/>
              </w:rPr>
              <w:t xml:space="preserve">, </w:t>
            </w:r>
            <w:proofErr w:type="spellStart"/>
            <w:r w:rsidRPr="003C31C6">
              <w:rPr>
                <w:rFonts w:ascii="Times New Roman" w:hAnsi="Times New Roman"/>
                <w:color w:val="000000"/>
                <w:sz w:val="24"/>
                <w:szCs w:val="24"/>
              </w:rPr>
              <w:t>объединяющи</w:t>
            </w:r>
            <w:proofErr w:type="spellEnd"/>
            <w:r w:rsidRPr="003C31C6">
              <w:rPr>
                <w:rFonts w:ascii="Times New Roman" w:hAnsi="Times New Roman"/>
                <w:color w:val="000000"/>
                <w:sz w:val="24"/>
                <w:szCs w:val="24"/>
                <w:lang w:val="kk-KZ"/>
              </w:rPr>
              <w:t>х</w:t>
            </w:r>
            <w:r w:rsidRPr="003C31C6">
              <w:rPr>
                <w:rFonts w:ascii="Times New Roman" w:hAnsi="Times New Roman"/>
                <w:color w:val="000000"/>
                <w:sz w:val="24"/>
                <w:szCs w:val="24"/>
              </w:rPr>
              <w:t xml:space="preserve"> участников </w:t>
            </w:r>
            <w:r w:rsidRPr="003C31C6">
              <w:rPr>
                <w:rFonts w:ascii="Times New Roman" w:hAnsi="Times New Roman"/>
                <w:color w:val="000000"/>
                <w:sz w:val="24"/>
                <w:szCs w:val="24"/>
                <w:lang w:val="kk-KZ"/>
              </w:rPr>
              <w:t>творческих объединений, педагогов дополнительного образования</w:t>
            </w:r>
          </w:p>
        </w:tc>
      </w:tr>
      <w:tr w:rsidR="00283618" w:rsidRPr="003C31C6" w:rsidTr="008277A1">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Организация летних профильных смен для детей</w:t>
            </w:r>
          </w:p>
        </w:tc>
      </w:tr>
      <w:tr w:rsidR="00283618" w:rsidRPr="003C31C6" w:rsidTr="00731061">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lastRenderedPageBreak/>
              <w:t>Разработка и внедрение программ нового поколения</w:t>
            </w:r>
          </w:p>
        </w:tc>
      </w:tr>
      <w:tr w:rsidR="00283618" w:rsidRPr="003C31C6" w:rsidTr="003955AE">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Разработка и реализация инновационных  образовательных проектов</w:t>
            </w:r>
          </w:p>
        </w:tc>
      </w:tr>
      <w:tr w:rsidR="00283618" w:rsidRPr="003C31C6" w:rsidTr="00933104">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Увеличение охвата детей в  кружках научно-технического направления</w:t>
            </w:r>
          </w:p>
        </w:tc>
      </w:tr>
      <w:tr w:rsidR="00283618" w:rsidRPr="003C31C6" w:rsidTr="00975206">
        <w:trPr>
          <w:gridAfter w:val="1"/>
          <w:wAfter w:w="534" w:type="dxa"/>
          <w:trHeight w:val="272"/>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Открытие кружков эколого-биологического, туристко-краеведческого направления</w:t>
            </w:r>
          </w:p>
        </w:tc>
      </w:tr>
      <w:tr w:rsidR="00283618" w:rsidRPr="003C31C6" w:rsidTr="009B7DAE">
        <w:trPr>
          <w:gridAfter w:val="1"/>
          <w:wAfter w:w="534" w:type="dxa"/>
          <w:trHeight w:val="685"/>
        </w:trPr>
        <w:tc>
          <w:tcPr>
            <w:tcW w:w="14604" w:type="dxa"/>
            <w:gridSpan w:val="5"/>
            <w:shd w:val="clear" w:color="auto" w:fill="auto"/>
          </w:tcPr>
          <w:p w:rsidR="00283618" w:rsidRPr="003C31C6" w:rsidRDefault="00283618" w:rsidP="003C31C6">
            <w:pPr>
              <w:suppressAutoHyphens/>
              <w:spacing w:after="0" w:line="240" w:lineRule="auto"/>
              <w:rPr>
                <w:rFonts w:ascii="Times New Roman" w:hAnsi="Times New Roman"/>
                <w:sz w:val="24"/>
                <w:szCs w:val="24"/>
              </w:rPr>
            </w:pPr>
            <w:r w:rsidRPr="003C31C6">
              <w:rPr>
                <w:rFonts w:ascii="Times New Roman" w:hAnsi="Times New Roman"/>
                <w:bCs/>
                <w:sz w:val="24"/>
                <w:szCs w:val="24"/>
              </w:rPr>
              <w:t xml:space="preserve"> Составление меморандумов о сотрудничестве, охват  широкого спектра социального партнерства во внешнем окружении на различных уровнях, в городе и пригородах</w:t>
            </w:r>
          </w:p>
        </w:tc>
      </w:tr>
      <w:tr w:rsidR="00283618" w:rsidRPr="003C31C6" w:rsidTr="00571C74">
        <w:trPr>
          <w:gridAfter w:val="1"/>
          <w:wAfter w:w="534" w:type="dxa"/>
          <w:trHeight w:val="415"/>
        </w:trPr>
        <w:tc>
          <w:tcPr>
            <w:tcW w:w="14604" w:type="dxa"/>
            <w:gridSpan w:val="5"/>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rPr>
              <w:t>Проведение дней открытых дверей с целью популяризации кружков и объединений Дворца школьников</w:t>
            </w:r>
          </w:p>
        </w:tc>
      </w:tr>
      <w:tr w:rsidR="00283618" w:rsidRPr="003C31C6" w:rsidTr="003C31C6">
        <w:trPr>
          <w:gridAfter w:val="1"/>
          <w:wAfter w:w="534" w:type="dxa"/>
          <w:trHeight w:val="270"/>
        </w:trPr>
        <w:tc>
          <w:tcPr>
            <w:tcW w:w="14604" w:type="dxa"/>
            <w:gridSpan w:val="5"/>
            <w:shd w:val="clear" w:color="auto" w:fill="auto"/>
          </w:tcPr>
          <w:p w:rsidR="00283618" w:rsidRPr="003C31C6" w:rsidRDefault="00283618" w:rsidP="003C31C6">
            <w:pPr>
              <w:spacing w:after="0" w:line="240" w:lineRule="auto"/>
              <w:textAlignment w:val="baseline"/>
              <w:rPr>
                <w:rFonts w:ascii="Times New Roman" w:hAnsi="Times New Roman"/>
                <w:sz w:val="24"/>
                <w:szCs w:val="24"/>
              </w:rPr>
            </w:pPr>
            <w:proofErr w:type="spellStart"/>
            <w:r w:rsidRPr="003C31C6">
              <w:rPr>
                <w:rFonts w:ascii="Times New Roman" w:hAnsi="Times New Roman"/>
                <w:sz w:val="24"/>
                <w:szCs w:val="24"/>
              </w:rPr>
              <w:t>Профориентационная</w:t>
            </w:r>
            <w:proofErr w:type="spellEnd"/>
            <w:r w:rsidRPr="003C31C6">
              <w:rPr>
                <w:rFonts w:ascii="Times New Roman" w:hAnsi="Times New Roman"/>
                <w:sz w:val="24"/>
                <w:szCs w:val="24"/>
              </w:rPr>
              <w:t xml:space="preserve"> работа: </w:t>
            </w:r>
          </w:p>
          <w:p w:rsidR="00283618" w:rsidRPr="003C31C6" w:rsidRDefault="00283618" w:rsidP="003C31C6">
            <w:pPr>
              <w:spacing w:after="0" w:line="240" w:lineRule="auto"/>
              <w:rPr>
                <w:rFonts w:ascii="Times New Roman" w:hAnsi="Times New Roman"/>
                <w:sz w:val="24"/>
                <w:szCs w:val="24"/>
              </w:rPr>
            </w:pPr>
          </w:p>
        </w:tc>
      </w:tr>
      <w:tr w:rsidR="004E47F5" w:rsidRPr="003C31C6" w:rsidTr="004E47F5">
        <w:trPr>
          <w:trHeight w:val="440"/>
        </w:trPr>
        <w:tc>
          <w:tcPr>
            <w:tcW w:w="15138" w:type="dxa"/>
            <w:gridSpan w:val="6"/>
            <w:shd w:val="clear" w:color="auto" w:fill="C6D9F1"/>
          </w:tcPr>
          <w:p w:rsidR="004E47F5" w:rsidRPr="003C31C6" w:rsidRDefault="004E47F5" w:rsidP="003C31C6">
            <w:pPr>
              <w:pStyle w:val="a9"/>
              <w:spacing w:after="0" w:line="240" w:lineRule="auto"/>
              <w:ind w:right="-108"/>
              <w:jc w:val="center"/>
              <w:rPr>
                <w:rFonts w:ascii="Times New Roman" w:hAnsi="Times New Roman"/>
                <w:b/>
                <w:sz w:val="24"/>
                <w:szCs w:val="24"/>
                <w:lang w:val="kk-KZ"/>
              </w:rPr>
            </w:pPr>
            <w:r w:rsidRPr="003C31C6">
              <w:rPr>
                <w:rFonts w:ascii="Times New Roman" w:hAnsi="Times New Roman"/>
                <w:b/>
                <w:sz w:val="24"/>
                <w:szCs w:val="24"/>
              </w:rPr>
              <w:t xml:space="preserve">Стратегия </w:t>
            </w:r>
            <w:r w:rsidRPr="003C31C6">
              <w:rPr>
                <w:rFonts w:ascii="Times New Roman" w:hAnsi="Times New Roman"/>
                <w:b/>
                <w:sz w:val="24"/>
                <w:szCs w:val="24"/>
                <w:lang w:val="kk-KZ"/>
              </w:rPr>
              <w:t xml:space="preserve">2 </w:t>
            </w:r>
            <w:r w:rsidRPr="003C31C6">
              <w:rPr>
                <w:rFonts w:ascii="Times New Roman" w:hAnsi="Times New Roman"/>
                <w:bCs/>
                <w:sz w:val="24"/>
                <w:szCs w:val="24"/>
              </w:rPr>
              <w:t>Совершенствование качества личностно-ориентированного образования</w:t>
            </w:r>
            <w:r w:rsidRPr="003C31C6">
              <w:rPr>
                <w:rFonts w:ascii="Times New Roman" w:hAnsi="Times New Roman"/>
                <w:bCs/>
                <w:sz w:val="24"/>
                <w:szCs w:val="24"/>
                <w:lang w:val="kk-KZ"/>
              </w:rPr>
              <w:t xml:space="preserve"> и воспитания.</w:t>
            </w:r>
          </w:p>
        </w:tc>
      </w:tr>
      <w:tr w:rsidR="004E47F5" w:rsidRPr="003C31C6" w:rsidTr="004E47F5">
        <w:trPr>
          <w:trHeight w:val="275"/>
        </w:trPr>
        <w:tc>
          <w:tcPr>
            <w:tcW w:w="4504" w:type="dxa"/>
            <w:gridSpan w:val="3"/>
            <w:shd w:val="clear" w:color="auto" w:fill="C6D9F1"/>
          </w:tcPr>
          <w:p w:rsidR="004E47F5" w:rsidRPr="003C31C6" w:rsidRDefault="004E47F5" w:rsidP="003C31C6">
            <w:pPr>
              <w:pStyle w:val="Default"/>
            </w:pPr>
            <w:r w:rsidRPr="003C31C6">
              <w:rPr>
                <w:bCs/>
              </w:rPr>
              <w:t xml:space="preserve">Цель </w:t>
            </w:r>
            <w:r w:rsidRPr="003C31C6">
              <w:rPr>
                <w:bCs/>
                <w:lang w:val="kk-KZ"/>
              </w:rPr>
              <w:t xml:space="preserve"> - </w:t>
            </w:r>
            <w:r w:rsidRPr="003C31C6">
              <w:rPr>
                <w:lang w:val="kk-KZ"/>
              </w:rPr>
              <w:t xml:space="preserve"> Обеспечение качества, эффективности дополнительного образования детей за счет совершенствования содержания, организационных форм и технологий дополнительного образования детей</w:t>
            </w:r>
          </w:p>
        </w:tc>
        <w:tc>
          <w:tcPr>
            <w:tcW w:w="10634" w:type="dxa"/>
            <w:gridSpan w:val="3"/>
            <w:shd w:val="clear" w:color="auto" w:fill="C6D9F1"/>
          </w:tcPr>
          <w:p w:rsidR="004E47F5" w:rsidRPr="003C31C6" w:rsidRDefault="004E47F5" w:rsidP="003C31C6">
            <w:pPr>
              <w:pStyle w:val="1"/>
              <w:numPr>
                <w:ilvl w:val="0"/>
                <w:numId w:val="0"/>
              </w:numPr>
              <w:spacing w:after="0" w:line="240" w:lineRule="auto"/>
              <w:rPr>
                <w:rFonts w:ascii="Times New Roman" w:hAnsi="Times New Roman"/>
                <w:sz w:val="24"/>
                <w:szCs w:val="24"/>
                <w:lang w:val="kk-KZ"/>
              </w:rPr>
            </w:pPr>
            <w:r w:rsidRPr="003C31C6">
              <w:rPr>
                <w:rFonts w:ascii="Times New Roman" w:hAnsi="Times New Roman"/>
                <w:sz w:val="24"/>
                <w:szCs w:val="24"/>
              </w:rPr>
              <w:t>Задача 1: Создание развивающей образовательной среды в системе дополнительного образования</w:t>
            </w:r>
          </w:p>
          <w:p w:rsidR="004E47F5" w:rsidRPr="003C31C6" w:rsidRDefault="004E47F5" w:rsidP="003C31C6">
            <w:pPr>
              <w:spacing w:after="0" w:line="240" w:lineRule="auto"/>
              <w:rPr>
                <w:rFonts w:ascii="Times New Roman" w:hAnsi="Times New Roman"/>
                <w:sz w:val="24"/>
                <w:szCs w:val="24"/>
                <w:lang w:val="kk-KZ"/>
              </w:rPr>
            </w:pPr>
            <w:r w:rsidRPr="003C31C6">
              <w:rPr>
                <w:rFonts w:ascii="Times New Roman" w:hAnsi="Times New Roman"/>
                <w:sz w:val="24"/>
                <w:szCs w:val="24"/>
              </w:rPr>
              <w:t>Задача 2:</w:t>
            </w:r>
            <w:r w:rsidRPr="003C31C6">
              <w:rPr>
                <w:rFonts w:ascii="Times New Roman" w:hAnsi="Times New Roman"/>
                <w:sz w:val="24"/>
                <w:szCs w:val="24"/>
                <w:lang w:val="kk-KZ"/>
              </w:rPr>
              <w:t xml:space="preserve"> Внедрение инновационных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p>
          <w:p w:rsidR="004E47F5" w:rsidRPr="003C31C6" w:rsidRDefault="004E47F5" w:rsidP="003C31C6">
            <w:pPr>
              <w:spacing w:after="0" w:line="240" w:lineRule="auto"/>
              <w:rPr>
                <w:rFonts w:ascii="Times New Roman" w:hAnsi="Times New Roman"/>
                <w:sz w:val="24"/>
                <w:szCs w:val="24"/>
                <w:lang w:val="kk-KZ"/>
              </w:rPr>
            </w:pPr>
            <w:r w:rsidRPr="003C31C6">
              <w:rPr>
                <w:rFonts w:ascii="Times New Roman" w:hAnsi="Times New Roman"/>
                <w:sz w:val="24"/>
                <w:szCs w:val="24"/>
              </w:rPr>
              <w:t xml:space="preserve">Задача 3: </w:t>
            </w:r>
            <w:r w:rsidRPr="003C31C6">
              <w:rPr>
                <w:rFonts w:ascii="Times New Roman" w:hAnsi="Times New Roman"/>
                <w:sz w:val="24"/>
                <w:szCs w:val="24"/>
                <w:lang w:val="kk-KZ"/>
              </w:rPr>
              <w:t>Совершенствование воспитательной системы Дворца школьников для обогащения творческого потенциала ребенка, воспитания гражданственности, формирование социальной компетенции личности</w:t>
            </w:r>
          </w:p>
        </w:tc>
      </w:tr>
    </w:tbl>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4"/>
      </w:tblGrid>
      <w:tr w:rsidR="00283618" w:rsidRPr="003C31C6" w:rsidTr="00AB0D1C">
        <w:trPr>
          <w:trHeight w:val="463"/>
        </w:trPr>
        <w:tc>
          <w:tcPr>
            <w:tcW w:w="15134" w:type="dxa"/>
          </w:tcPr>
          <w:p w:rsidR="00283618" w:rsidRPr="003C31C6" w:rsidRDefault="00283618" w:rsidP="003C31C6">
            <w:pPr>
              <w:spacing w:after="0" w:line="240" w:lineRule="auto"/>
              <w:rPr>
                <w:rFonts w:ascii="Times New Roman" w:eastAsia="SimSun" w:hAnsi="Times New Roman"/>
                <w:b/>
                <w:sz w:val="24"/>
                <w:szCs w:val="24"/>
              </w:rPr>
            </w:pPr>
            <w:r w:rsidRPr="003C31C6">
              <w:rPr>
                <w:rFonts w:ascii="Times New Roman" w:eastAsia="SimSun" w:hAnsi="Times New Roman"/>
                <w:b/>
                <w:sz w:val="24"/>
                <w:szCs w:val="24"/>
              </w:rPr>
              <w:t>Действие/мероприятия</w:t>
            </w:r>
          </w:p>
        </w:tc>
      </w:tr>
      <w:tr w:rsidR="00283618" w:rsidRPr="003C31C6" w:rsidTr="009649BD">
        <w:trPr>
          <w:trHeight w:val="684"/>
        </w:trPr>
        <w:tc>
          <w:tcPr>
            <w:tcW w:w="15134" w:type="dxa"/>
          </w:tcPr>
          <w:p w:rsidR="00283618" w:rsidRPr="003C31C6" w:rsidRDefault="00283618" w:rsidP="003C31C6">
            <w:pPr>
              <w:spacing w:after="0" w:line="240" w:lineRule="auto"/>
              <w:jc w:val="both"/>
              <w:rPr>
                <w:rFonts w:ascii="Times New Roman" w:hAnsi="Times New Roman"/>
                <w:sz w:val="24"/>
                <w:szCs w:val="24"/>
                <w:lang w:val="kk-KZ"/>
              </w:rPr>
            </w:pPr>
            <w:r w:rsidRPr="003C31C6">
              <w:rPr>
                <w:rFonts w:ascii="Times New Roman" w:hAnsi="Times New Roman"/>
                <w:color w:val="000000"/>
                <w:sz w:val="24"/>
                <w:szCs w:val="24"/>
                <w:shd w:val="clear" w:color="auto" w:fill="FFFFFF"/>
              </w:rPr>
              <w:t>Вовлечение детей и подростков в активные формы гражданско-патриотического воспитания, организация диалога между поколениями,  проведение традиционных мероприятий среди отрядов ЕДЮО «</w:t>
            </w:r>
            <w:proofErr w:type="spellStart"/>
            <w:r w:rsidRPr="003C31C6">
              <w:rPr>
                <w:rFonts w:ascii="Times New Roman" w:hAnsi="Times New Roman"/>
                <w:color w:val="000000"/>
                <w:sz w:val="24"/>
                <w:szCs w:val="24"/>
                <w:shd w:val="clear" w:color="auto" w:fill="FFFFFF"/>
              </w:rPr>
              <w:t>Жас</w:t>
            </w:r>
            <w:proofErr w:type="spellEnd"/>
            <w:r w:rsidRPr="003C31C6">
              <w:rPr>
                <w:rFonts w:ascii="Times New Roman" w:hAnsi="Times New Roman"/>
                <w:color w:val="000000"/>
                <w:sz w:val="24"/>
                <w:szCs w:val="24"/>
                <w:shd w:val="clear" w:color="auto" w:fill="FFFFFF"/>
              </w:rPr>
              <w:t xml:space="preserve"> </w:t>
            </w:r>
            <w:proofErr w:type="spellStart"/>
            <w:r w:rsidRPr="003C31C6">
              <w:rPr>
                <w:rFonts w:ascii="Times New Roman" w:hAnsi="Times New Roman"/>
                <w:color w:val="000000"/>
                <w:sz w:val="24"/>
                <w:szCs w:val="24"/>
                <w:shd w:val="clear" w:color="auto" w:fill="FFFFFF"/>
              </w:rPr>
              <w:t>Ұлан</w:t>
            </w:r>
            <w:proofErr w:type="spellEnd"/>
            <w:r w:rsidRPr="003C31C6">
              <w:rPr>
                <w:rFonts w:ascii="Times New Roman" w:hAnsi="Times New Roman"/>
                <w:color w:val="000000"/>
                <w:sz w:val="24"/>
                <w:szCs w:val="24"/>
                <w:shd w:val="clear" w:color="auto" w:fill="FFFFFF"/>
              </w:rPr>
              <w:t>», «</w:t>
            </w:r>
            <w:proofErr w:type="spellStart"/>
            <w:r w:rsidRPr="003C31C6">
              <w:rPr>
                <w:rFonts w:ascii="Times New Roman" w:hAnsi="Times New Roman"/>
                <w:color w:val="000000"/>
                <w:sz w:val="24"/>
                <w:szCs w:val="24"/>
                <w:shd w:val="clear" w:color="auto" w:fill="FFFFFF"/>
              </w:rPr>
              <w:t>Жас</w:t>
            </w:r>
            <w:proofErr w:type="spellEnd"/>
            <w:r w:rsidRPr="003C31C6">
              <w:rPr>
                <w:rFonts w:ascii="Times New Roman" w:hAnsi="Times New Roman"/>
                <w:color w:val="000000"/>
                <w:sz w:val="24"/>
                <w:szCs w:val="24"/>
                <w:shd w:val="clear" w:color="auto" w:fill="FFFFFF"/>
              </w:rPr>
              <w:t xml:space="preserve"> </w:t>
            </w:r>
            <w:r w:rsidRPr="003C31C6">
              <w:rPr>
                <w:rFonts w:ascii="Times New Roman" w:hAnsi="Times New Roman"/>
                <w:color w:val="000000"/>
                <w:sz w:val="24"/>
                <w:szCs w:val="24"/>
                <w:shd w:val="clear" w:color="auto" w:fill="FFFFFF"/>
                <w:lang w:val="kk-KZ"/>
              </w:rPr>
              <w:t>Қ</w:t>
            </w:r>
            <w:proofErr w:type="spellStart"/>
            <w:r w:rsidRPr="003C31C6">
              <w:rPr>
                <w:rFonts w:ascii="Times New Roman" w:hAnsi="Times New Roman"/>
                <w:color w:val="000000"/>
                <w:sz w:val="24"/>
                <w:szCs w:val="24"/>
                <w:shd w:val="clear" w:color="auto" w:fill="FFFFFF"/>
              </w:rPr>
              <w:t>ыран</w:t>
            </w:r>
            <w:proofErr w:type="spellEnd"/>
            <w:r w:rsidRPr="003C31C6">
              <w:rPr>
                <w:rFonts w:ascii="Times New Roman" w:hAnsi="Times New Roman"/>
                <w:color w:val="000000"/>
                <w:sz w:val="24"/>
                <w:szCs w:val="24"/>
                <w:shd w:val="clear" w:color="auto" w:fill="FFFFFF"/>
              </w:rPr>
              <w:t>»</w:t>
            </w:r>
            <w:r w:rsidRPr="003C31C6">
              <w:rPr>
                <w:rFonts w:ascii="Times New Roman" w:hAnsi="Times New Roman"/>
                <w:color w:val="000000"/>
                <w:sz w:val="24"/>
                <w:szCs w:val="24"/>
                <w:shd w:val="clear" w:color="auto" w:fill="FFFFFF"/>
                <w:lang w:val="kk-KZ"/>
              </w:rPr>
              <w:t>.</w:t>
            </w:r>
            <w:r w:rsidRPr="003C31C6">
              <w:rPr>
                <w:rFonts w:ascii="Times New Roman" w:hAnsi="Times New Roman"/>
                <w:sz w:val="24"/>
                <w:szCs w:val="24"/>
                <w:lang w:val="kk-KZ"/>
              </w:rPr>
              <w:t xml:space="preserve"> </w:t>
            </w:r>
          </w:p>
        </w:tc>
      </w:tr>
      <w:tr w:rsidR="00283618" w:rsidRPr="003C31C6" w:rsidTr="00D07061">
        <w:trPr>
          <w:trHeight w:val="684"/>
        </w:trPr>
        <w:tc>
          <w:tcPr>
            <w:tcW w:w="15134" w:type="dxa"/>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pacing w:val="2"/>
                <w:sz w:val="24"/>
                <w:szCs w:val="24"/>
              </w:rPr>
              <w:t xml:space="preserve"> Воспитание любви и уважения к Родине: культуре, истории, фольклору, обычаям и традициям Казахстана; пропаганда знаний государственных символов; развитие чувства ответственности и гордости за достижения страны.</w:t>
            </w:r>
            <w:r w:rsidRPr="003C31C6">
              <w:rPr>
                <w:rFonts w:ascii="Times New Roman" w:hAnsi="Times New Roman"/>
                <w:spacing w:val="2"/>
                <w:sz w:val="24"/>
                <w:szCs w:val="24"/>
                <w:lang w:val="kk-KZ"/>
              </w:rPr>
              <w:t xml:space="preserve"> </w:t>
            </w:r>
            <w:r w:rsidRPr="003C31C6">
              <w:rPr>
                <w:rFonts w:ascii="Times New Roman" w:hAnsi="Times New Roman"/>
                <w:bCs/>
                <w:color w:val="000000"/>
                <w:spacing w:val="2"/>
                <w:sz w:val="24"/>
                <w:szCs w:val="24"/>
                <w:bdr w:val="none" w:sz="0" w:space="0" w:color="auto" w:frame="1"/>
              </w:rPr>
              <w:t>Воспитание толерантности и гуманизма</w:t>
            </w:r>
          </w:p>
        </w:tc>
      </w:tr>
      <w:tr w:rsidR="00283618" w:rsidRPr="003C31C6" w:rsidTr="001C2BD7">
        <w:trPr>
          <w:trHeight w:val="684"/>
        </w:trPr>
        <w:tc>
          <w:tcPr>
            <w:tcW w:w="15134" w:type="dxa"/>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lang w:val="kk-KZ"/>
              </w:rPr>
              <w:t>В</w:t>
            </w:r>
            <w:proofErr w:type="spellStart"/>
            <w:r w:rsidRPr="003C31C6">
              <w:rPr>
                <w:rFonts w:ascii="Times New Roman" w:hAnsi="Times New Roman"/>
                <w:sz w:val="24"/>
                <w:szCs w:val="24"/>
              </w:rPr>
              <w:t>недрение</w:t>
            </w:r>
            <w:proofErr w:type="spellEnd"/>
            <w:r w:rsidRPr="003C31C6">
              <w:rPr>
                <w:rFonts w:ascii="Times New Roman" w:hAnsi="Times New Roman"/>
                <w:sz w:val="24"/>
                <w:szCs w:val="24"/>
              </w:rPr>
              <w:t xml:space="preserve"> механизмов поддержки педагогов, работающих с талантливыми детьми, детьми, находящимися в трудной жизненной ситуации, детьми с ограниченными возможностями здоровья;</w:t>
            </w:r>
          </w:p>
        </w:tc>
      </w:tr>
      <w:tr w:rsidR="00283618" w:rsidRPr="003C31C6" w:rsidTr="0030153E">
        <w:trPr>
          <w:trHeight w:val="684"/>
        </w:trPr>
        <w:tc>
          <w:tcPr>
            <w:tcW w:w="15134" w:type="dxa"/>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rPr>
              <w:t xml:space="preserve">Внедрение новых </w:t>
            </w:r>
            <w:proofErr w:type="spellStart"/>
            <w:r w:rsidRPr="003C31C6">
              <w:rPr>
                <w:rFonts w:ascii="Times New Roman" w:hAnsi="Times New Roman"/>
                <w:sz w:val="24"/>
                <w:szCs w:val="24"/>
              </w:rPr>
              <w:t>общеразвивающих</w:t>
            </w:r>
            <w:proofErr w:type="spellEnd"/>
            <w:r w:rsidRPr="003C31C6">
              <w:rPr>
                <w:rFonts w:ascii="Times New Roman" w:hAnsi="Times New Roman"/>
                <w:sz w:val="24"/>
                <w:szCs w:val="24"/>
              </w:rPr>
              <w:t xml:space="preserve">  программ дополнительного образования по направлениям деятельности, связанным с сохранением здоровья детей</w:t>
            </w:r>
          </w:p>
        </w:tc>
      </w:tr>
      <w:tr w:rsidR="00283618" w:rsidRPr="003C31C6" w:rsidTr="003C31C6">
        <w:trPr>
          <w:trHeight w:val="845"/>
        </w:trPr>
        <w:tc>
          <w:tcPr>
            <w:tcW w:w="15134" w:type="dxa"/>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rPr>
              <w:t>Проведение экспертизы используемых образовательных программ и пособий с целью соотнесения с современными требованиями и определения целесообразности использования в образовательном процессе,  расширение спектра программ практической направленности, обеспечивающих успех в деловой жизни</w:t>
            </w:r>
          </w:p>
        </w:tc>
      </w:tr>
      <w:tr w:rsidR="00283618" w:rsidRPr="003C31C6" w:rsidTr="003C31C6">
        <w:trPr>
          <w:trHeight w:val="278"/>
        </w:trPr>
        <w:tc>
          <w:tcPr>
            <w:tcW w:w="15134" w:type="dxa"/>
          </w:tcPr>
          <w:p w:rsidR="00283618" w:rsidRPr="003C31C6" w:rsidRDefault="00283618" w:rsidP="003C31C6">
            <w:pPr>
              <w:pStyle w:val="a6"/>
              <w:spacing w:after="0" w:line="240" w:lineRule="auto"/>
              <w:ind w:left="0"/>
              <w:rPr>
                <w:rFonts w:ascii="Times New Roman" w:hAnsi="Times New Roman"/>
                <w:sz w:val="24"/>
                <w:szCs w:val="24"/>
              </w:rPr>
            </w:pPr>
            <w:r w:rsidRPr="003C31C6">
              <w:rPr>
                <w:rFonts w:ascii="Times New Roman" w:hAnsi="Times New Roman"/>
                <w:sz w:val="24"/>
                <w:szCs w:val="24"/>
              </w:rPr>
              <w:lastRenderedPageBreak/>
              <w:t>Участие в конкурсах образовательных программ  различного уровня</w:t>
            </w:r>
          </w:p>
        </w:tc>
      </w:tr>
      <w:tr w:rsidR="00283618" w:rsidRPr="003C31C6" w:rsidTr="003C31C6">
        <w:trPr>
          <w:trHeight w:val="552"/>
        </w:trPr>
        <w:tc>
          <w:tcPr>
            <w:tcW w:w="15134" w:type="dxa"/>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rPr>
              <w:t xml:space="preserve"> Совершенствование работы с родителями воспитанников. Укрепление позиции семьи в образовании детей, в приобщении их к общечеловеческим ценностям </w:t>
            </w:r>
          </w:p>
        </w:tc>
      </w:tr>
      <w:tr w:rsidR="00283618" w:rsidRPr="003C31C6" w:rsidTr="003C31C6">
        <w:trPr>
          <w:trHeight w:val="276"/>
        </w:trPr>
        <w:tc>
          <w:tcPr>
            <w:tcW w:w="15134" w:type="dxa"/>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Организация мониторинга по дальнейшему творческому развитию выпускников </w:t>
            </w:r>
          </w:p>
        </w:tc>
      </w:tr>
      <w:tr w:rsidR="00283618" w:rsidRPr="003C31C6" w:rsidTr="003C31C6">
        <w:trPr>
          <w:trHeight w:val="280"/>
        </w:trPr>
        <w:tc>
          <w:tcPr>
            <w:tcW w:w="15134" w:type="dxa"/>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 Разработка и внедрение мониторинга личностных изменений воспитанников</w:t>
            </w:r>
          </w:p>
        </w:tc>
      </w:tr>
      <w:tr w:rsidR="00283618" w:rsidRPr="003C31C6" w:rsidTr="000B6BB3">
        <w:trPr>
          <w:trHeight w:val="684"/>
        </w:trPr>
        <w:tc>
          <w:tcPr>
            <w:tcW w:w="15134" w:type="dxa"/>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Развитие самоуправления и лидерских инициатив </w:t>
            </w:r>
          </w:p>
        </w:tc>
      </w:tr>
    </w:tbl>
    <w:tbl>
      <w:tblPr>
        <w:tblpPr w:leftFromText="180" w:rightFromText="180" w:vertAnchor="text" w:horzAnchor="margin" w:tblpY="1"/>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779"/>
        <w:gridCol w:w="9855"/>
      </w:tblGrid>
      <w:tr w:rsidR="004E47F5" w:rsidRPr="003C31C6" w:rsidTr="004E47F5">
        <w:trPr>
          <w:trHeight w:val="545"/>
        </w:trPr>
        <w:tc>
          <w:tcPr>
            <w:tcW w:w="15138" w:type="dxa"/>
            <w:gridSpan w:val="3"/>
            <w:shd w:val="clear" w:color="auto" w:fill="DBE5F1"/>
          </w:tcPr>
          <w:p w:rsidR="004E47F5" w:rsidRPr="003C31C6" w:rsidRDefault="006955BB" w:rsidP="003C31C6">
            <w:pPr>
              <w:pStyle w:val="a9"/>
              <w:spacing w:after="0" w:line="240" w:lineRule="auto"/>
              <w:ind w:right="-108"/>
              <w:rPr>
                <w:rFonts w:ascii="Times New Roman" w:hAnsi="Times New Roman"/>
                <w:b/>
                <w:sz w:val="24"/>
                <w:szCs w:val="24"/>
                <w:lang w:val="kk-KZ"/>
              </w:rPr>
            </w:pPr>
            <w:r w:rsidRPr="003C31C6">
              <w:rPr>
                <w:rFonts w:ascii="Times New Roman" w:hAnsi="Times New Roman"/>
                <w:b/>
                <w:sz w:val="24"/>
                <w:szCs w:val="24"/>
              </w:rPr>
              <w:t xml:space="preserve">   </w:t>
            </w:r>
            <w:r w:rsidR="004E47F5" w:rsidRPr="003C31C6">
              <w:rPr>
                <w:rFonts w:ascii="Times New Roman" w:hAnsi="Times New Roman"/>
                <w:b/>
                <w:sz w:val="24"/>
                <w:szCs w:val="24"/>
                <w:lang w:val="kk-KZ"/>
              </w:rPr>
              <w:t xml:space="preserve">Стратегия 3 </w:t>
            </w:r>
            <w:r w:rsidR="004E47F5" w:rsidRPr="003C31C6">
              <w:rPr>
                <w:rFonts w:ascii="Times New Roman" w:hAnsi="Times New Roman"/>
                <w:bCs/>
                <w:iCs/>
                <w:sz w:val="24"/>
                <w:szCs w:val="24"/>
              </w:rPr>
              <w:t>Развитие педагогического ресурса средствами</w:t>
            </w:r>
            <w:r w:rsidR="00281954" w:rsidRPr="003C31C6">
              <w:rPr>
                <w:rFonts w:ascii="Times New Roman" w:hAnsi="Times New Roman"/>
                <w:bCs/>
                <w:iCs/>
                <w:sz w:val="24"/>
                <w:szCs w:val="24"/>
                <w:lang w:val="kk-KZ"/>
              </w:rPr>
              <w:t xml:space="preserve"> </w:t>
            </w:r>
            <w:r w:rsidR="004E47F5" w:rsidRPr="003C31C6">
              <w:rPr>
                <w:rFonts w:ascii="Times New Roman" w:hAnsi="Times New Roman"/>
                <w:bCs/>
                <w:iCs/>
                <w:sz w:val="24"/>
                <w:szCs w:val="24"/>
              </w:rPr>
              <w:t xml:space="preserve">повышения </w:t>
            </w:r>
            <w:r w:rsidR="00281954" w:rsidRPr="003C31C6">
              <w:rPr>
                <w:rFonts w:ascii="Times New Roman" w:hAnsi="Times New Roman"/>
                <w:bCs/>
                <w:iCs/>
                <w:sz w:val="24"/>
                <w:szCs w:val="24"/>
                <w:lang w:val="kk-KZ"/>
              </w:rPr>
              <w:t xml:space="preserve"> </w:t>
            </w:r>
            <w:r w:rsidR="004E47F5" w:rsidRPr="003C31C6">
              <w:rPr>
                <w:rFonts w:ascii="Times New Roman" w:hAnsi="Times New Roman"/>
                <w:bCs/>
                <w:iCs/>
                <w:sz w:val="24"/>
                <w:szCs w:val="24"/>
              </w:rPr>
              <w:t>профессионально-педагогического мастерства  работников</w:t>
            </w:r>
          </w:p>
        </w:tc>
      </w:tr>
      <w:tr w:rsidR="004E47F5" w:rsidRPr="003C31C6" w:rsidTr="004E47F5">
        <w:trPr>
          <w:trHeight w:val="545"/>
        </w:trPr>
        <w:tc>
          <w:tcPr>
            <w:tcW w:w="4504" w:type="dxa"/>
            <w:shd w:val="clear" w:color="auto" w:fill="DBE5F1"/>
          </w:tcPr>
          <w:p w:rsidR="004E47F5" w:rsidRPr="003C31C6" w:rsidRDefault="004E47F5" w:rsidP="003C31C6">
            <w:pPr>
              <w:pStyle w:val="a9"/>
              <w:spacing w:after="0" w:line="240" w:lineRule="auto"/>
              <w:ind w:right="-108"/>
              <w:rPr>
                <w:rFonts w:ascii="Times New Roman" w:hAnsi="Times New Roman"/>
                <w:b/>
                <w:sz w:val="24"/>
                <w:szCs w:val="24"/>
              </w:rPr>
            </w:pPr>
            <w:r w:rsidRPr="003C31C6">
              <w:rPr>
                <w:rFonts w:ascii="Times New Roman" w:hAnsi="Times New Roman"/>
                <w:bCs/>
                <w:sz w:val="24"/>
                <w:szCs w:val="24"/>
              </w:rPr>
              <w:t xml:space="preserve">Цель </w:t>
            </w:r>
            <w:r w:rsidRPr="003C31C6">
              <w:rPr>
                <w:rFonts w:ascii="Times New Roman" w:hAnsi="Times New Roman"/>
                <w:bCs/>
                <w:sz w:val="24"/>
                <w:szCs w:val="24"/>
                <w:lang w:val="kk-KZ"/>
              </w:rPr>
              <w:t xml:space="preserve"> </w:t>
            </w:r>
            <w:proofErr w:type="gramStart"/>
            <w:r w:rsidRPr="003C31C6">
              <w:rPr>
                <w:rFonts w:ascii="Times New Roman" w:hAnsi="Times New Roman"/>
                <w:bCs/>
                <w:sz w:val="24"/>
                <w:szCs w:val="24"/>
                <w:lang w:val="kk-KZ"/>
              </w:rPr>
              <w:t>-</w:t>
            </w:r>
            <w:r w:rsidRPr="003C31C6">
              <w:rPr>
                <w:rFonts w:ascii="Times New Roman" w:hAnsi="Times New Roman"/>
                <w:sz w:val="24"/>
                <w:szCs w:val="24"/>
                <w:lang w:val="kk-KZ"/>
              </w:rPr>
              <w:t>П</w:t>
            </w:r>
            <w:proofErr w:type="gramEnd"/>
            <w:r w:rsidRPr="003C31C6">
              <w:rPr>
                <w:rFonts w:ascii="Times New Roman" w:hAnsi="Times New Roman"/>
                <w:sz w:val="24"/>
                <w:szCs w:val="24"/>
                <w:lang w:val="kk-KZ"/>
              </w:rPr>
              <w:t>овышение социального статуса и профессиональное совершенствование  педагогических работников</w:t>
            </w:r>
          </w:p>
        </w:tc>
        <w:tc>
          <w:tcPr>
            <w:tcW w:w="10634" w:type="dxa"/>
            <w:gridSpan w:val="2"/>
            <w:shd w:val="clear" w:color="auto" w:fill="DBE5F1"/>
          </w:tcPr>
          <w:p w:rsidR="004E47F5" w:rsidRPr="003C31C6" w:rsidRDefault="004E47F5" w:rsidP="003C31C6">
            <w:pPr>
              <w:spacing w:after="0" w:line="240" w:lineRule="auto"/>
              <w:rPr>
                <w:rFonts w:ascii="Times New Roman" w:hAnsi="Times New Roman"/>
                <w:sz w:val="24"/>
                <w:szCs w:val="24"/>
                <w:lang w:val="kk-KZ"/>
              </w:rPr>
            </w:pPr>
            <w:r w:rsidRPr="003C31C6">
              <w:rPr>
                <w:rFonts w:ascii="Times New Roman" w:hAnsi="Times New Roman"/>
                <w:sz w:val="24"/>
                <w:szCs w:val="24"/>
              </w:rPr>
              <w:t>Задача 1:Сохранение и развитие творческого потенциала специалистов</w:t>
            </w:r>
          </w:p>
          <w:p w:rsidR="004E47F5" w:rsidRPr="003C31C6" w:rsidRDefault="004E47F5" w:rsidP="003C31C6">
            <w:pPr>
              <w:spacing w:after="0" w:line="240" w:lineRule="auto"/>
              <w:rPr>
                <w:rFonts w:ascii="Times New Roman" w:hAnsi="Times New Roman"/>
                <w:b/>
                <w:sz w:val="24"/>
                <w:szCs w:val="24"/>
                <w:lang w:val="kk-KZ"/>
              </w:rPr>
            </w:pPr>
            <w:r w:rsidRPr="003C31C6">
              <w:rPr>
                <w:rFonts w:ascii="Times New Roman" w:hAnsi="Times New Roman"/>
                <w:sz w:val="24"/>
                <w:szCs w:val="24"/>
                <w:lang w:val="kk-KZ"/>
              </w:rPr>
              <w:t xml:space="preserve">Задача 2: </w:t>
            </w:r>
            <w:r w:rsidRPr="003C31C6">
              <w:rPr>
                <w:rFonts w:ascii="Times New Roman" w:hAnsi="Times New Roman"/>
                <w:sz w:val="24"/>
                <w:szCs w:val="24"/>
              </w:rPr>
              <w:t xml:space="preserve"> Создание системы непрерывного педагогического образования, направленной на повышение профессиональной культуры и рост профессионального мастерства педагогических работников</w:t>
            </w:r>
          </w:p>
        </w:tc>
      </w:tr>
      <w:tr w:rsidR="003C31C6" w:rsidRPr="003C31C6" w:rsidTr="00892E5D">
        <w:trPr>
          <w:trHeight w:val="416"/>
        </w:trPr>
        <w:tc>
          <w:tcPr>
            <w:tcW w:w="15138" w:type="dxa"/>
            <w:gridSpan w:val="3"/>
            <w:shd w:val="clear" w:color="auto" w:fill="auto"/>
          </w:tcPr>
          <w:p w:rsidR="003C31C6" w:rsidRPr="003C31C6" w:rsidRDefault="003C31C6" w:rsidP="003C31C6">
            <w:pPr>
              <w:spacing w:after="0" w:line="240" w:lineRule="auto"/>
              <w:jc w:val="center"/>
              <w:rPr>
                <w:rFonts w:ascii="Times New Roman" w:hAnsi="Times New Roman"/>
                <w:b/>
                <w:sz w:val="24"/>
                <w:szCs w:val="24"/>
              </w:rPr>
            </w:pPr>
            <w:r w:rsidRPr="003C31C6">
              <w:rPr>
                <w:rFonts w:ascii="Times New Roman" w:hAnsi="Times New Roman"/>
                <w:b/>
                <w:sz w:val="24"/>
                <w:szCs w:val="24"/>
              </w:rPr>
              <w:t>Действие/мероприятие</w:t>
            </w:r>
          </w:p>
        </w:tc>
      </w:tr>
      <w:tr w:rsidR="00283618" w:rsidRPr="003C31C6" w:rsidTr="0022733E">
        <w:trPr>
          <w:trHeight w:val="435"/>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lang w:val="kk-KZ"/>
              </w:rPr>
              <w:t>Повышение квалификации ПДО</w:t>
            </w:r>
          </w:p>
        </w:tc>
      </w:tr>
      <w:tr w:rsidR="00283618" w:rsidRPr="003C31C6" w:rsidTr="003618D7">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lang w:val="kk-KZ"/>
              </w:rPr>
              <w:t>Организация внутриколлективных мероприятий по обмену опытом (открытые занятия, мастер-классы, конференции, семинары)</w:t>
            </w:r>
          </w:p>
        </w:tc>
      </w:tr>
      <w:tr w:rsidR="00283618" w:rsidRPr="003C31C6" w:rsidTr="00D71487">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Проведение творческих конкурсов среди педагогов дополнительного образования</w:t>
            </w:r>
            <w:r w:rsidRPr="003C31C6">
              <w:rPr>
                <w:rFonts w:ascii="Times New Roman" w:hAnsi="Times New Roman"/>
                <w:sz w:val="24"/>
                <w:szCs w:val="24"/>
              </w:rPr>
              <w:t>, участие педагогов ДШ в конкурсах педагогического мастерства городского, областного и республиканского  уровней</w:t>
            </w:r>
          </w:p>
        </w:tc>
      </w:tr>
      <w:tr w:rsidR="00283618" w:rsidRPr="003C31C6" w:rsidTr="002200F1">
        <w:trPr>
          <w:trHeight w:val="427"/>
        </w:trPr>
        <w:tc>
          <w:tcPr>
            <w:tcW w:w="15138" w:type="dxa"/>
            <w:gridSpan w:val="3"/>
            <w:shd w:val="clear" w:color="auto" w:fill="auto"/>
          </w:tcPr>
          <w:p w:rsidR="00283618" w:rsidRPr="003C31C6" w:rsidRDefault="00283618" w:rsidP="003C31C6">
            <w:pPr>
              <w:pStyle w:val="a6"/>
              <w:spacing w:after="0" w:line="240" w:lineRule="auto"/>
              <w:ind w:left="0"/>
              <w:rPr>
                <w:rFonts w:ascii="Times New Roman" w:hAnsi="Times New Roman"/>
                <w:sz w:val="24"/>
                <w:szCs w:val="24"/>
              </w:rPr>
            </w:pPr>
            <w:r w:rsidRPr="003C31C6">
              <w:rPr>
                <w:rFonts w:ascii="Times New Roman" w:hAnsi="Times New Roman"/>
                <w:sz w:val="24"/>
                <w:szCs w:val="24"/>
              </w:rPr>
              <w:t xml:space="preserve"> Создание электронного каталога информации, необходимой для повышения эффективности работы педагогов дополнительного образования, вожатых</w:t>
            </w:r>
          </w:p>
        </w:tc>
      </w:tr>
      <w:tr w:rsidR="00283618" w:rsidRPr="003C31C6" w:rsidTr="008135FF">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iCs/>
                <w:sz w:val="24"/>
                <w:szCs w:val="24"/>
              </w:rPr>
            </w:pPr>
            <w:r w:rsidRPr="003C31C6">
              <w:rPr>
                <w:rFonts w:ascii="Times New Roman" w:hAnsi="Times New Roman"/>
                <w:sz w:val="24"/>
                <w:szCs w:val="24"/>
              </w:rPr>
              <w:t xml:space="preserve">Обобщение и распространение опыта и новых технологий творческих педагогов </w:t>
            </w:r>
            <w:r w:rsidRPr="003C31C6">
              <w:rPr>
                <w:rFonts w:ascii="Times New Roman" w:hAnsi="Times New Roman"/>
                <w:sz w:val="24"/>
                <w:szCs w:val="24"/>
                <w:lang w:val="kk-KZ"/>
              </w:rPr>
              <w:t>Дворца школьников</w:t>
            </w:r>
          </w:p>
          <w:p w:rsidR="00283618" w:rsidRPr="003C31C6" w:rsidRDefault="00283618" w:rsidP="003C31C6">
            <w:pPr>
              <w:pStyle w:val="a6"/>
              <w:spacing w:after="0" w:line="240" w:lineRule="auto"/>
              <w:ind w:left="0"/>
              <w:rPr>
                <w:rFonts w:ascii="Times New Roman" w:hAnsi="Times New Roman"/>
                <w:sz w:val="24"/>
                <w:szCs w:val="24"/>
                <w:lang w:val="kk-KZ"/>
              </w:rPr>
            </w:pPr>
          </w:p>
        </w:tc>
      </w:tr>
      <w:tr w:rsidR="00283618" w:rsidRPr="003C31C6" w:rsidTr="00E72A2B">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 Переподготовка педагогов на курсах  дополнительного образования</w:t>
            </w:r>
          </w:p>
        </w:tc>
      </w:tr>
      <w:tr w:rsidR="00283618" w:rsidRPr="003C31C6" w:rsidTr="00765993">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 Прохождение администрацией и педагогами дополнительного образования курсов на основе стандартов </w:t>
            </w:r>
            <w:proofErr w:type="spellStart"/>
            <w:r w:rsidRPr="003C31C6">
              <w:rPr>
                <w:rFonts w:ascii="Times New Roman" w:hAnsi="Times New Roman"/>
                <w:sz w:val="24"/>
                <w:szCs w:val="24"/>
              </w:rPr>
              <w:t>Казтеста</w:t>
            </w:r>
            <w:proofErr w:type="spellEnd"/>
            <w:r w:rsidRPr="003C31C6">
              <w:rPr>
                <w:rFonts w:ascii="Times New Roman" w:hAnsi="Times New Roman"/>
                <w:sz w:val="24"/>
                <w:szCs w:val="24"/>
              </w:rPr>
              <w:t xml:space="preserve">, курсов английского языка  </w:t>
            </w:r>
          </w:p>
        </w:tc>
      </w:tr>
      <w:tr w:rsidR="00283618" w:rsidRPr="003C31C6" w:rsidTr="002027FB">
        <w:trPr>
          <w:trHeight w:val="427"/>
        </w:trPr>
        <w:tc>
          <w:tcPr>
            <w:tcW w:w="15138" w:type="dxa"/>
            <w:gridSpan w:val="3"/>
            <w:shd w:val="clear" w:color="auto" w:fill="auto"/>
          </w:tcPr>
          <w:p w:rsidR="00283618" w:rsidRPr="003C31C6" w:rsidRDefault="00283618" w:rsidP="003C31C6">
            <w:pPr>
              <w:spacing w:after="0" w:line="240" w:lineRule="auto"/>
              <w:jc w:val="center"/>
              <w:rPr>
                <w:rFonts w:ascii="Times New Roman" w:hAnsi="Times New Roman"/>
                <w:sz w:val="24"/>
                <w:szCs w:val="24"/>
                <w:lang w:val="kk-KZ"/>
              </w:rPr>
            </w:pPr>
            <w:r w:rsidRPr="003C31C6">
              <w:rPr>
                <w:rFonts w:ascii="Times New Roman" w:hAnsi="Times New Roman"/>
                <w:sz w:val="24"/>
                <w:szCs w:val="24"/>
                <w:lang w:val="kk-KZ"/>
              </w:rPr>
              <w:t>Совершенствование психологического климата педагогического коллектива</w:t>
            </w:r>
          </w:p>
        </w:tc>
      </w:tr>
      <w:tr w:rsidR="004E47F5" w:rsidRPr="003C31C6" w:rsidTr="004E47F5">
        <w:trPr>
          <w:trHeight w:val="427"/>
        </w:trPr>
        <w:tc>
          <w:tcPr>
            <w:tcW w:w="15138" w:type="dxa"/>
            <w:gridSpan w:val="3"/>
            <w:shd w:val="clear" w:color="auto" w:fill="B8CCE4" w:themeFill="accent1" w:themeFillTint="66"/>
          </w:tcPr>
          <w:p w:rsidR="004E47F5" w:rsidRPr="003C31C6" w:rsidRDefault="004E47F5" w:rsidP="003C31C6">
            <w:pPr>
              <w:spacing w:after="0" w:line="240" w:lineRule="auto"/>
              <w:jc w:val="center"/>
              <w:rPr>
                <w:rFonts w:ascii="Times New Roman" w:hAnsi="Times New Roman"/>
                <w:sz w:val="24"/>
                <w:szCs w:val="24"/>
                <w:lang w:val="en-US"/>
              </w:rPr>
            </w:pPr>
            <w:r w:rsidRPr="003C31C6">
              <w:rPr>
                <w:rFonts w:ascii="Times New Roman" w:eastAsia="SimSun" w:hAnsi="Times New Roman"/>
                <w:b/>
                <w:sz w:val="24"/>
                <w:szCs w:val="24"/>
                <w:lang w:val="kk-KZ"/>
              </w:rPr>
              <w:t>Стратегия</w:t>
            </w:r>
            <w:r w:rsidRPr="003C31C6">
              <w:rPr>
                <w:rFonts w:ascii="Times New Roman" w:eastAsia="SimSun" w:hAnsi="Times New Roman"/>
                <w:b/>
                <w:sz w:val="24"/>
                <w:szCs w:val="24"/>
                <w:lang w:val="en-US"/>
              </w:rPr>
              <w:t xml:space="preserve"> 4</w:t>
            </w:r>
          </w:p>
        </w:tc>
      </w:tr>
      <w:tr w:rsidR="004E47F5" w:rsidRPr="003C31C6" w:rsidTr="003C31C6">
        <w:trPr>
          <w:trHeight w:val="1405"/>
        </w:trPr>
        <w:tc>
          <w:tcPr>
            <w:tcW w:w="5283" w:type="dxa"/>
            <w:gridSpan w:val="2"/>
            <w:shd w:val="clear" w:color="auto" w:fill="B8CCE4" w:themeFill="accent1" w:themeFillTint="66"/>
          </w:tcPr>
          <w:p w:rsidR="004E47F5" w:rsidRPr="003C31C6" w:rsidRDefault="004E47F5" w:rsidP="003C31C6">
            <w:pPr>
              <w:spacing w:after="0" w:line="240" w:lineRule="auto"/>
              <w:rPr>
                <w:rFonts w:ascii="Times New Roman" w:hAnsi="Times New Roman"/>
                <w:sz w:val="24"/>
                <w:szCs w:val="24"/>
              </w:rPr>
            </w:pPr>
            <w:r w:rsidRPr="003C31C6">
              <w:rPr>
                <w:rFonts w:ascii="Times New Roman" w:hAnsi="Times New Roman"/>
                <w:b/>
                <w:sz w:val="24"/>
                <w:szCs w:val="24"/>
              </w:rPr>
              <w:lastRenderedPageBreak/>
              <w:t xml:space="preserve">Цель: </w:t>
            </w:r>
            <w:r w:rsidRPr="003C31C6">
              <w:rPr>
                <w:rFonts w:ascii="Times New Roman" w:hAnsi="Times New Roman"/>
                <w:sz w:val="24"/>
                <w:szCs w:val="24"/>
              </w:rPr>
              <w:t>Создание условий для инклюзивного образования</w:t>
            </w:r>
          </w:p>
        </w:tc>
        <w:tc>
          <w:tcPr>
            <w:tcW w:w="9855" w:type="dxa"/>
            <w:shd w:val="clear" w:color="auto" w:fill="B8CCE4" w:themeFill="accent1" w:themeFillTint="66"/>
          </w:tcPr>
          <w:p w:rsidR="004E47F5" w:rsidRPr="003C31C6" w:rsidRDefault="004E47F5" w:rsidP="003C31C6">
            <w:pPr>
              <w:spacing w:after="0" w:line="240" w:lineRule="auto"/>
              <w:rPr>
                <w:rFonts w:ascii="Times New Roman" w:hAnsi="Times New Roman"/>
                <w:bCs/>
                <w:sz w:val="24"/>
                <w:szCs w:val="24"/>
              </w:rPr>
            </w:pPr>
            <w:r w:rsidRPr="003C31C6">
              <w:rPr>
                <w:rFonts w:ascii="Times New Roman" w:hAnsi="Times New Roman"/>
                <w:b/>
                <w:sz w:val="24"/>
                <w:szCs w:val="24"/>
              </w:rPr>
              <w:t>Задача 1:</w:t>
            </w:r>
            <w:r w:rsidRPr="003C31C6">
              <w:rPr>
                <w:rFonts w:ascii="Times New Roman" w:hAnsi="Times New Roman"/>
                <w:bCs/>
                <w:sz w:val="24"/>
                <w:szCs w:val="24"/>
              </w:rPr>
              <w:t xml:space="preserve">Максимальная адаптация и социализация детей с </w:t>
            </w:r>
            <w:r w:rsidR="006F5A04" w:rsidRPr="003C31C6">
              <w:rPr>
                <w:rFonts w:ascii="Times New Roman" w:hAnsi="Times New Roman"/>
                <w:bCs/>
                <w:sz w:val="24"/>
                <w:szCs w:val="24"/>
                <w:lang w:val="kk-KZ"/>
              </w:rPr>
              <w:t>ОВР</w:t>
            </w:r>
            <w:r w:rsidRPr="003C31C6">
              <w:rPr>
                <w:rFonts w:ascii="Times New Roman" w:hAnsi="Times New Roman"/>
                <w:bCs/>
                <w:sz w:val="24"/>
                <w:szCs w:val="24"/>
              </w:rPr>
              <w:t xml:space="preserve"> и детей </w:t>
            </w:r>
            <w:proofErr w:type="gramStart"/>
            <w:r w:rsidRPr="003C31C6">
              <w:rPr>
                <w:rFonts w:ascii="Times New Roman" w:hAnsi="Times New Roman"/>
                <w:bCs/>
                <w:sz w:val="24"/>
                <w:szCs w:val="24"/>
              </w:rPr>
              <w:t>с развитием в норме в общество через совместную творческую деятельность в соответствии</w:t>
            </w:r>
            <w:proofErr w:type="gramEnd"/>
            <w:r w:rsidRPr="003C31C6">
              <w:rPr>
                <w:rFonts w:ascii="Times New Roman" w:hAnsi="Times New Roman"/>
                <w:bCs/>
                <w:sz w:val="24"/>
                <w:szCs w:val="24"/>
              </w:rPr>
              <w:t xml:space="preserve"> интересами, талантами и возможностями каждого ребенка.</w:t>
            </w:r>
          </w:p>
          <w:p w:rsidR="00A601C4" w:rsidRPr="003C31C6" w:rsidRDefault="00A601C4" w:rsidP="003C31C6">
            <w:pPr>
              <w:spacing w:after="0" w:line="240" w:lineRule="auto"/>
              <w:rPr>
                <w:rFonts w:ascii="Times New Roman" w:hAnsi="Times New Roman"/>
                <w:bCs/>
                <w:sz w:val="24"/>
                <w:szCs w:val="24"/>
              </w:rPr>
            </w:pPr>
          </w:p>
          <w:p w:rsidR="0038762E" w:rsidRPr="003C31C6" w:rsidRDefault="00A601C4" w:rsidP="003C31C6">
            <w:pPr>
              <w:spacing w:after="0" w:line="240" w:lineRule="auto"/>
              <w:rPr>
                <w:rFonts w:ascii="Times New Roman" w:hAnsi="Times New Roman"/>
                <w:bCs/>
                <w:sz w:val="24"/>
                <w:szCs w:val="24"/>
              </w:rPr>
            </w:pPr>
            <w:r w:rsidRPr="003C31C6">
              <w:rPr>
                <w:rFonts w:ascii="Times New Roman" w:hAnsi="Times New Roman"/>
                <w:b/>
                <w:bCs/>
                <w:sz w:val="24"/>
                <w:szCs w:val="24"/>
              </w:rPr>
              <w:t>Задача 2</w:t>
            </w:r>
            <w:r w:rsidRPr="003C31C6">
              <w:rPr>
                <w:rFonts w:ascii="Times New Roman" w:hAnsi="Times New Roman"/>
                <w:bCs/>
                <w:sz w:val="24"/>
                <w:szCs w:val="24"/>
              </w:rPr>
              <w:t xml:space="preserve">  Проведение обучающих семинаров для педагогов  по написанию программ </w:t>
            </w:r>
            <w:r w:rsidRPr="003C31C6">
              <w:rPr>
                <w:rFonts w:ascii="Times New Roman" w:hAnsi="Times New Roman"/>
                <w:bCs/>
                <w:sz w:val="24"/>
                <w:szCs w:val="24"/>
                <w:lang w:val="kk-KZ"/>
              </w:rPr>
              <w:t xml:space="preserve"> (включение в  программу обучения и воспитания модулей и специальных коррекционных программ) </w:t>
            </w:r>
          </w:p>
          <w:p w:rsidR="00A601C4" w:rsidRPr="003C31C6" w:rsidRDefault="00A601C4" w:rsidP="003C31C6">
            <w:pPr>
              <w:spacing w:after="0" w:line="240" w:lineRule="auto"/>
              <w:rPr>
                <w:rFonts w:ascii="Times New Roman" w:hAnsi="Times New Roman"/>
                <w:bCs/>
                <w:sz w:val="24"/>
                <w:szCs w:val="24"/>
              </w:rPr>
            </w:pPr>
          </w:p>
          <w:p w:rsidR="00A601C4" w:rsidRPr="003C31C6" w:rsidRDefault="00A601C4" w:rsidP="003C31C6">
            <w:pPr>
              <w:spacing w:after="0" w:line="240" w:lineRule="auto"/>
              <w:rPr>
                <w:rFonts w:ascii="Times New Roman" w:hAnsi="Times New Roman"/>
                <w:b/>
                <w:sz w:val="24"/>
                <w:szCs w:val="24"/>
              </w:rPr>
            </w:pPr>
          </w:p>
        </w:tc>
      </w:tr>
      <w:tr w:rsidR="003C31C6" w:rsidRPr="003C31C6" w:rsidTr="00763A18">
        <w:trPr>
          <w:trHeight w:val="427"/>
        </w:trPr>
        <w:tc>
          <w:tcPr>
            <w:tcW w:w="15138" w:type="dxa"/>
            <w:gridSpan w:val="3"/>
            <w:shd w:val="clear" w:color="auto" w:fill="auto"/>
          </w:tcPr>
          <w:p w:rsidR="003C31C6" w:rsidRPr="003C31C6" w:rsidRDefault="003C31C6" w:rsidP="003C31C6">
            <w:pPr>
              <w:spacing w:after="0" w:line="240" w:lineRule="auto"/>
              <w:jc w:val="center"/>
              <w:rPr>
                <w:rFonts w:ascii="Times New Roman" w:hAnsi="Times New Roman"/>
                <w:b/>
                <w:sz w:val="24"/>
                <w:szCs w:val="24"/>
              </w:rPr>
            </w:pPr>
            <w:r w:rsidRPr="003C31C6">
              <w:rPr>
                <w:rFonts w:ascii="Times New Roman" w:hAnsi="Times New Roman"/>
                <w:b/>
                <w:sz w:val="24"/>
                <w:szCs w:val="24"/>
              </w:rPr>
              <w:t>Действие/мероприятие</w:t>
            </w:r>
          </w:p>
        </w:tc>
      </w:tr>
      <w:tr w:rsidR="00283618" w:rsidRPr="003C31C6" w:rsidTr="0047138B">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 xml:space="preserve">Разработать  план мероприятий   по оказанию качественных образовательных услуг по инклюзивному направлению </w:t>
            </w:r>
          </w:p>
        </w:tc>
      </w:tr>
      <w:tr w:rsidR="00283618" w:rsidRPr="003C31C6" w:rsidTr="00C57466">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Создание условий для обучения и творческой самореализации личности воспитанников с ОВ</w:t>
            </w:r>
            <w:r w:rsidRPr="003C31C6">
              <w:rPr>
                <w:rFonts w:ascii="Times New Roman" w:hAnsi="Times New Roman"/>
                <w:sz w:val="24"/>
                <w:szCs w:val="24"/>
                <w:lang w:val="kk-KZ"/>
              </w:rPr>
              <w:t>Р</w:t>
            </w:r>
            <w:r w:rsidRPr="003C31C6">
              <w:rPr>
                <w:rFonts w:ascii="Times New Roman" w:hAnsi="Times New Roman"/>
                <w:sz w:val="24"/>
                <w:szCs w:val="24"/>
              </w:rPr>
              <w:t xml:space="preserve"> в  различных кружках и объединениях </w:t>
            </w:r>
          </w:p>
        </w:tc>
      </w:tr>
      <w:tr w:rsidR="00283618" w:rsidRPr="003C31C6" w:rsidTr="003E6EBB">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Проведение обучающих семинаров для педагогов  по написанию программ (</w:t>
            </w:r>
            <w:r w:rsidRPr="003C31C6">
              <w:rPr>
                <w:rFonts w:ascii="Times New Roman" w:hAnsi="Times New Roman"/>
                <w:sz w:val="24"/>
                <w:szCs w:val="24"/>
                <w:shd w:val="clear" w:color="auto" w:fill="FFFFFF"/>
              </w:rPr>
              <w:t>включение в базовую программу обучения и воспитания модулей из специальных коррекционных программ)</w:t>
            </w:r>
            <w:r w:rsidRPr="003C31C6">
              <w:rPr>
                <w:rFonts w:ascii="Times New Roman" w:hAnsi="Times New Roman"/>
                <w:sz w:val="24"/>
                <w:szCs w:val="24"/>
              </w:rPr>
              <w:t xml:space="preserve">. </w:t>
            </w:r>
          </w:p>
        </w:tc>
      </w:tr>
      <w:tr w:rsidR="00283618" w:rsidRPr="003C31C6" w:rsidTr="00E31DDB">
        <w:trPr>
          <w:trHeight w:val="427"/>
        </w:trPr>
        <w:tc>
          <w:tcPr>
            <w:tcW w:w="15138" w:type="dxa"/>
            <w:gridSpan w:val="3"/>
            <w:shd w:val="clear" w:color="auto" w:fill="auto"/>
          </w:tcPr>
          <w:p w:rsidR="00283618" w:rsidRPr="003C31C6" w:rsidRDefault="00283618" w:rsidP="003C31C6">
            <w:pPr>
              <w:spacing w:after="0" w:line="240" w:lineRule="auto"/>
              <w:rPr>
                <w:rFonts w:ascii="Times New Roman" w:hAnsi="Times New Roman"/>
                <w:sz w:val="24"/>
                <w:szCs w:val="24"/>
              </w:rPr>
            </w:pPr>
            <w:r w:rsidRPr="003C31C6">
              <w:rPr>
                <w:rFonts w:ascii="Times New Roman" w:hAnsi="Times New Roman"/>
                <w:sz w:val="24"/>
                <w:szCs w:val="24"/>
              </w:rPr>
              <w:t>Проведение благотворительных мероприятий  для воспитанников коррекционных ОО города</w:t>
            </w:r>
            <w:r w:rsidRPr="003C31C6">
              <w:rPr>
                <w:rFonts w:ascii="Times New Roman" w:hAnsi="Times New Roman"/>
                <w:sz w:val="24"/>
                <w:szCs w:val="24"/>
                <w:lang w:val="kk-KZ"/>
              </w:rPr>
              <w:t>,</w:t>
            </w:r>
            <w:r w:rsidRPr="003C31C6">
              <w:rPr>
                <w:rFonts w:ascii="Times New Roman" w:hAnsi="Times New Roman"/>
                <w:sz w:val="24"/>
                <w:szCs w:val="24"/>
              </w:rPr>
              <w:t xml:space="preserve"> реализация культурно-массовых мероприятий по данному направлению</w:t>
            </w:r>
          </w:p>
        </w:tc>
      </w:tr>
      <w:tr w:rsidR="004E47F5" w:rsidRPr="003C31C6" w:rsidTr="004E47F5">
        <w:trPr>
          <w:trHeight w:val="440"/>
        </w:trPr>
        <w:tc>
          <w:tcPr>
            <w:tcW w:w="15138" w:type="dxa"/>
            <w:gridSpan w:val="3"/>
            <w:shd w:val="clear" w:color="auto" w:fill="C6D9F1"/>
          </w:tcPr>
          <w:tbl>
            <w:tblPr>
              <w:tblpPr w:leftFromText="180" w:rightFromText="180" w:vertAnchor="text" w:horzAnchor="margin" w:tblpY="1"/>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3"/>
              <w:gridCol w:w="9855"/>
            </w:tblGrid>
            <w:tr w:rsidR="004E47F5" w:rsidRPr="003C31C6" w:rsidTr="004E47F5">
              <w:trPr>
                <w:trHeight w:val="557"/>
              </w:trPr>
              <w:tc>
                <w:tcPr>
                  <w:tcW w:w="15138" w:type="dxa"/>
                  <w:gridSpan w:val="2"/>
                  <w:shd w:val="clear" w:color="auto" w:fill="DBE5F1"/>
                </w:tcPr>
                <w:p w:rsidR="004E47F5" w:rsidRPr="003C31C6" w:rsidRDefault="004E47F5" w:rsidP="003C31C6">
                  <w:pPr>
                    <w:spacing w:after="0" w:line="240" w:lineRule="auto"/>
                    <w:jc w:val="center"/>
                    <w:rPr>
                      <w:rFonts w:ascii="Times New Roman" w:hAnsi="Times New Roman"/>
                      <w:sz w:val="24"/>
                      <w:szCs w:val="24"/>
                      <w:lang w:val="kk-KZ"/>
                    </w:rPr>
                  </w:pPr>
                  <w:r w:rsidRPr="003C31C6">
                    <w:rPr>
                      <w:rFonts w:ascii="Times New Roman" w:hAnsi="Times New Roman"/>
                      <w:b/>
                      <w:sz w:val="24"/>
                      <w:szCs w:val="24"/>
                    </w:rPr>
                    <w:t>Стратегия 5</w:t>
                  </w:r>
                  <w:r w:rsidRPr="003C31C6">
                    <w:rPr>
                      <w:rFonts w:ascii="Times New Roman" w:hAnsi="Times New Roman"/>
                      <w:sz w:val="24"/>
                      <w:szCs w:val="24"/>
                      <w:lang w:val="kk-KZ"/>
                    </w:rPr>
                    <w:t xml:space="preserve"> Модернизация материально-технического обеспечения КГКП «Дворец школьников»</w:t>
                  </w:r>
                </w:p>
              </w:tc>
            </w:tr>
            <w:tr w:rsidR="004E47F5" w:rsidRPr="003C31C6" w:rsidTr="004E47F5">
              <w:trPr>
                <w:trHeight w:val="958"/>
              </w:trPr>
              <w:tc>
                <w:tcPr>
                  <w:tcW w:w="5283" w:type="dxa"/>
                  <w:shd w:val="clear" w:color="auto" w:fill="DBE5F1"/>
                </w:tcPr>
                <w:p w:rsidR="004E47F5" w:rsidRPr="003C31C6" w:rsidRDefault="004E47F5" w:rsidP="003C31C6">
                  <w:pPr>
                    <w:spacing w:after="0" w:line="240" w:lineRule="auto"/>
                    <w:rPr>
                      <w:rFonts w:ascii="Times New Roman" w:hAnsi="Times New Roman"/>
                      <w:bCs/>
                      <w:sz w:val="24"/>
                      <w:szCs w:val="24"/>
                    </w:rPr>
                  </w:pPr>
                  <w:r w:rsidRPr="003C31C6">
                    <w:rPr>
                      <w:rFonts w:ascii="Times New Roman" w:hAnsi="Times New Roman"/>
                      <w:bCs/>
                      <w:sz w:val="24"/>
                      <w:szCs w:val="24"/>
                    </w:rPr>
                    <w:t xml:space="preserve">Цель </w:t>
                  </w:r>
                  <w:r w:rsidRPr="003C31C6">
                    <w:rPr>
                      <w:rFonts w:ascii="Times New Roman" w:hAnsi="Times New Roman"/>
                      <w:bCs/>
                      <w:sz w:val="24"/>
                      <w:szCs w:val="24"/>
                      <w:lang w:val="kk-KZ"/>
                    </w:rPr>
                    <w:t xml:space="preserve"> Совершенствование материально-технического обеспечения</w:t>
                  </w:r>
                </w:p>
              </w:tc>
              <w:tc>
                <w:tcPr>
                  <w:tcW w:w="9855" w:type="dxa"/>
                  <w:shd w:val="clear" w:color="auto" w:fill="DBE5F1"/>
                </w:tcPr>
                <w:p w:rsidR="004E47F5" w:rsidRPr="003C31C6" w:rsidRDefault="004E47F5" w:rsidP="003C31C6">
                  <w:pPr>
                    <w:spacing w:after="0" w:line="240" w:lineRule="auto"/>
                    <w:rPr>
                      <w:rFonts w:ascii="Times New Roman" w:hAnsi="Times New Roman"/>
                      <w:sz w:val="24"/>
                      <w:szCs w:val="24"/>
                      <w:lang w:val="kk-KZ"/>
                    </w:rPr>
                  </w:pPr>
                  <w:r w:rsidRPr="003C31C6">
                    <w:rPr>
                      <w:rFonts w:ascii="Times New Roman" w:hAnsi="Times New Roman"/>
                      <w:sz w:val="24"/>
                      <w:szCs w:val="24"/>
                      <w:lang w:val="kk-KZ"/>
                    </w:rPr>
                    <w:t>Задача 1: Сохранение и развитие технической базы в соответствии с современными требованиями, социальными нормами и нормативами</w:t>
                  </w:r>
                </w:p>
              </w:tc>
            </w:tr>
          </w:tbl>
          <w:p w:rsidR="004E47F5" w:rsidRPr="003C31C6" w:rsidRDefault="004E47F5" w:rsidP="003C31C6">
            <w:pPr>
              <w:spacing w:after="0" w:line="240" w:lineRule="auto"/>
              <w:rPr>
                <w:rFonts w:ascii="Times New Roman" w:hAnsi="Times New Roman"/>
                <w:sz w:val="24"/>
                <w:szCs w:val="24"/>
              </w:rPr>
            </w:pPr>
          </w:p>
        </w:tc>
      </w:tr>
    </w:tbl>
    <w:p w:rsidR="004E47F5" w:rsidRPr="003C31C6" w:rsidRDefault="004E47F5" w:rsidP="003C31C6">
      <w:pPr>
        <w:spacing w:after="0" w:line="240" w:lineRule="auto"/>
        <w:jc w:val="right"/>
        <w:rPr>
          <w:rFonts w:ascii="Times New Roman" w:hAnsi="Times New Roman"/>
          <w:sz w:val="24"/>
          <w:szCs w:val="24"/>
        </w:rPr>
      </w:pPr>
    </w:p>
    <w:p w:rsidR="004E47F5" w:rsidRPr="003C31C6" w:rsidRDefault="004E47F5" w:rsidP="003C31C6">
      <w:pPr>
        <w:spacing w:after="0" w:line="240" w:lineRule="auto"/>
        <w:jc w:val="right"/>
        <w:rPr>
          <w:rFonts w:ascii="Times New Roman" w:hAnsi="Times New Roman"/>
          <w:sz w:val="24"/>
          <w:szCs w:val="24"/>
        </w:rPr>
      </w:pPr>
    </w:p>
    <w:p w:rsidR="004E47F5" w:rsidRPr="003C31C6" w:rsidRDefault="004E47F5" w:rsidP="003C31C6">
      <w:pPr>
        <w:shd w:val="clear" w:color="auto" w:fill="FFFFFF" w:themeFill="background1"/>
        <w:spacing w:after="0" w:line="240" w:lineRule="auto"/>
        <w:jc w:val="both"/>
        <w:rPr>
          <w:rFonts w:ascii="Times New Roman" w:hAnsi="Times New Roman"/>
          <w:color w:val="666666"/>
          <w:sz w:val="24"/>
          <w:szCs w:val="24"/>
        </w:rPr>
        <w:sectPr w:rsidR="004E47F5" w:rsidRPr="003C31C6" w:rsidSect="004E47F5">
          <w:pgSz w:w="16838" w:h="11906" w:orient="landscape"/>
          <w:pgMar w:top="1701" w:right="1134" w:bottom="851" w:left="1134" w:header="709" w:footer="709" w:gutter="0"/>
          <w:cols w:space="708"/>
          <w:docGrid w:linePitch="360"/>
        </w:sectPr>
      </w:pPr>
    </w:p>
    <w:p w:rsidR="004E47F5" w:rsidRPr="003C31C6" w:rsidRDefault="00482A8A" w:rsidP="003C31C6">
      <w:pPr>
        <w:shd w:val="clear" w:color="auto" w:fill="FFFFFF" w:themeFill="background1"/>
        <w:spacing w:after="0" w:line="240" w:lineRule="auto"/>
        <w:rPr>
          <w:rFonts w:ascii="Times New Roman" w:hAnsi="Times New Roman"/>
          <w:color w:val="000000" w:themeColor="text1"/>
          <w:sz w:val="24"/>
          <w:szCs w:val="24"/>
        </w:rPr>
      </w:pPr>
      <w:r w:rsidRPr="003C31C6">
        <w:rPr>
          <w:rFonts w:ascii="Times New Roman" w:hAnsi="Times New Roman"/>
          <w:b/>
          <w:bCs/>
          <w:color w:val="000000"/>
          <w:spacing w:val="2"/>
          <w:sz w:val="24"/>
          <w:szCs w:val="24"/>
          <w:bdr w:val="none" w:sz="0" w:space="0" w:color="auto" w:frame="1"/>
        </w:rPr>
        <w:lastRenderedPageBreak/>
        <w:t>Для достижения поставленных целей необходимо решить следующие задачи</w:t>
      </w:r>
      <w:r w:rsidRPr="003C31C6">
        <w:rPr>
          <w:rFonts w:ascii="Times New Roman" w:hAnsi="Times New Roman"/>
          <w:color w:val="000000"/>
          <w:spacing w:val="2"/>
          <w:sz w:val="24"/>
          <w:szCs w:val="24"/>
        </w:rPr>
        <w:t>:</w:t>
      </w:r>
      <w:r w:rsidRPr="003C31C6">
        <w:rPr>
          <w:rFonts w:ascii="Times New Roman" w:hAnsi="Times New Roman"/>
          <w:color w:val="000000"/>
          <w:spacing w:val="2"/>
          <w:sz w:val="24"/>
          <w:szCs w:val="24"/>
        </w:rPr>
        <w:br/>
      </w:r>
      <w:bookmarkStart w:id="0" w:name="z212"/>
      <w:bookmarkStart w:id="1" w:name="z213"/>
      <w:bookmarkEnd w:id="0"/>
      <w:bookmarkEnd w:id="1"/>
      <w:r w:rsidRPr="003C31C6">
        <w:rPr>
          <w:rFonts w:ascii="Times New Roman" w:hAnsi="Times New Roman"/>
          <w:color w:val="000000"/>
          <w:spacing w:val="2"/>
          <w:sz w:val="24"/>
          <w:szCs w:val="24"/>
        </w:rPr>
        <w:t xml:space="preserve">      </w:t>
      </w:r>
      <w:r w:rsidR="003C31C6" w:rsidRPr="003C31C6">
        <w:rPr>
          <w:rFonts w:ascii="Times New Roman" w:hAnsi="Times New Roman"/>
          <w:color w:val="000000"/>
          <w:spacing w:val="2"/>
          <w:sz w:val="24"/>
          <w:szCs w:val="24"/>
          <w:lang w:val="kk-KZ"/>
        </w:rPr>
        <w:t xml:space="preserve">- </w:t>
      </w:r>
      <w:r w:rsidRPr="003C31C6">
        <w:rPr>
          <w:rFonts w:ascii="Times New Roman" w:hAnsi="Times New Roman"/>
          <w:color w:val="000000"/>
          <w:spacing w:val="2"/>
          <w:sz w:val="24"/>
          <w:szCs w:val="24"/>
        </w:rPr>
        <w:t>обеспечение системы образования высококвалифицированными кадрами;</w:t>
      </w:r>
      <w:r w:rsidRPr="003C31C6">
        <w:rPr>
          <w:rFonts w:ascii="Times New Roman" w:hAnsi="Times New Roman"/>
          <w:color w:val="000000"/>
          <w:spacing w:val="2"/>
          <w:sz w:val="24"/>
          <w:szCs w:val="24"/>
        </w:rPr>
        <w:br/>
      </w:r>
      <w:bookmarkStart w:id="2" w:name="z214"/>
      <w:bookmarkEnd w:id="2"/>
      <w:r w:rsidRPr="003C31C6">
        <w:rPr>
          <w:rFonts w:ascii="Times New Roman" w:hAnsi="Times New Roman"/>
          <w:color w:val="000000"/>
          <w:spacing w:val="2"/>
          <w:sz w:val="24"/>
          <w:szCs w:val="24"/>
        </w:rPr>
        <w:t>     </w:t>
      </w:r>
      <w:bookmarkStart w:id="3" w:name="z215"/>
      <w:bookmarkStart w:id="4" w:name="z216"/>
      <w:bookmarkEnd w:id="3"/>
      <w:bookmarkEnd w:id="4"/>
      <w:r w:rsidR="003C31C6" w:rsidRPr="003C31C6">
        <w:rPr>
          <w:rFonts w:ascii="Times New Roman" w:hAnsi="Times New Roman"/>
          <w:color w:val="000000"/>
          <w:spacing w:val="2"/>
          <w:sz w:val="24"/>
          <w:szCs w:val="24"/>
        </w:rPr>
        <w:t> </w:t>
      </w:r>
      <w:r w:rsidR="003C31C6" w:rsidRPr="003C31C6">
        <w:rPr>
          <w:rFonts w:ascii="Times New Roman" w:hAnsi="Times New Roman"/>
          <w:color w:val="000000"/>
          <w:spacing w:val="2"/>
          <w:sz w:val="24"/>
          <w:szCs w:val="24"/>
          <w:lang w:val="kk-KZ"/>
        </w:rPr>
        <w:t xml:space="preserve">- </w:t>
      </w:r>
      <w:r w:rsidRPr="003C31C6">
        <w:rPr>
          <w:rFonts w:ascii="Times New Roman" w:hAnsi="Times New Roman"/>
          <w:color w:val="000000"/>
          <w:spacing w:val="2"/>
          <w:sz w:val="24"/>
          <w:szCs w:val="24"/>
        </w:rPr>
        <w:t xml:space="preserve">совершенствование системы мониторинга развития образования, </w:t>
      </w:r>
      <w:r w:rsidRPr="003C31C6">
        <w:rPr>
          <w:rFonts w:ascii="Times New Roman" w:hAnsi="Times New Roman"/>
          <w:color w:val="000000"/>
          <w:spacing w:val="2"/>
          <w:sz w:val="24"/>
          <w:szCs w:val="24"/>
        </w:rPr>
        <w:br/>
      </w:r>
      <w:bookmarkStart w:id="5" w:name="z217"/>
      <w:bookmarkEnd w:id="5"/>
      <w:r w:rsidRPr="003C31C6">
        <w:rPr>
          <w:rFonts w:ascii="Times New Roman" w:hAnsi="Times New Roman"/>
          <w:color w:val="000000"/>
          <w:spacing w:val="2"/>
          <w:sz w:val="24"/>
          <w:szCs w:val="24"/>
        </w:rPr>
        <w:t xml:space="preserve">      </w:t>
      </w:r>
      <w:r w:rsidR="003C31C6" w:rsidRPr="003C31C6">
        <w:rPr>
          <w:rFonts w:ascii="Times New Roman" w:hAnsi="Times New Roman"/>
          <w:color w:val="000000"/>
          <w:spacing w:val="2"/>
          <w:sz w:val="24"/>
          <w:szCs w:val="24"/>
          <w:lang w:val="kk-KZ"/>
        </w:rPr>
        <w:t xml:space="preserve">- </w:t>
      </w:r>
      <w:r w:rsidRPr="003C31C6">
        <w:rPr>
          <w:rFonts w:ascii="Times New Roman" w:hAnsi="Times New Roman"/>
          <w:color w:val="000000"/>
          <w:spacing w:val="2"/>
          <w:sz w:val="24"/>
          <w:szCs w:val="24"/>
        </w:rPr>
        <w:t>создание условий для внедрения автоматизации учебного процесса;</w:t>
      </w:r>
      <w:r w:rsidRPr="003C31C6">
        <w:rPr>
          <w:rFonts w:ascii="Times New Roman" w:hAnsi="Times New Roman"/>
          <w:color w:val="000000"/>
          <w:spacing w:val="2"/>
          <w:sz w:val="24"/>
          <w:szCs w:val="24"/>
        </w:rPr>
        <w:br/>
      </w:r>
      <w:bookmarkStart w:id="6" w:name="z218"/>
      <w:bookmarkEnd w:id="6"/>
      <w:r w:rsidRPr="003C31C6">
        <w:rPr>
          <w:rFonts w:ascii="Times New Roman" w:hAnsi="Times New Roman"/>
          <w:color w:val="000000"/>
          <w:spacing w:val="2"/>
          <w:sz w:val="24"/>
          <w:szCs w:val="24"/>
        </w:rPr>
        <w:t xml:space="preserve">      </w:t>
      </w:r>
      <w:r w:rsidR="003C31C6" w:rsidRPr="003C31C6">
        <w:rPr>
          <w:rFonts w:ascii="Times New Roman" w:hAnsi="Times New Roman"/>
          <w:color w:val="000000"/>
          <w:spacing w:val="2"/>
          <w:sz w:val="24"/>
          <w:szCs w:val="24"/>
          <w:lang w:val="kk-KZ"/>
        </w:rPr>
        <w:t xml:space="preserve"> - </w:t>
      </w:r>
      <w:r w:rsidRPr="003C31C6">
        <w:rPr>
          <w:rFonts w:ascii="Times New Roman" w:hAnsi="Times New Roman"/>
          <w:color w:val="000000"/>
          <w:spacing w:val="2"/>
          <w:sz w:val="24"/>
          <w:szCs w:val="24"/>
        </w:rPr>
        <w:t xml:space="preserve">увеличение сети </w:t>
      </w:r>
      <w:r w:rsidRPr="003C31C6">
        <w:rPr>
          <w:rFonts w:ascii="Times New Roman" w:hAnsi="Times New Roman"/>
          <w:color w:val="000000"/>
          <w:spacing w:val="2"/>
          <w:sz w:val="24"/>
          <w:szCs w:val="24"/>
        </w:rPr>
        <w:br/>
      </w:r>
      <w:bookmarkStart w:id="7" w:name="z219"/>
      <w:bookmarkEnd w:id="7"/>
      <w:r w:rsidRPr="003C31C6">
        <w:rPr>
          <w:rFonts w:ascii="Times New Roman" w:hAnsi="Times New Roman"/>
          <w:color w:val="000000"/>
          <w:spacing w:val="2"/>
          <w:sz w:val="24"/>
          <w:szCs w:val="24"/>
        </w:rPr>
        <w:t>     </w:t>
      </w:r>
      <w:r w:rsidR="003C31C6" w:rsidRPr="003C31C6">
        <w:rPr>
          <w:rFonts w:ascii="Times New Roman" w:hAnsi="Times New Roman"/>
          <w:color w:val="000000"/>
          <w:spacing w:val="2"/>
          <w:sz w:val="24"/>
          <w:szCs w:val="24"/>
          <w:lang w:val="kk-KZ"/>
        </w:rPr>
        <w:t xml:space="preserve"> </w:t>
      </w:r>
      <w:r w:rsidRPr="003C31C6">
        <w:rPr>
          <w:rFonts w:ascii="Times New Roman" w:hAnsi="Times New Roman"/>
          <w:color w:val="000000"/>
          <w:spacing w:val="2"/>
          <w:sz w:val="24"/>
          <w:szCs w:val="24"/>
        </w:rPr>
        <w:t xml:space="preserve"> </w:t>
      </w:r>
      <w:r w:rsidR="003C31C6" w:rsidRPr="003C31C6">
        <w:rPr>
          <w:rFonts w:ascii="Times New Roman" w:hAnsi="Times New Roman"/>
          <w:color w:val="000000"/>
          <w:spacing w:val="2"/>
          <w:sz w:val="24"/>
          <w:szCs w:val="24"/>
          <w:lang w:val="kk-KZ"/>
        </w:rPr>
        <w:t xml:space="preserve">- </w:t>
      </w:r>
      <w:r w:rsidRPr="003C31C6">
        <w:rPr>
          <w:rFonts w:ascii="Times New Roman" w:hAnsi="Times New Roman"/>
          <w:color w:val="000000"/>
          <w:spacing w:val="2"/>
          <w:sz w:val="24"/>
          <w:szCs w:val="24"/>
        </w:rPr>
        <w:t xml:space="preserve">обновление содержания </w:t>
      </w:r>
      <w:r w:rsidRPr="003C31C6">
        <w:rPr>
          <w:rFonts w:ascii="Times New Roman" w:hAnsi="Times New Roman"/>
          <w:color w:val="000000"/>
          <w:spacing w:val="2"/>
          <w:sz w:val="24"/>
          <w:szCs w:val="24"/>
        </w:rPr>
        <w:br/>
      </w:r>
      <w:bookmarkStart w:id="8" w:name="z220"/>
      <w:bookmarkEnd w:id="8"/>
      <w:r w:rsidRPr="003C31C6">
        <w:rPr>
          <w:rFonts w:ascii="Times New Roman" w:hAnsi="Times New Roman"/>
          <w:color w:val="000000"/>
          <w:spacing w:val="2"/>
          <w:sz w:val="24"/>
          <w:szCs w:val="24"/>
        </w:rPr>
        <w:t>   </w:t>
      </w:r>
      <w:bookmarkStart w:id="9" w:name="z221"/>
      <w:bookmarkStart w:id="10" w:name="z223"/>
      <w:bookmarkStart w:id="11" w:name="z225"/>
      <w:bookmarkStart w:id="12" w:name="z229"/>
      <w:bookmarkEnd w:id="9"/>
      <w:bookmarkEnd w:id="10"/>
      <w:bookmarkEnd w:id="11"/>
      <w:bookmarkEnd w:id="12"/>
      <w:r w:rsidR="003C31C6" w:rsidRPr="003C31C6">
        <w:rPr>
          <w:rFonts w:ascii="Times New Roman" w:hAnsi="Times New Roman"/>
          <w:color w:val="000000"/>
          <w:spacing w:val="2"/>
          <w:sz w:val="24"/>
          <w:szCs w:val="24"/>
        </w:rPr>
        <w:t>  </w:t>
      </w:r>
      <w:r w:rsidR="003C31C6" w:rsidRPr="003C31C6">
        <w:rPr>
          <w:rFonts w:ascii="Times New Roman" w:hAnsi="Times New Roman"/>
          <w:color w:val="000000"/>
          <w:spacing w:val="2"/>
          <w:sz w:val="24"/>
          <w:szCs w:val="24"/>
          <w:lang w:val="kk-KZ"/>
        </w:rPr>
        <w:t xml:space="preserve"> - </w:t>
      </w:r>
      <w:r w:rsidRPr="003C31C6">
        <w:rPr>
          <w:rFonts w:ascii="Times New Roman" w:hAnsi="Times New Roman"/>
          <w:color w:val="000000"/>
          <w:spacing w:val="2"/>
          <w:sz w:val="24"/>
          <w:szCs w:val="24"/>
        </w:rPr>
        <w:t xml:space="preserve">обеспечение интеграции </w:t>
      </w:r>
      <w:r w:rsidRPr="003C31C6">
        <w:rPr>
          <w:rFonts w:ascii="Times New Roman" w:hAnsi="Times New Roman"/>
          <w:color w:val="000000"/>
          <w:spacing w:val="2"/>
          <w:sz w:val="24"/>
          <w:szCs w:val="24"/>
        </w:rPr>
        <w:br/>
      </w:r>
      <w:bookmarkStart w:id="13" w:name="z230"/>
      <w:bookmarkEnd w:id="13"/>
      <w:r w:rsidR="003C31C6" w:rsidRPr="003C31C6">
        <w:rPr>
          <w:rFonts w:ascii="Times New Roman" w:hAnsi="Times New Roman"/>
          <w:color w:val="000000"/>
          <w:spacing w:val="2"/>
          <w:sz w:val="24"/>
          <w:szCs w:val="24"/>
        </w:rPr>
        <w:t>    </w:t>
      </w:r>
      <w:bookmarkStart w:id="14" w:name="z231"/>
      <w:bookmarkEnd w:id="14"/>
      <w:r w:rsidR="003C31C6" w:rsidRPr="003C31C6">
        <w:rPr>
          <w:rFonts w:ascii="Times New Roman" w:hAnsi="Times New Roman"/>
          <w:color w:val="000000"/>
          <w:spacing w:val="2"/>
          <w:sz w:val="24"/>
          <w:szCs w:val="24"/>
          <w:lang w:val="kk-KZ"/>
        </w:rPr>
        <w:t xml:space="preserve">  - </w:t>
      </w:r>
      <w:r w:rsidRPr="003C31C6">
        <w:rPr>
          <w:rFonts w:ascii="Times New Roman" w:hAnsi="Times New Roman"/>
          <w:color w:val="000000"/>
          <w:spacing w:val="2"/>
          <w:sz w:val="24"/>
          <w:szCs w:val="24"/>
        </w:rPr>
        <w:t>реализация комплекса мер по патриотическому воспитанию и формированию гражданской активности, социальной ответственности и механизмов раскрытия потенциала молодежи.</w:t>
      </w:r>
    </w:p>
    <w:p w:rsidR="004E47F5" w:rsidRPr="003C31C6" w:rsidRDefault="004E47F5" w:rsidP="003C31C6">
      <w:pPr>
        <w:pStyle w:val="a6"/>
        <w:shd w:val="clear" w:color="auto" w:fill="FFFFFF"/>
        <w:spacing w:after="0" w:line="240" w:lineRule="auto"/>
        <w:textAlignment w:val="baseline"/>
        <w:rPr>
          <w:rFonts w:ascii="Times New Roman" w:hAnsi="Times New Roman"/>
          <w:color w:val="000000"/>
          <w:spacing w:val="2"/>
          <w:sz w:val="24"/>
          <w:szCs w:val="24"/>
        </w:rPr>
      </w:pPr>
      <w:r w:rsidRPr="003C31C6">
        <w:rPr>
          <w:rFonts w:ascii="Times New Roman" w:hAnsi="Times New Roman"/>
          <w:b/>
          <w:bCs/>
          <w:color w:val="000000"/>
          <w:spacing w:val="2"/>
          <w:sz w:val="24"/>
          <w:szCs w:val="24"/>
          <w:bdr w:val="none" w:sz="0" w:space="0" w:color="auto" w:frame="1"/>
        </w:rPr>
        <w:t>Достижения задач будут измеряться следующими показателями</w:t>
      </w:r>
      <w:r w:rsidRPr="003C31C6">
        <w:rPr>
          <w:rFonts w:ascii="Times New Roman" w:hAnsi="Times New Roman"/>
          <w:color w:val="000000"/>
          <w:spacing w:val="2"/>
          <w:sz w:val="24"/>
          <w:szCs w:val="24"/>
        </w:rPr>
        <w:t>:</w:t>
      </w:r>
    </w:p>
    <w:tbl>
      <w:tblPr>
        <w:tblStyle w:val="ad"/>
        <w:tblW w:w="0" w:type="auto"/>
        <w:tblLook w:val="04A0"/>
      </w:tblPr>
      <w:tblGrid>
        <w:gridCol w:w="4611"/>
        <w:gridCol w:w="1418"/>
        <w:gridCol w:w="1417"/>
        <w:gridCol w:w="1985"/>
      </w:tblGrid>
      <w:tr w:rsidR="004E47F5" w:rsidRPr="003C31C6" w:rsidTr="007E1033">
        <w:trPr>
          <w:trHeight w:val="366"/>
        </w:trPr>
        <w:tc>
          <w:tcPr>
            <w:tcW w:w="4611" w:type="dxa"/>
            <w:hideMark/>
          </w:tcPr>
          <w:p w:rsidR="004E47F5" w:rsidRPr="003C31C6" w:rsidRDefault="004E47F5"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Показатель</w:t>
            </w:r>
          </w:p>
        </w:tc>
        <w:tc>
          <w:tcPr>
            <w:tcW w:w="1418" w:type="dxa"/>
            <w:hideMark/>
          </w:tcPr>
          <w:p w:rsidR="004E47F5" w:rsidRPr="003C31C6" w:rsidRDefault="004E47F5"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2016</w:t>
            </w:r>
          </w:p>
        </w:tc>
        <w:tc>
          <w:tcPr>
            <w:tcW w:w="1417" w:type="dxa"/>
            <w:hideMark/>
          </w:tcPr>
          <w:p w:rsidR="004E47F5" w:rsidRPr="003C31C6" w:rsidRDefault="004E47F5"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2017</w:t>
            </w:r>
          </w:p>
        </w:tc>
        <w:tc>
          <w:tcPr>
            <w:tcW w:w="1985" w:type="dxa"/>
            <w:hideMark/>
          </w:tcPr>
          <w:p w:rsidR="004E47F5" w:rsidRPr="003C31C6" w:rsidRDefault="004E47F5"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2018</w:t>
            </w:r>
          </w:p>
        </w:tc>
      </w:tr>
      <w:tr w:rsidR="004E47F5" w:rsidRPr="003C31C6" w:rsidTr="007E1033">
        <w:tc>
          <w:tcPr>
            <w:tcW w:w="4611" w:type="dxa"/>
          </w:tcPr>
          <w:p w:rsidR="004E47F5" w:rsidRPr="003C31C6" w:rsidRDefault="004E47F5"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Педагогов дополнительного образования</w:t>
            </w:r>
          </w:p>
        </w:tc>
        <w:tc>
          <w:tcPr>
            <w:tcW w:w="1418" w:type="dxa"/>
          </w:tcPr>
          <w:p w:rsidR="004E47F5" w:rsidRPr="003C31C6" w:rsidRDefault="00281954"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46</w:t>
            </w:r>
          </w:p>
        </w:tc>
        <w:tc>
          <w:tcPr>
            <w:tcW w:w="1417" w:type="dxa"/>
          </w:tcPr>
          <w:p w:rsidR="004E47F5" w:rsidRPr="003C31C6" w:rsidRDefault="00281954"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48</w:t>
            </w:r>
          </w:p>
        </w:tc>
        <w:tc>
          <w:tcPr>
            <w:tcW w:w="1985" w:type="dxa"/>
          </w:tcPr>
          <w:p w:rsidR="004E47F5" w:rsidRPr="003C31C6" w:rsidRDefault="00281954"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51</w:t>
            </w:r>
          </w:p>
        </w:tc>
      </w:tr>
      <w:tr w:rsidR="004E47F5" w:rsidRPr="003C31C6" w:rsidTr="007E1033">
        <w:tc>
          <w:tcPr>
            <w:tcW w:w="4611" w:type="dxa"/>
          </w:tcPr>
          <w:p w:rsidR="004E47F5" w:rsidRPr="003C31C6" w:rsidRDefault="004E47F5"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ПДО с высшей и первой квалификационными категориями</w:t>
            </w:r>
          </w:p>
        </w:tc>
        <w:tc>
          <w:tcPr>
            <w:tcW w:w="1418" w:type="dxa"/>
          </w:tcPr>
          <w:p w:rsidR="004E47F5" w:rsidRPr="003C31C6" w:rsidRDefault="00281954"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25</w:t>
            </w:r>
            <w:r w:rsidR="004E47F5" w:rsidRPr="003C31C6">
              <w:rPr>
                <w:rFonts w:ascii="Times New Roman" w:hAnsi="Times New Roman"/>
                <w:color w:val="000000"/>
                <w:spacing w:val="2"/>
                <w:sz w:val="24"/>
                <w:szCs w:val="24"/>
              </w:rPr>
              <w:t xml:space="preserve"> %</w:t>
            </w:r>
          </w:p>
        </w:tc>
        <w:tc>
          <w:tcPr>
            <w:tcW w:w="1417" w:type="dxa"/>
          </w:tcPr>
          <w:p w:rsidR="004E47F5" w:rsidRPr="003C31C6" w:rsidRDefault="004E47F5"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 </w:t>
            </w:r>
            <w:r w:rsidR="00281954" w:rsidRPr="003C31C6">
              <w:rPr>
                <w:rFonts w:ascii="Times New Roman" w:hAnsi="Times New Roman"/>
                <w:color w:val="000000"/>
                <w:spacing w:val="2"/>
                <w:sz w:val="24"/>
                <w:szCs w:val="24"/>
                <w:lang w:val="kk-KZ"/>
              </w:rPr>
              <w:t>32</w:t>
            </w:r>
            <w:r w:rsidRPr="003C31C6">
              <w:rPr>
                <w:rFonts w:ascii="Times New Roman" w:hAnsi="Times New Roman"/>
                <w:color w:val="000000"/>
                <w:spacing w:val="2"/>
                <w:sz w:val="24"/>
                <w:szCs w:val="24"/>
              </w:rPr>
              <w:t>%</w:t>
            </w:r>
          </w:p>
        </w:tc>
        <w:tc>
          <w:tcPr>
            <w:tcW w:w="1985" w:type="dxa"/>
          </w:tcPr>
          <w:p w:rsidR="004E47F5" w:rsidRPr="003C31C6" w:rsidRDefault="004E47F5"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 </w:t>
            </w:r>
            <w:r w:rsidR="00281954" w:rsidRPr="003C31C6">
              <w:rPr>
                <w:rFonts w:ascii="Times New Roman" w:hAnsi="Times New Roman"/>
                <w:color w:val="000000"/>
                <w:spacing w:val="2"/>
                <w:sz w:val="24"/>
                <w:szCs w:val="24"/>
                <w:lang w:val="kk-KZ"/>
              </w:rPr>
              <w:t>43</w:t>
            </w:r>
            <w:r w:rsidRPr="003C31C6">
              <w:rPr>
                <w:rFonts w:ascii="Times New Roman" w:hAnsi="Times New Roman"/>
                <w:color w:val="000000"/>
                <w:spacing w:val="2"/>
                <w:sz w:val="24"/>
                <w:szCs w:val="24"/>
              </w:rPr>
              <w:t>%</w:t>
            </w:r>
          </w:p>
        </w:tc>
      </w:tr>
      <w:tr w:rsidR="004E47F5" w:rsidRPr="003C31C6" w:rsidTr="007E1033">
        <w:tc>
          <w:tcPr>
            <w:tcW w:w="4611" w:type="dxa"/>
          </w:tcPr>
          <w:p w:rsidR="004E47F5" w:rsidRPr="003C31C6" w:rsidRDefault="004E47F5"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ПДО, </w:t>
            </w:r>
            <w:proofErr w:type="gramStart"/>
            <w:r w:rsidRPr="003C31C6">
              <w:rPr>
                <w:rFonts w:ascii="Times New Roman" w:hAnsi="Times New Roman"/>
                <w:color w:val="000000"/>
                <w:spacing w:val="2"/>
                <w:sz w:val="24"/>
                <w:szCs w:val="24"/>
              </w:rPr>
              <w:t>прошедших</w:t>
            </w:r>
            <w:proofErr w:type="gramEnd"/>
            <w:r w:rsidRPr="003C31C6">
              <w:rPr>
                <w:rFonts w:ascii="Times New Roman" w:hAnsi="Times New Roman"/>
                <w:color w:val="000000"/>
                <w:spacing w:val="2"/>
                <w:sz w:val="24"/>
                <w:szCs w:val="24"/>
              </w:rPr>
              <w:t xml:space="preserve"> курсы повышение</w:t>
            </w:r>
            <w:r w:rsidRPr="003C31C6">
              <w:rPr>
                <w:rFonts w:ascii="Times New Roman" w:hAnsi="Times New Roman"/>
                <w:color w:val="000000"/>
                <w:spacing w:val="2"/>
                <w:sz w:val="24"/>
                <w:szCs w:val="24"/>
              </w:rPr>
              <w:br/>
              <w:t>квалификации</w:t>
            </w:r>
          </w:p>
        </w:tc>
        <w:tc>
          <w:tcPr>
            <w:tcW w:w="1418" w:type="dxa"/>
          </w:tcPr>
          <w:p w:rsidR="004E47F5" w:rsidRPr="003C31C6" w:rsidRDefault="00281954"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63</w:t>
            </w:r>
            <w:r w:rsidRPr="003C31C6">
              <w:rPr>
                <w:rFonts w:ascii="Times New Roman" w:hAnsi="Times New Roman"/>
                <w:color w:val="000000"/>
                <w:spacing w:val="2"/>
                <w:sz w:val="24"/>
                <w:szCs w:val="24"/>
              </w:rPr>
              <w:t xml:space="preserve"> %</w:t>
            </w:r>
          </w:p>
        </w:tc>
        <w:tc>
          <w:tcPr>
            <w:tcW w:w="1417" w:type="dxa"/>
          </w:tcPr>
          <w:p w:rsidR="004E47F5" w:rsidRPr="003C31C6" w:rsidRDefault="00281954"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75</w:t>
            </w:r>
            <w:r w:rsidRPr="003C31C6">
              <w:rPr>
                <w:rFonts w:ascii="Times New Roman" w:hAnsi="Times New Roman"/>
                <w:color w:val="000000"/>
                <w:spacing w:val="2"/>
                <w:sz w:val="24"/>
                <w:szCs w:val="24"/>
              </w:rPr>
              <w:t xml:space="preserve"> %</w:t>
            </w:r>
          </w:p>
        </w:tc>
        <w:tc>
          <w:tcPr>
            <w:tcW w:w="1985" w:type="dxa"/>
          </w:tcPr>
          <w:p w:rsidR="004E47F5" w:rsidRPr="003C31C6" w:rsidRDefault="00281954"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100</w:t>
            </w:r>
            <w:r w:rsidRPr="003C31C6">
              <w:rPr>
                <w:rFonts w:ascii="Times New Roman" w:hAnsi="Times New Roman"/>
                <w:color w:val="000000"/>
                <w:spacing w:val="2"/>
                <w:sz w:val="24"/>
                <w:szCs w:val="24"/>
              </w:rPr>
              <w:t>%</w:t>
            </w:r>
          </w:p>
        </w:tc>
      </w:tr>
      <w:tr w:rsidR="00281954" w:rsidRPr="003C31C6" w:rsidTr="007E1033">
        <w:tc>
          <w:tcPr>
            <w:tcW w:w="4611" w:type="dxa"/>
          </w:tcPr>
          <w:p w:rsidR="00281954" w:rsidRPr="003C31C6" w:rsidRDefault="00281954" w:rsidP="003C31C6">
            <w:pP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rPr>
              <w:t>Педагогов, прошедших повышение</w:t>
            </w:r>
            <w:r w:rsidRPr="003C31C6">
              <w:rPr>
                <w:rFonts w:ascii="Times New Roman" w:hAnsi="Times New Roman"/>
                <w:color w:val="000000"/>
                <w:spacing w:val="2"/>
                <w:sz w:val="24"/>
                <w:szCs w:val="24"/>
              </w:rPr>
              <w:br/>
              <w:t>квалификации по применению ИКТ в</w:t>
            </w:r>
            <w:r w:rsidRPr="003C31C6">
              <w:rPr>
                <w:rFonts w:ascii="Times New Roman" w:hAnsi="Times New Roman"/>
                <w:color w:val="000000"/>
                <w:spacing w:val="2"/>
                <w:sz w:val="24"/>
                <w:szCs w:val="24"/>
              </w:rPr>
              <w:br/>
              <w:t>обучении</w:t>
            </w:r>
          </w:p>
        </w:tc>
        <w:tc>
          <w:tcPr>
            <w:tcW w:w="1418" w:type="dxa"/>
          </w:tcPr>
          <w:p w:rsidR="00281954" w:rsidRPr="003C31C6" w:rsidRDefault="00281954"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3</w:t>
            </w:r>
            <w:r w:rsidRPr="003C31C6">
              <w:rPr>
                <w:rFonts w:ascii="Times New Roman" w:hAnsi="Times New Roman"/>
                <w:color w:val="000000"/>
                <w:spacing w:val="2"/>
                <w:sz w:val="24"/>
                <w:szCs w:val="24"/>
              </w:rPr>
              <w:t>%</w:t>
            </w:r>
          </w:p>
        </w:tc>
        <w:tc>
          <w:tcPr>
            <w:tcW w:w="1417" w:type="dxa"/>
          </w:tcPr>
          <w:p w:rsidR="00281954" w:rsidRPr="003C31C6" w:rsidRDefault="00281954"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10</w:t>
            </w:r>
            <w:r w:rsidRPr="003C31C6">
              <w:rPr>
                <w:rFonts w:ascii="Times New Roman" w:hAnsi="Times New Roman"/>
                <w:color w:val="000000"/>
                <w:spacing w:val="2"/>
                <w:sz w:val="24"/>
                <w:szCs w:val="24"/>
              </w:rPr>
              <w:t xml:space="preserve"> %</w:t>
            </w:r>
          </w:p>
        </w:tc>
        <w:tc>
          <w:tcPr>
            <w:tcW w:w="1985" w:type="dxa"/>
          </w:tcPr>
          <w:p w:rsidR="00281954"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16</w:t>
            </w:r>
            <w:r w:rsidR="00281954"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 Молодых специалистов </w:t>
            </w:r>
            <w:r w:rsidRPr="003C31C6">
              <w:rPr>
                <w:rFonts w:ascii="Times New Roman" w:hAnsi="Times New Roman"/>
                <w:color w:val="000000"/>
                <w:spacing w:val="2"/>
                <w:sz w:val="24"/>
                <w:szCs w:val="24"/>
              </w:rPr>
              <w:br/>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54,3</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57</w:t>
            </w:r>
            <w:r w:rsidRPr="003C31C6">
              <w:rPr>
                <w:rFonts w:ascii="Times New Roman" w:hAnsi="Times New Roman"/>
                <w:color w:val="000000"/>
                <w:spacing w:val="2"/>
                <w:sz w:val="24"/>
                <w:szCs w:val="24"/>
              </w:rPr>
              <w:t>%</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58</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ПДО участвующих в конкурсах педагогического мастерства </w:t>
            </w:r>
            <w:r w:rsidRPr="003C31C6">
              <w:rPr>
                <w:rFonts w:ascii="Times New Roman" w:hAnsi="Times New Roman"/>
                <w:color w:val="000000"/>
                <w:spacing w:val="2"/>
                <w:sz w:val="24"/>
                <w:szCs w:val="24"/>
              </w:rPr>
              <w:br/>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63</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85</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100</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sz w:val="24"/>
                <w:szCs w:val="24"/>
              </w:rPr>
              <w:t>публикаций, методических разработок педагогов, опубликованных в различных изданиях;</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31</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45</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sz w:val="24"/>
                <w:szCs w:val="24"/>
              </w:rPr>
            </w:pPr>
            <w:r w:rsidRPr="003C31C6">
              <w:rPr>
                <w:rFonts w:ascii="Times New Roman" w:hAnsi="Times New Roman"/>
                <w:sz w:val="24"/>
                <w:szCs w:val="24"/>
              </w:rPr>
              <w:t>программ, разработанных для поддержки талантливых детей и подростков</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5</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12</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19</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sz w:val="24"/>
                <w:szCs w:val="24"/>
              </w:rPr>
            </w:pPr>
            <w:r w:rsidRPr="003C31C6">
              <w:rPr>
                <w:rFonts w:ascii="Times New Roman" w:hAnsi="Times New Roman"/>
                <w:sz w:val="24"/>
                <w:szCs w:val="24"/>
              </w:rPr>
              <w:t>семинаров, круглых столов, мастер-классов по диссеминации  опыта работы;</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39</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45</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65</w:t>
            </w:r>
            <w:r w:rsidRPr="003C31C6">
              <w:rPr>
                <w:rFonts w:ascii="Times New Roman" w:hAnsi="Times New Roman"/>
                <w:color w:val="000000"/>
                <w:spacing w:val="2"/>
                <w:sz w:val="24"/>
                <w:szCs w:val="24"/>
              </w:rPr>
              <w:t>%</w:t>
            </w:r>
          </w:p>
        </w:tc>
      </w:tr>
      <w:tr w:rsidR="00292A2F" w:rsidRPr="003C31C6" w:rsidTr="007E1033">
        <w:tc>
          <w:tcPr>
            <w:tcW w:w="4611" w:type="dxa"/>
            <w:hideMark/>
          </w:tcPr>
          <w:p w:rsidR="00292A2F" w:rsidRPr="003C31C6" w:rsidRDefault="00292A2F" w:rsidP="003C31C6">
            <w:pPr>
              <w:textAlignment w:val="baseline"/>
              <w:rPr>
                <w:rFonts w:ascii="Times New Roman" w:hAnsi="Times New Roman"/>
                <w:color w:val="000000"/>
                <w:spacing w:val="2"/>
                <w:sz w:val="24"/>
                <w:szCs w:val="24"/>
              </w:rPr>
            </w:pPr>
            <w:proofErr w:type="spellStart"/>
            <w:r w:rsidRPr="003C31C6">
              <w:rPr>
                <w:rFonts w:ascii="Times New Roman" w:hAnsi="Times New Roman"/>
                <w:color w:val="000000"/>
                <w:spacing w:val="2"/>
                <w:sz w:val="24"/>
                <w:szCs w:val="24"/>
              </w:rPr>
              <w:t>Мультимедийных</w:t>
            </w:r>
            <w:proofErr w:type="spellEnd"/>
            <w:r w:rsidRPr="003C31C6">
              <w:rPr>
                <w:rFonts w:ascii="Times New Roman" w:hAnsi="Times New Roman"/>
                <w:color w:val="000000"/>
                <w:spacing w:val="2"/>
                <w:sz w:val="24"/>
                <w:szCs w:val="24"/>
              </w:rPr>
              <w:br/>
              <w:t>кабинетов с сервисным обслуживанием</w:t>
            </w:r>
            <w:r w:rsidRPr="003C31C6">
              <w:rPr>
                <w:rFonts w:ascii="Times New Roman" w:hAnsi="Times New Roman"/>
                <w:color w:val="000000"/>
                <w:spacing w:val="2"/>
                <w:sz w:val="24"/>
                <w:szCs w:val="24"/>
              </w:rPr>
              <w:br/>
            </w:r>
          </w:p>
        </w:tc>
        <w:tc>
          <w:tcPr>
            <w:tcW w:w="1418" w:type="dxa"/>
            <w:hideMark/>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w:t>
            </w:r>
            <w:r w:rsidRPr="003C31C6">
              <w:rPr>
                <w:rFonts w:ascii="Times New Roman" w:hAnsi="Times New Roman"/>
                <w:color w:val="000000"/>
                <w:spacing w:val="2"/>
                <w:sz w:val="24"/>
                <w:szCs w:val="24"/>
              </w:rPr>
              <w:t>%</w:t>
            </w:r>
          </w:p>
        </w:tc>
        <w:tc>
          <w:tcPr>
            <w:tcW w:w="1417" w:type="dxa"/>
            <w:hideMark/>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15</w:t>
            </w:r>
            <w:r w:rsidRPr="003C31C6">
              <w:rPr>
                <w:rFonts w:ascii="Times New Roman" w:hAnsi="Times New Roman"/>
                <w:color w:val="000000"/>
                <w:spacing w:val="2"/>
                <w:sz w:val="24"/>
                <w:szCs w:val="24"/>
              </w:rPr>
              <w:t>%</w:t>
            </w:r>
          </w:p>
        </w:tc>
        <w:tc>
          <w:tcPr>
            <w:tcW w:w="1985" w:type="dxa"/>
            <w:hideMark/>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sz w:val="24"/>
                <w:szCs w:val="24"/>
              </w:rPr>
              <w:t xml:space="preserve">объединений технической и </w:t>
            </w:r>
            <w:proofErr w:type="spellStart"/>
            <w:proofErr w:type="gramStart"/>
            <w:r w:rsidRPr="003C31C6">
              <w:rPr>
                <w:rFonts w:ascii="Times New Roman" w:hAnsi="Times New Roman"/>
                <w:sz w:val="24"/>
                <w:szCs w:val="24"/>
              </w:rPr>
              <w:t>естественно-научной</w:t>
            </w:r>
            <w:proofErr w:type="spellEnd"/>
            <w:proofErr w:type="gramEnd"/>
            <w:r w:rsidRPr="003C31C6">
              <w:rPr>
                <w:rFonts w:ascii="Times New Roman" w:hAnsi="Times New Roman"/>
                <w:sz w:val="24"/>
                <w:szCs w:val="24"/>
              </w:rPr>
              <w:t xml:space="preserve"> направленности</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14,3</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20</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sz w:val="24"/>
                <w:szCs w:val="24"/>
              </w:rPr>
            </w:pPr>
            <w:r w:rsidRPr="003C31C6">
              <w:rPr>
                <w:rFonts w:ascii="Times New Roman" w:hAnsi="Times New Roman"/>
                <w:sz w:val="24"/>
                <w:szCs w:val="24"/>
              </w:rPr>
              <w:t xml:space="preserve">Кружки с </w:t>
            </w:r>
            <w:proofErr w:type="spellStart"/>
            <w:r w:rsidRPr="003C31C6">
              <w:rPr>
                <w:rFonts w:ascii="Times New Roman" w:hAnsi="Times New Roman"/>
                <w:sz w:val="24"/>
                <w:szCs w:val="24"/>
              </w:rPr>
              <w:t>полиязычным</w:t>
            </w:r>
            <w:proofErr w:type="spellEnd"/>
            <w:r w:rsidRPr="003C31C6">
              <w:rPr>
                <w:rFonts w:ascii="Times New Roman" w:hAnsi="Times New Roman"/>
                <w:sz w:val="24"/>
                <w:szCs w:val="24"/>
              </w:rPr>
              <w:t xml:space="preserve"> обучением</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10</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16</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22</w:t>
            </w:r>
            <w:r w:rsidRPr="003C31C6">
              <w:rPr>
                <w:rFonts w:ascii="Times New Roman" w:hAnsi="Times New Roman"/>
                <w:color w:val="000000"/>
                <w:spacing w:val="2"/>
                <w:sz w:val="24"/>
                <w:szCs w:val="24"/>
              </w:rPr>
              <w:t>%</w:t>
            </w:r>
          </w:p>
        </w:tc>
      </w:tr>
      <w:tr w:rsidR="00292A2F" w:rsidRPr="003C31C6" w:rsidTr="007E1033">
        <w:tc>
          <w:tcPr>
            <w:tcW w:w="4611" w:type="dxa"/>
            <w:hideMark/>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Детей занимающихся в кружках  художественного</w:t>
            </w:r>
            <w:r w:rsidRPr="003C31C6">
              <w:rPr>
                <w:rFonts w:ascii="Times New Roman" w:hAnsi="Times New Roman"/>
                <w:color w:val="000000"/>
                <w:spacing w:val="2"/>
                <w:sz w:val="24"/>
                <w:szCs w:val="24"/>
              </w:rPr>
              <w:br/>
              <w:t>творчества</w:t>
            </w:r>
          </w:p>
        </w:tc>
        <w:tc>
          <w:tcPr>
            <w:tcW w:w="1418" w:type="dxa"/>
            <w:hideMark/>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15,3</w:t>
            </w:r>
            <w:r w:rsidRPr="003C31C6">
              <w:rPr>
                <w:rFonts w:ascii="Times New Roman" w:hAnsi="Times New Roman"/>
                <w:color w:val="000000"/>
                <w:spacing w:val="2"/>
                <w:sz w:val="24"/>
                <w:szCs w:val="24"/>
              </w:rPr>
              <w:t>%</w:t>
            </w:r>
          </w:p>
        </w:tc>
        <w:tc>
          <w:tcPr>
            <w:tcW w:w="1417" w:type="dxa"/>
            <w:hideMark/>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21</w:t>
            </w:r>
            <w:r w:rsidRPr="003C31C6">
              <w:rPr>
                <w:rFonts w:ascii="Times New Roman" w:hAnsi="Times New Roman"/>
                <w:color w:val="000000"/>
                <w:spacing w:val="2"/>
                <w:sz w:val="24"/>
                <w:szCs w:val="24"/>
              </w:rPr>
              <w:t xml:space="preserve"> %</w:t>
            </w:r>
          </w:p>
        </w:tc>
        <w:tc>
          <w:tcPr>
            <w:tcW w:w="1985" w:type="dxa"/>
            <w:hideMark/>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35</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 Детей занимающихся в кружках  </w:t>
            </w:r>
            <w:r w:rsidRPr="003C31C6">
              <w:rPr>
                <w:rFonts w:ascii="Times New Roman" w:hAnsi="Times New Roman"/>
                <w:color w:val="000000"/>
                <w:spacing w:val="2"/>
                <w:sz w:val="24"/>
                <w:szCs w:val="24"/>
              </w:rPr>
              <w:br/>
              <w:t>технического творчества</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17,7</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23,1</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30</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Детей занимающихся в шахматных кружках  </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4,9</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10</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16</w:t>
            </w:r>
            <w:r w:rsidRPr="003C31C6">
              <w:rPr>
                <w:rFonts w:ascii="Times New Roman" w:hAnsi="Times New Roman"/>
                <w:color w:val="000000"/>
                <w:spacing w:val="2"/>
                <w:sz w:val="24"/>
                <w:szCs w:val="24"/>
              </w:rPr>
              <w:t>%</w:t>
            </w:r>
          </w:p>
        </w:tc>
      </w:tr>
      <w:tr w:rsidR="00292A2F" w:rsidRPr="003C31C6" w:rsidTr="007E1033">
        <w:tc>
          <w:tcPr>
            <w:tcW w:w="4611" w:type="dxa"/>
            <w:hideMark/>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Детей с ОВЗ  </w:t>
            </w:r>
          </w:p>
        </w:tc>
        <w:tc>
          <w:tcPr>
            <w:tcW w:w="1418" w:type="dxa"/>
            <w:hideMark/>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4,6</w:t>
            </w:r>
            <w:r w:rsidRPr="003C31C6">
              <w:rPr>
                <w:rFonts w:ascii="Times New Roman" w:hAnsi="Times New Roman"/>
                <w:color w:val="000000"/>
                <w:spacing w:val="2"/>
                <w:sz w:val="24"/>
                <w:szCs w:val="24"/>
              </w:rPr>
              <w:t>%</w:t>
            </w:r>
          </w:p>
        </w:tc>
        <w:tc>
          <w:tcPr>
            <w:tcW w:w="1417" w:type="dxa"/>
            <w:hideMark/>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15</w:t>
            </w:r>
            <w:r w:rsidRPr="003C31C6">
              <w:rPr>
                <w:rFonts w:ascii="Times New Roman" w:hAnsi="Times New Roman"/>
                <w:color w:val="000000"/>
                <w:spacing w:val="2"/>
                <w:sz w:val="24"/>
                <w:szCs w:val="24"/>
              </w:rPr>
              <w:t xml:space="preserve"> %</w:t>
            </w:r>
          </w:p>
        </w:tc>
        <w:tc>
          <w:tcPr>
            <w:tcW w:w="1985" w:type="dxa"/>
            <w:hideMark/>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Детей «группы риска»</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10</w:t>
            </w:r>
            <w:r w:rsidRPr="003C31C6">
              <w:rPr>
                <w:rFonts w:ascii="Times New Roman" w:hAnsi="Times New Roman"/>
                <w:color w:val="000000"/>
                <w:spacing w:val="2"/>
                <w:sz w:val="24"/>
                <w:szCs w:val="24"/>
              </w:rPr>
              <w:t xml:space="preserve"> %</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20</w:t>
            </w:r>
            <w:r w:rsidRPr="003C31C6">
              <w:rPr>
                <w:rFonts w:ascii="Times New Roman" w:hAnsi="Times New Roman"/>
                <w:color w:val="000000"/>
                <w:spacing w:val="2"/>
                <w:sz w:val="24"/>
                <w:szCs w:val="24"/>
              </w:rPr>
              <w:t>%</w:t>
            </w:r>
          </w:p>
        </w:tc>
      </w:tr>
      <w:tr w:rsidR="00292A2F" w:rsidRPr="003C31C6" w:rsidTr="007E1033">
        <w:tc>
          <w:tcPr>
            <w:tcW w:w="4611" w:type="dxa"/>
          </w:tcPr>
          <w:p w:rsidR="00292A2F" w:rsidRPr="003C31C6" w:rsidRDefault="00292A2F" w:rsidP="003C31C6">
            <w:pPr>
              <w:textAlignment w:val="baseline"/>
              <w:rPr>
                <w:rFonts w:ascii="Times New Roman" w:hAnsi="Times New Roman"/>
                <w:color w:val="000000"/>
                <w:spacing w:val="2"/>
                <w:sz w:val="24"/>
                <w:szCs w:val="24"/>
                <w:lang w:val="kk-KZ"/>
              </w:rPr>
            </w:pPr>
            <w:r w:rsidRPr="003C31C6">
              <w:rPr>
                <w:rFonts w:ascii="Times New Roman" w:hAnsi="Times New Roman"/>
                <w:sz w:val="24"/>
                <w:szCs w:val="24"/>
              </w:rPr>
              <w:t>детей-сирот и детей, оставшихся без попечения родителей</w:t>
            </w:r>
          </w:p>
        </w:tc>
        <w:tc>
          <w:tcPr>
            <w:tcW w:w="1418"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3,4</w:t>
            </w:r>
            <w:r w:rsidRPr="003C31C6">
              <w:rPr>
                <w:rFonts w:ascii="Times New Roman" w:hAnsi="Times New Roman"/>
                <w:color w:val="000000"/>
                <w:spacing w:val="2"/>
                <w:sz w:val="24"/>
                <w:szCs w:val="24"/>
              </w:rPr>
              <w:t>%</w:t>
            </w:r>
          </w:p>
        </w:tc>
        <w:tc>
          <w:tcPr>
            <w:tcW w:w="1417" w:type="dxa"/>
          </w:tcPr>
          <w:p w:rsidR="00292A2F" w:rsidRPr="003C31C6" w:rsidRDefault="00292A2F"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15</w:t>
            </w:r>
            <w:r w:rsidRPr="003C31C6">
              <w:rPr>
                <w:rFonts w:ascii="Times New Roman" w:hAnsi="Times New Roman"/>
                <w:color w:val="000000"/>
                <w:spacing w:val="2"/>
                <w:sz w:val="24"/>
                <w:szCs w:val="24"/>
              </w:rPr>
              <w:t>%</w:t>
            </w:r>
          </w:p>
        </w:tc>
        <w:tc>
          <w:tcPr>
            <w:tcW w:w="1985" w:type="dxa"/>
          </w:tcPr>
          <w:p w:rsidR="00292A2F" w:rsidRPr="003C31C6" w:rsidRDefault="00292A2F"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29</w:t>
            </w:r>
            <w:r w:rsidRPr="003C31C6">
              <w:rPr>
                <w:rFonts w:ascii="Times New Roman" w:hAnsi="Times New Roman"/>
                <w:color w:val="000000"/>
                <w:spacing w:val="2"/>
                <w:sz w:val="24"/>
                <w:szCs w:val="24"/>
              </w:rPr>
              <w:t>%</w:t>
            </w:r>
          </w:p>
        </w:tc>
      </w:tr>
      <w:tr w:rsidR="00292A2F" w:rsidRPr="003C31C6" w:rsidTr="007E1033">
        <w:tc>
          <w:tcPr>
            <w:tcW w:w="4611" w:type="dxa"/>
            <w:hideMark/>
          </w:tcPr>
          <w:p w:rsidR="00292A2F" w:rsidRPr="003C31C6" w:rsidRDefault="00292A2F"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 Авторских интегрированных образовательных</w:t>
            </w:r>
            <w:r w:rsidRPr="003C31C6">
              <w:rPr>
                <w:rFonts w:ascii="Times New Roman" w:hAnsi="Times New Roman"/>
                <w:color w:val="000000"/>
                <w:spacing w:val="2"/>
                <w:sz w:val="24"/>
                <w:szCs w:val="24"/>
              </w:rPr>
              <w:br/>
            </w:r>
            <w:r w:rsidRPr="003C31C6">
              <w:rPr>
                <w:rFonts w:ascii="Times New Roman" w:hAnsi="Times New Roman"/>
                <w:color w:val="000000"/>
                <w:spacing w:val="2"/>
                <w:sz w:val="24"/>
                <w:szCs w:val="24"/>
              </w:rPr>
              <w:lastRenderedPageBreak/>
              <w:t>учебных программ</w:t>
            </w:r>
          </w:p>
        </w:tc>
        <w:tc>
          <w:tcPr>
            <w:tcW w:w="1418" w:type="dxa"/>
            <w:hideMark/>
          </w:tcPr>
          <w:p w:rsidR="00292A2F" w:rsidRPr="003C31C6" w:rsidRDefault="00FB4518"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lastRenderedPageBreak/>
              <w:t>7,1</w:t>
            </w:r>
            <w:r w:rsidR="00292A2F" w:rsidRPr="003C31C6">
              <w:rPr>
                <w:rFonts w:ascii="Times New Roman" w:hAnsi="Times New Roman"/>
                <w:color w:val="000000"/>
                <w:spacing w:val="2"/>
                <w:sz w:val="24"/>
                <w:szCs w:val="24"/>
              </w:rPr>
              <w:t>%</w:t>
            </w:r>
          </w:p>
        </w:tc>
        <w:tc>
          <w:tcPr>
            <w:tcW w:w="1417" w:type="dxa"/>
            <w:hideMark/>
          </w:tcPr>
          <w:p w:rsidR="00292A2F" w:rsidRPr="003C31C6" w:rsidRDefault="00FB4518" w:rsidP="003C31C6">
            <w:pPr>
              <w:jc w:val="cente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lang w:val="kk-KZ"/>
              </w:rPr>
              <w:t>16</w:t>
            </w:r>
            <w:r w:rsidR="00292A2F" w:rsidRPr="003C31C6">
              <w:rPr>
                <w:rFonts w:ascii="Times New Roman" w:hAnsi="Times New Roman"/>
                <w:color w:val="000000"/>
                <w:spacing w:val="2"/>
                <w:sz w:val="24"/>
                <w:szCs w:val="24"/>
              </w:rPr>
              <w:t>%</w:t>
            </w:r>
          </w:p>
        </w:tc>
        <w:tc>
          <w:tcPr>
            <w:tcW w:w="1985" w:type="dxa"/>
            <w:hideMark/>
          </w:tcPr>
          <w:p w:rsidR="00292A2F" w:rsidRPr="003C31C6" w:rsidRDefault="00FB4518"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25</w:t>
            </w:r>
            <w:r w:rsidR="00292A2F" w:rsidRPr="003C31C6">
              <w:rPr>
                <w:rFonts w:ascii="Times New Roman" w:hAnsi="Times New Roman"/>
                <w:color w:val="000000"/>
                <w:spacing w:val="2"/>
                <w:sz w:val="24"/>
                <w:szCs w:val="24"/>
              </w:rPr>
              <w:t>%</w:t>
            </w:r>
          </w:p>
        </w:tc>
      </w:tr>
      <w:tr w:rsidR="00FB4518" w:rsidRPr="003C31C6" w:rsidTr="007E1033">
        <w:tc>
          <w:tcPr>
            <w:tcW w:w="4611" w:type="dxa"/>
            <w:hideMark/>
          </w:tcPr>
          <w:p w:rsidR="00FB4518" w:rsidRPr="003C31C6" w:rsidRDefault="00FB4518"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lastRenderedPageBreak/>
              <w:t xml:space="preserve"> Старшеклассников в кружках</w:t>
            </w:r>
          </w:p>
        </w:tc>
        <w:tc>
          <w:tcPr>
            <w:tcW w:w="1418" w:type="dxa"/>
            <w:hideMark/>
          </w:tcPr>
          <w:p w:rsidR="00FB4518" w:rsidRPr="003C31C6" w:rsidRDefault="00FB4518" w:rsidP="003C31C6">
            <w:pPr>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4,9</w:t>
            </w:r>
            <w:r w:rsidRPr="003C31C6">
              <w:rPr>
                <w:rFonts w:ascii="Times New Roman" w:hAnsi="Times New Roman"/>
                <w:color w:val="000000"/>
                <w:spacing w:val="2"/>
                <w:sz w:val="24"/>
                <w:szCs w:val="24"/>
              </w:rPr>
              <w:t>%</w:t>
            </w:r>
          </w:p>
        </w:tc>
        <w:tc>
          <w:tcPr>
            <w:tcW w:w="1417"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15</w:t>
            </w:r>
            <w:r w:rsidRPr="003C31C6">
              <w:rPr>
                <w:rFonts w:ascii="Times New Roman" w:hAnsi="Times New Roman"/>
                <w:color w:val="000000"/>
                <w:spacing w:val="2"/>
                <w:sz w:val="24"/>
                <w:szCs w:val="24"/>
              </w:rPr>
              <w:t>%</w:t>
            </w:r>
          </w:p>
        </w:tc>
        <w:tc>
          <w:tcPr>
            <w:tcW w:w="1985"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r>
      <w:tr w:rsidR="00FB4518" w:rsidRPr="003C31C6" w:rsidTr="007E1033">
        <w:tc>
          <w:tcPr>
            <w:tcW w:w="4611" w:type="dxa"/>
            <w:hideMark/>
          </w:tcPr>
          <w:p w:rsidR="00FB4518" w:rsidRPr="003C31C6" w:rsidRDefault="00FB4518"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Молодежи, участвующей в</w:t>
            </w:r>
            <w:r w:rsidRPr="003C31C6">
              <w:rPr>
                <w:rFonts w:ascii="Times New Roman" w:hAnsi="Times New Roman"/>
                <w:color w:val="000000"/>
                <w:spacing w:val="2"/>
                <w:sz w:val="24"/>
                <w:szCs w:val="24"/>
              </w:rPr>
              <w:br/>
              <w:t>деятельности молодежных организаций</w:t>
            </w:r>
          </w:p>
        </w:tc>
        <w:tc>
          <w:tcPr>
            <w:tcW w:w="1418"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45</w:t>
            </w:r>
            <w:r w:rsidRPr="003C31C6">
              <w:rPr>
                <w:rFonts w:ascii="Times New Roman" w:hAnsi="Times New Roman"/>
                <w:color w:val="000000"/>
                <w:spacing w:val="2"/>
                <w:sz w:val="24"/>
                <w:szCs w:val="24"/>
              </w:rPr>
              <w:t>%</w:t>
            </w:r>
          </w:p>
        </w:tc>
        <w:tc>
          <w:tcPr>
            <w:tcW w:w="1417"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62</w:t>
            </w:r>
            <w:r w:rsidRPr="003C31C6">
              <w:rPr>
                <w:rFonts w:ascii="Times New Roman" w:hAnsi="Times New Roman"/>
                <w:color w:val="000000"/>
                <w:spacing w:val="2"/>
                <w:sz w:val="24"/>
                <w:szCs w:val="24"/>
              </w:rPr>
              <w:t>%</w:t>
            </w:r>
          </w:p>
        </w:tc>
        <w:tc>
          <w:tcPr>
            <w:tcW w:w="1985"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81</w:t>
            </w:r>
            <w:r w:rsidRPr="003C31C6">
              <w:rPr>
                <w:rFonts w:ascii="Times New Roman" w:hAnsi="Times New Roman"/>
                <w:color w:val="000000"/>
                <w:spacing w:val="2"/>
                <w:sz w:val="24"/>
                <w:szCs w:val="24"/>
              </w:rPr>
              <w:t>%</w:t>
            </w:r>
          </w:p>
        </w:tc>
      </w:tr>
      <w:tr w:rsidR="00FB4518" w:rsidRPr="003C31C6" w:rsidTr="007E1033">
        <w:tc>
          <w:tcPr>
            <w:tcW w:w="4611" w:type="dxa"/>
          </w:tcPr>
          <w:p w:rsidR="00FB4518" w:rsidRPr="003C31C6" w:rsidRDefault="00FB4518" w:rsidP="003C31C6">
            <w:pPr>
              <w:textAlignment w:val="baseline"/>
              <w:rPr>
                <w:rFonts w:ascii="Times New Roman" w:hAnsi="Times New Roman"/>
                <w:color w:val="000000"/>
                <w:spacing w:val="2"/>
                <w:sz w:val="24"/>
                <w:szCs w:val="24"/>
              </w:rPr>
            </w:pPr>
            <w:r w:rsidRPr="003C31C6">
              <w:rPr>
                <w:rFonts w:ascii="Times New Roman" w:hAnsi="Times New Roman"/>
                <w:sz w:val="24"/>
                <w:szCs w:val="24"/>
              </w:rPr>
              <w:t>детей и подростков, участвующих в деятельности детских общественных объединений и организаций</w:t>
            </w:r>
          </w:p>
        </w:tc>
        <w:tc>
          <w:tcPr>
            <w:tcW w:w="1418"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52</w:t>
            </w:r>
            <w:r w:rsidRPr="003C31C6">
              <w:rPr>
                <w:rFonts w:ascii="Times New Roman" w:hAnsi="Times New Roman"/>
                <w:color w:val="000000"/>
                <w:spacing w:val="2"/>
                <w:sz w:val="24"/>
                <w:szCs w:val="24"/>
              </w:rPr>
              <w:t>%</w:t>
            </w:r>
          </w:p>
        </w:tc>
        <w:tc>
          <w:tcPr>
            <w:tcW w:w="1417"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72</w:t>
            </w:r>
            <w:r w:rsidRPr="003C31C6">
              <w:rPr>
                <w:rFonts w:ascii="Times New Roman" w:hAnsi="Times New Roman"/>
                <w:color w:val="000000"/>
                <w:spacing w:val="2"/>
                <w:sz w:val="24"/>
                <w:szCs w:val="24"/>
              </w:rPr>
              <w:t>%</w:t>
            </w:r>
          </w:p>
        </w:tc>
        <w:tc>
          <w:tcPr>
            <w:tcW w:w="1985"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83</w:t>
            </w:r>
            <w:r w:rsidRPr="003C31C6">
              <w:rPr>
                <w:rFonts w:ascii="Times New Roman" w:hAnsi="Times New Roman"/>
                <w:color w:val="000000"/>
                <w:spacing w:val="2"/>
                <w:sz w:val="24"/>
                <w:szCs w:val="24"/>
              </w:rPr>
              <w:t>%</w:t>
            </w:r>
          </w:p>
        </w:tc>
      </w:tr>
      <w:tr w:rsidR="00FB4518" w:rsidRPr="003C31C6" w:rsidTr="007E1033">
        <w:tc>
          <w:tcPr>
            <w:tcW w:w="4611" w:type="dxa"/>
            <w:hideMark/>
          </w:tcPr>
          <w:p w:rsidR="00FB4518" w:rsidRPr="003C31C6" w:rsidRDefault="00FB4518" w:rsidP="003C31C6">
            <w:pPr>
              <w:textAlignment w:val="baseline"/>
              <w:rPr>
                <w:rFonts w:ascii="Times New Roman" w:hAnsi="Times New Roman"/>
                <w:color w:val="000000"/>
                <w:spacing w:val="2"/>
                <w:sz w:val="24"/>
                <w:szCs w:val="24"/>
              </w:rPr>
            </w:pPr>
            <w:r w:rsidRPr="003C31C6">
              <w:rPr>
                <w:rFonts w:ascii="Times New Roman" w:hAnsi="Times New Roman"/>
                <w:color w:val="000000"/>
                <w:spacing w:val="2"/>
                <w:sz w:val="24"/>
                <w:szCs w:val="24"/>
              </w:rPr>
              <w:t xml:space="preserve"> Детей участвующих в конкурсе по защите детских инновационных проектов (проектная деятельность,    и т.д.)</w:t>
            </w:r>
          </w:p>
        </w:tc>
        <w:tc>
          <w:tcPr>
            <w:tcW w:w="1418"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15</w:t>
            </w:r>
            <w:r w:rsidRPr="003C31C6">
              <w:rPr>
                <w:rFonts w:ascii="Times New Roman" w:hAnsi="Times New Roman"/>
                <w:color w:val="000000"/>
                <w:spacing w:val="2"/>
                <w:sz w:val="24"/>
                <w:szCs w:val="24"/>
              </w:rPr>
              <w:t>%</w:t>
            </w:r>
          </w:p>
        </w:tc>
        <w:tc>
          <w:tcPr>
            <w:tcW w:w="1417"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c>
          <w:tcPr>
            <w:tcW w:w="1985" w:type="dxa"/>
            <w:hideMark/>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40</w:t>
            </w:r>
            <w:r w:rsidRPr="003C31C6">
              <w:rPr>
                <w:rFonts w:ascii="Times New Roman" w:hAnsi="Times New Roman"/>
                <w:color w:val="000000"/>
                <w:spacing w:val="2"/>
                <w:sz w:val="24"/>
                <w:szCs w:val="24"/>
              </w:rPr>
              <w:t>%</w:t>
            </w:r>
          </w:p>
        </w:tc>
      </w:tr>
      <w:tr w:rsidR="00FB4518" w:rsidRPr="003C31C6" w:rsidTr="007E1033">
        <w:tc>
          <w:tcPr>
            <w:tcW w:w="4611" w:type="dxa"/>
          </w:tcPr>
          <w:p w:rsidR="00FB4518" w:rsidRPr="003C31C6" w:rsidRDefault="00FB4518" w:rsidP="003C31C6">
            <w:pPr>
              <w:textAlignment w:val="baseline"/>
              <w:rPr>
                <w:rFonts w:ascii="Times New Roman" w:hAnsi="Times New Roman"/>
                <w:sz w:val="24"/>
                <w:szCs w:val="24"/>
              </w:rPr>
            </w:pPr>
            <w:r w:rsidRPr="003C31C6">
              <w:rPr>
                <w:rFonts w:ascii="Times New Roman" w:hAnsi="Times New Roman"/>
                <w:sz w:val="24"/>
                <w:szCs w:val="24"/>
              </w:rPr>
              <w:t>мероприятий по содействию патриотическому и семейному воспитанию</w:t>
            </w:r>
          </w:p>
        </w:tc>
        <w:tc>
          <w:tcPr>
            <w:tcW w:w="1418"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59</w:t>
            </w:r>
            <w:r w:rsidRPr="003C31C6">
              <w:rPr>
                <w:rFonts w:ascii="Times New Roman" w:hAnsi="Times New Roman"/>
                <w:color w:val="000000"/>
                <w:spacing w:val="2"/>
                <w:sz w:val="24"/>
                <w:szCs w:val="24"/>
              </w:rPr>
              <w:t>%</w:t>
            </w:r>
          </w:p>
        </w:tc>
        <w:tc>
          <w:tcPr>
            <w:tcW w:w="1417"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64</w:t>
            </w:r>
            <w:r w:rsidRPr="003C31C6">
              <w:rPr>
                <w:rFonts w:ascii="Times New Roman" w:hAnsi="Times New Roman"/>
                <w:color w:val="000000"/>
                <w:spacing w:val="2"/>
                <w:sz w:val="24"/>
                <w:szCs w:val="24"/>
              </w:rPr>
              <w:t>%</w:t>
            </w:r>
          </w:p>
        </w:tc>
        <w:tc>
          <w:tcPr>
            <w:tcW w:w="1985"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83</w:t>
            </w:r>
            <w:r w:rsidRPr="003C31C6">
              <w:rPr>
                <w:rFonts w:ascii="Times New Roman" w:hAnsi="Times New Roman"/>
                <w:color w:val="000000"/>
                <w:spacing w:val="2"/>
                <w:sz w:val="24"/>
                <w:szCs w:val="24"/>
              </w:rPr>
              <w:t>%</w:t>
            </w:r>
          </w:p>
        </w:tc>
      </w:tr>
      <w:tr w:rsidR="00FB4518" w:rsidRPr="003C31C6" w:rsidTr="007E1033">
        <w:tc>
          <w:tcPr>
            <w:tcW w:w="4611" w:type="dxa"/>
          </w:tcPr>
          <w:p w:rsidR="00FB4518" w:rsidRPr="003C31C6" w:rsidRDefault="00FB4518" w:rsidP="003C31C6">
            <w:pPr>
              <w:textAlignment w:val="baseline"/>
              <w:rPr>
                <w:rFonts w:ascii="Times New Roman" w:hAnsi="Times New Roman"/>
                <w:sz w:val="24"/>
                <w:szCs w:val="24"/>
              </w:rPr>
            </w:pPr>
            <w:r w:rsidRPr="003C31C6">
              <w:rPr>
                <w:rFonts w:ascii="Times New Roman" w:hAnsi="Times New Roman"/>
                <w:sz w:val="24"/>
                <w:szCs w:val="24"/>
              </w:rPr>
              <w:t>обучающихся, участвующих в различных олимпиадах, конкурсах и соревнованиях</w:t>
            </w:r>
          </w:p>
        </w:tc>
        <w:tc>
          <w:tcPr>
            <w:tcW w:w="1418"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45</w:t>
            </w:r>
            <w:r w:rsidRPr="003C31C6">
              <w:rPr>
                <w:rFonts w:ascii="Times New Roman" w:hAnsi="Times New Roman"/>
                <w:color w:val="000000"/>
                <w:spacing w:val="2"/>
                <w:sz w:val="24"/>
                <w:szCs w:val="24"/>
              </w:rPr>
              <w:t>%</w:t>
            </w:r>
          </w:p>
        </w:tc>
        <w:tc>
          <w:tcPr>
            <w:tcW w:w="1417"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68</w:t>
            </w:r>
            <w:r w:rsidRPr="003C31C6">
              <w:rPr>
                <w:rFonts w:ascii="Times New Roman" w:hAnsi="Times New Roman"/>
                <w:color w:val="000000"/>
                <w:spacing w:val="2"/>
                <w:sz w:val="24"/>
                <w:szCs w:val="24"/>
              </w:rPr>
              <w:t>%</w:t>
            </w:r>
          </w:p>
        </w:tc>
        <w:tc>
          <w:tcPr>
            <w:tcW w:w="1985"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95</w:t>
            </w:r>
            <w:r w:rsidRPr="003C31C6">
              <w:rPr>
                <w:rFonts w:ascii="Times New Roman" w:hAnsi="Times New Roman"/>
                <w:color w:val="000000"/>
                <w:spacing w:val="2"/>
                <w:sz w:val="24"/>
                <w:szCs w:val="24"/>
              </w:rPr>
              <w:t>%</w:t>
            </w:r>
          </w:p>
        </w:tc>
      </w:tr>
      <w:tr w:rsidR="00FB4518" w:rsidRPr="003C31C6" w:rsidTr="007E1033">
        <w:tc>
          <w:tcPr>
            <w:tcW w:w="4611" w:type="dxa"/>
          </w:tcPr>
          <w:p w:rsidR="00FB4518" w:rsidRPr="003C31C6" w:rsidRDefault="00FB4518" w:rsidP="003C31C6">
            <w:pPr>
              <w:textAlignment w:val="baseline"/>
              <w:rPr>
                <w:rFonts w:ascii="Times New Roman" w:hAnsi="Times New Roman"/>
                <w:sz w:val="24"/>
                <w:szCs w:val="24"/>
              </w:rPr>
            </w:pPr>
            <w:r w:rsidRPr="003C31C6">
              <w:rPr>
                <w:rFonts w:ascii="Times New Roman" w:hAnsi="Times New Roman"/>
                <w:sz w:val="24"/>
                <w:szCs w:val="24"/>
              </w:rPr>
              <w:t>Победителей международных конкурсов</w:t>
            </w:r>
          </w:p>
        </w:tc>
        <w:tc>
          <w:tcPr>
            <w:tcW w:w="1418"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26</w:t>
            </w:r>
            <w:r w:rsidRPr="003C31C6">
              <w:rPr>
                <w:rFonts w:ascii="Times New Roman" w:hAnsi="Times New Roman"/>
                <w:color w:val="000000"/>
                <w:spacing w:val="2"/>
                <w:sz w:val="24"/>
                <w:szCs w:val="24"/>
              </w:rPr>
              <w:t>%</w:t>
            </w:r>
          </w:p>
        </w:tc>
        <w:tc>
          <w:tcPr>
            <w:tcW w:w="1417"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35</w:t>
            </w:r>
            <w:r w:rsidRPr="003C31C6">
              <w:rPr>
                <w:rFonts w:ascii="Times New Roman" w:hAnsi="Times New Roman"/>
                <w:color w:val="000000"/>
                <w:spacing w:val="2"/>
                <w:sz w:val="24"/>
                <w:szCs w:val="24"/>
              </w:rPr>
              <w:t>%</w:t>
            </w:r>
          </w:p>
        </w:tc>
        <w:tc>
          <w:tcPr>
            <w:tcW w:w="1985"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50</w:t>
            </w:r>
            <w:r w:rsidRPr="003C31C6">
              <w:rPr>
                <w:rFonts w:ascii="Times New Roman" w:hAnsi="Times New Roman"/>
                <w:color w:val="000000"/>
                <w:spacing w:val="2"/>
                <w:sz w:val="24"/>
                <w:szCs w:val="24"/>
              </w:rPr>
              <w:t>%</w:t>
            </w:r>
          </w:p>
        </w:tc>
      </w:tr>
      <w:tr w:rsidR="00FB4518" w:rsidRPr="003C31C6" w:rsidTr="007E1033">
        <w:tc>
          <w:tcPr>
            <w:tcW w:w="4611" w:type="dxa"/>
          </w:tcPr>
          <w:p w:rsidR="00FB4518" w:rsidRPr="003C31C6" w:rsidRDefault="00FB4518" w:rsidP="003C31C6">
            <w:pPr>
              <w:textAlignment w:val="baseline"/>
              <w:rPr>
                <w:rFonts w:ascii="Times New Roman" w:hAnsi="Times New Roman"/>
                <w:sz w:val="24"/>
                <w:szCs w:val="24"/>
              </w:rPr>
            </w:pPr>
            <w:r w:rsidRPr="003C31C6">
              <w:rPr>
                <w:rFonts w:ascii="Times New Roman" w:hAnsi="Times New Roman"/>
                <w:sz w:val="24"/>
                <w:szCs w:val="24"/>
              </w:rPr>
              <w:t>Победителей республиканских конкурсов</w:t>
            </w:r>
          </w:p>
        </w:tc>
        <w:tc>
          <w:tcPr>
            <w:tcW w:w="1418"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34</w:t>
            </w:r>
            <w:r w:rsidRPr="003C31C6">
              <w:rPr>
                <w:rFonts w:ascii="Times New Roman" w:hAnsi="Times New Roman"/>
                <w:color w:val="000000"/>
                <w:spacing w:val="2"/>
                <w:sz w:val="24"/>
                <w:szCs w:val="24"/>
              </w:rPr>
              <w:t>%</w:t>
            </w:r>
          </w:p>
        </w:tc>
        <w:tc>
          <w:tcPr>
            <w:tcW w:w="1417"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45</w:t>
            </w:r>
            <w:r w:rsidRPr="003C31C6">
              <w:rPr>
                <w:rFonts w:ascii="Times New Roman" w:hAnsi="Times New Roman"/>
                <w:color w:val="000000"/>
                <w:spacing w:val="2"/>
                <w:sz w:val="24"/>
                <w:szCs w:val="24"/>
              </w:rPr>
              <w:t>%</w:t>
            </w:r>
          </w:p>
        </w:tc>
        <w:tc>
          <w:tcPr>
            <w:tcW w:w="1985"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55</w:t>
            </w:r>
            <w:r w:rsidRPr="003C31C6">
              <w:rPr>
                <w:rFonts w:ascii="Times New Roman" w:hAnsi="Times New Roman"/>
                <w:color w:val="000000"/>
                <w:spacing w:val="2"/>
                <w:sz w:val="24"/>
                <w:szCs w:val="24"/>
              </w:rPr>
              <w:t>%</w:t>
            </w:r>
          </w:p>
        </w:tc>
      </w:tr>
      <w:tr w:rsidR="00FB4518" w:rsidRPr="003C31C6" w:rsidTr="007E1033">
        <w:tc>
          <w:tcPr>
            <w:tcW w:w="4611" w:type="dxa"/>
          </w:tcPr>
          <w:p w:rsidR="00FB4518" w:rsidRPr="003C31C6" w:rsidRDefault="00FB4518" w:rsidP="003C31C6">
            <w:pPr>
              <w:textAlignment w:val="baseline"/>
              <w:rPr>
                <w:rFonts w:ascii="Times New Roman" w:hAnsi="Times New Roman"/>
                <w:sz w:val="24"/>
                <w:szCs w:val="24"/>
              </w:rPr>
            </w:pPr>
            <w:r w:rsidRPr="003C31C6">
              <w:rPr>
                <w:rFonts w:ascii="Times New Roman" w:hAnsi="Times New Roman"/>
                <w:sz w:val="24"/>
                <w:szCs w:val="24"/>
              </w:rPr>
              <w:t>Договоров, заключенных с организациями города об использова</w:t>
            </w:r>
            <w:r w:rsidR="00482A8A" w:rsidRPr="003C31C6">
              <w:rPr>
                <w:rFonts w:ascii="Times New Roman" w:hAnsi="Times New Roman"/>
                <w:sz w:val="24"/>
                <w:szCs w:val="24"/>
              </w:rPr>
              <w:t xml:space="preserve">нии в образовательном процессе общих </w:t>
            </w:r>
            <w:r w:rsidRPr="003C31C6">
              <w:rPr>
                <w:rFonts w:ascii="Times New Roman" w:hAnsi="Times New Roman"/>
                <w:sz w:val="24"/>
                <w:szCs w:val="24"/>
              </w:rPr>
              <w:t xml:space="preserve"> ресурсов</w:t>
            </w:r>
          </w:p>
        </w:tc>
        <w:tc>
          <w:tcPr>
            <w:tcW w:w="1418"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19</w:t>
            </w:r>
            <w:r w:rsidRPr="003C31C6">
              <w:rPr>
                <w:rFonts w:ascii="Times New Roman" w:hAnsi="Times New Roman"/>
                <w:color w:val="000000"/>
                <w:spacing w:val="2"/>
                <w:sz w:val="24"/>
                <w:szCs w:val="24"/>
              </w:rPr>
              <w:t>%</w:t>
            </w:r>
          </w:p>
        </w:tc>
        <w:tc>
          <w:tcPr>
            <w:tcW w:w="1417"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25</w:t>
            </w:r>
            <w:r w:rsidRPr="003C31C6">
              <w:rPr>
                <w:rFonts w:ascii="Times New Roman" w:hAnsi="Times New Roman"/>
                <w:color w:val="000000"/>
                <w:spacing w:val="2"/>
                <w:sz w:val="24"/>
                <w:szCs w:val="24"/>
              </w:rPr>
              <w:t>%</w:t>
            </w:r>
          </w:p>
        </w:tc>
        <w:tc>
          <w:tcPr>
            <w:tcW w:w="1985" w:type="dxa"/>
          </w:tcPr>
          <w:p w:rsidR="00FB4518" w:rsidRPr="003C31C6" w:rsidRDefault="00FB4518" w:rsidP="003C31C6">
            <w:pPr>
              <w:jc w:val="center"/>
              <w:rPr>
                <w:rFonts w:ascii="Times New Roman" w:hAnsi="Times New Roman"/>
                <w:sz w:val="24"/>
                <w:szCs w:val="24"/>
              </w:rPr>
            </w:pPr>
            <w:r w:rsidRPr="003C31C6">
              <w:rPr>
                <w:rFonts w:ascii="Times New Roman" w:hAnsi="Times New Roman"/>
                <w:color w:val="000000"/>
                <w:spacing w:val="2"/>
                <w:sz w:val="24"/>
                <w:szCs w:val="24"/>
                <w:lang w:val="kk-KZ"/>
              </w:rPr>
              <w:t>40</w:t>
            </w:r>
            <w:r w:rsidRPr="003C31C6">
              <w:rPr>
                <w:rFonts w:ascii="Times New Roman" w:hAnsi="Times New Roman"/>
                <w:color w:val="000000"/>
                <w:spacing w:val="2"/>
                <w:sz w:val="24"/>
                <w:szCs w:val="24"/>
              </w:rPr>
              <w:t>%</w:t>
            </w:r>
          </w:p>
        </w:tc>
      </w:tr>
    </w:tbl>
    <w:p w:rsidR="004E47F5" w:rsidRPr="003C31C6" w:rsidRDefault="004E47F5" w:rsidP="003C31C6">
      <w:pPr>
        <w:pStyle w:val="Default"/>
      </w:pPr>
    </w:p>
    <w:p w:rsidR="004E47F5" w:rsidRPr="003C31C6" w:rsidRDefault="004E47F5" w:rsidP="003C31C6">
      <w:pPr>
        <w:pStyle w:val="Default"/>
      </w:pPr>
    </w:p>
    <w:p w:rsidR="004E47F5" w:rsidRPr="003C31C6" w:rsidRDefault="006955BB" w:rsidP="003C31C6">
      <w:pPr>
        <w:spacing w:after="0" w:line="240" w:lineRule="auto"/>
        <w:jc w:val="center"/>
        <w:rPr>
          <w:rFonts w:ascii="Times New Roman" w:hAnsi="Times New Roman"/>
          <w:b/>
          <w:sz w:val="24"/>
          <w:szCs w:val="24"/>
        </w:rPr>
      </w:pPr>
      <w:r w:rsidRPr="003C31C6">
        <w:rPr>
          <w:rFonts w:ascii="Times New Roman" w:hAnsi="Times New Roman"/>
          <w:b/>
          <w:sz w:val="24"/>
          <w:szCs w:val="24"/>
        </w:rPr>
        <w:t xml:space="preserve">  </w:t>
      </w:r>
      <w:r w:rsidR="004E47F5" w:rsidRPr="003C31C6">
        <w:rPr>
          <w:rFonts w:ascii="Times New Roman" w:hAnsi="Times New Roman"/>
          <w:b/>
          <w:sz w:val="24"/>
          <w:szCs w:val="24"/>
        </w:rPr>
        <w:t xml:space="preserve">Количество педагогов </w:t>
      </w:r>
      <w:proofErr w:type="spellStart"/>
      <w:r w:rsidR="004E47F5" w:rsidRPr="003C31C6">
        <w:rPr>
          <w:rFonts w:ascii="Times New Roman" w:hAnsi="Times New Roman"/>
          <w:b/>
          <w:sz w:val="24"/>
          <w:szCs w:val="24"/>
        </w:rPr>
        <w:t>впо</w:t>
      </w:r>
      <w:proofErr w:type="spellEnd"/>
      <w:r w:rsidR="004E47F5" w:rsidRPr="003C31C6">
        <w:rPr>
          <w:rFonts w:ascii="Times New Roman" w:hAnsi="Times New Roman"/>
          <w:b/>
          <w:sz w:val="24"/>
          <w:szCs w:val="24"/>
        </w:rPr>
        <w:t xml:space="preserve"> уровню образования и квалификации (прогноз)</w:t>
      </w:r>
    </w:p>
    <w:p w:rsidR="004E47F5" w:rsidRPr="003C31C6" w:rsidRDefault="004E47F5" w:rsidP="003C31C6">
      <w:pPr>
        <w:spacing w:after="0" w:line="240" w:lineRule="auto"/>
        <w:jc w:val="center"/>
        <w:rPr>
          <w:rFonts w:ascii="Times New Roman" w:hAnsi="Times New Roman"/>
          <w:sz w:val="24"/>
          <w:szCs w:val="24"/>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9"/>
        <w:gridCol w:w="1290"/>
        <w:gridCol w:w="849"/>
        <w:gridCol w:w="991"/>
        <w:gridCol w:w="989"/>
        <w:gridCol w:w="991"/>
        <w:gridCol w:w="989"/>
        <w:gridCol w:w="992"/>
        <w:gridCol w:w="990"/>
        <w:gridCol w:w="991"/>
      </w:tblGrid>
      <w:tr w:rsidR="004E47F5" w:rsidRPr="003C31C6" w:rsidTr="004E47F5">
        <w:trPr>
          <w:trHeight w:val="400"/>
        </w:trPr>
        <w:tc>
          <w:tcPr>
            <w:tcW w:w="1099" w:type="dxa"/>
            <w:vAlign w:val="bottom"/>
          </w:tcPr>
          <w:p w:rsidR="004E47F5" w:rsidRPr="003C31C6" w:rsidRDefault="004E47F5" w:rsidP="003C31C6">
            <w:pPr>
              <w:widowControl w:val="0"/>
              <w:autoSpaceDE w:val="0"/>
              <w:autoSpaceDN w:val="0"/>
              <w:adjustRightInd w:val="0"/>
              <w:spacing w:after="0" w:line="240" w:lineRule="auto"/>
              <w:rPr>
                <w:rFonts w:ascii="Times New Roman" w:hAnsi="Times New Roman"/>
                <w:b/>
                <w:sz w:val="24"/>
                <w:szCs w:val="24"/>
              </w:rPr>
            </w:pPr>
            <w:r w:rsidRPr="003C31C6">
              <w:rPr>
                <w:rFonts w:ascii="Times New Roman" w:hAnsi="Times New Roman"/>
                <w:b/>
                <w:sz w:val="24"/>
                <w:szCs w:val="24"/>
              </w:rPr>
              <w:t>года</w:t>
            </w:r>
          </w:p>
        </w:tc>
        <w:tc>
          <w:tcPr>
            <w:tcW w:w="1290" w:type="dxa"/>
          </w:tcPr>
          <w:p w:rsidR="004E47F5" w:rsidRPr="003C31C6" w:rsidRDefault="004E47F5" w:rsidP="003C31C6">
            <w:pPr>
              <w:autoSpaceDN w:val="0"/>
              <w:spacing w:after="0" w:line="240" w:lineRule="auto"/>
              <w:jc w:val="center"/>
              <w:rPr>
                <w:rFonts w:ascii="Times New Roman" w:hAnsi="Times New Roman"/>
                <w:b/>
                <w:sz w:val="24"/>
                <w:szCs w:val="24"/>
              </w:rPr>
            </w:pPr>
            <w:r w:rsidRPr="003C31C6">
              <w:rPr>
                <w:rFonts w:ascii="Times New Roman" w:hAnsi="Times New Roman"/>
                <w:b/>
                <w:sz w:val="24"/>
                <w:szCs w:val="24"/>
              </w:rPr>
              <w:t>Всего педагогов</w:t>
            </w:r>
          </w:p>
        </w:tc>
        <w:tc>
          <w:tcPr>
            <w:tcW w:w="1840" w:type="dxa"/>
            <w:gridSpan w:val="2"/>
          </w:tcPr>
          <w:p w:rsidR="004E47F5" w:rsidRPr="003C31C6" w:rsidRDefault="004E47F5" w:rsidP="003C31C6">
            <w:pPr>
              <w:autoSpaceDN w:val="0"/>
              <w:spacing w:after="0" w:line="240" w:lineRule="auto"/>
              <w:jc w:val="center"/>
              <w:rPr>
                <w:rFonts w:ascii="Times New Roman" w:hAnsi="Times New Roman"/>
                <w:b/>
                <w:color w:val="000000"/>
                <w:spacing w:val="12"/>
                <w:sz w:val="24"/>
                <w:szCs w:val="24"/>
              </w:rPr>
            </w:pPr>
            <w:r w:rsidRPr="003C31C6">
              <w:rPr>
                <w:rFonts w:ascii="Times New Roman" w:hAnsi="Times New Roman"/>
                <w:b/>
                <w:sz w:val="24"/>
                <w:szCs w:val="24"/>
              </w:rPr>
              <w:t>высшая</w:t>
            </w:r>
          </w:p>
        </w:tc>
        <w:tc>
          <w:tcPr>
            <w:tcW w:w="1980" w:type="dxa"/>
            <w:gridSpan w:val="2"/>
          </w:tcPr>
          <w:p w:rsidR="004E47F5" w:rsidRPr="003C31C6" w:rsidRDefault="004E47F5" w:rsidP="003C31C6">
            <w:pPr>
              <w:widowControl w:val="0"/>
              <w:tabs>
                <w:tab w:val="left" w:pos="0"/>
              </w:tabs>
              <w:autoSpaceDE w:val="0"/>
              <w:autoSpaceDN w:val="0"/>
              <w:adjustRightInd w:val="0"/>
              <w:spacing w:after="0" w:line="240" w:lineRule="auto"/>
              <w:jc w:val="center"/>
              <w:rPr>
                <w:rFonts w:ascii="Times New Roman" w:hAnsi="Times New Roman"/>
                <w:b/>
                <w:sz w:val="24"/>
                <w:szCs w:val="24"/>
              </w:rPr>
            </w:pPr>
            <w:r w:rsidRPr="003C31C6">
              <w:rPr>
                <w:rFonts w:ascii="Times New Roman" w:hAnsi="Times New Roman"/>
                <w:b/>
                <w:sz w:val="24"/>
                <w:szCs w:val="24"/>
              </w:rPr>
              <w:t>первая</w:t>
            </w:r>
          </w:p>
          <w:p w:rsidR="004E47F5" w:rsidRPr="003C31C6" w:rsidRDefault="004E47F5" w:rsidP="003C31C6">
            <w:pPr>
              <w:autoSpaceDN w:val="0"/>
              <w:spacing w:after="0" w:line="240" w:lineRule="auto"/>
              <w:jc w:val="center"/>
              <w:rPr>
                <w:rFonts w:ascii="Times New Roman" w:hAnsi="Times New Roman"/>
                <w:b/>
                <w:color w:val="000000"/>
                <w:spacing w:val="12"/>
                <w:sz w:val="24"/>
                <w:szCs w:val="24"/>
              </w:rPr>
            </w:pPr>
          </w:p>
        </w:tc>
        <w:tc>
          <w:tcPr>
            <w:tcW w:w="1981" w:type="dxa"/>
            <w:gridSpan w:val="2"/>
          </w:tcPr>
          <w:p w:rsidR="004E47F5" w:rsidRPr="003C31C6" w:rsidRDefault="004E47F5" w:rsidP="003C31C6">
            <w:pPr>
              <w:autoSpaceDN w:val="0"/>
              <w:spacing w:after="0" w:line="240" w:lineRule="auto"/>
              <w:jc w:val="center"/>
              <w:rPr>
                <w:rFonts w:ascii="Times New Roman" w:hAnsi="Times New Roman"/>
                <w:b/>
                <w:color w:val="000000"/>
                <w:spacing w:val="12"/>
                <w:sz w:val="24"/>
                <w:szCs w:val="24"/>
              </w:rPr>
            </w:pPr>
            <w:r w:rsidRPr="003C31C6">
              <w:rPr>
                <w:rFonts w:ascii="Times New Roman" w:hAnsi="Times New Roman"/>
                <w:b/>
                <w:sz w:val="24"/>
                <w:szCs w:val="24"/>
              </w:rPr>
              <w:t>вторая</w:t>
            </w:r>
          </w:p>
        </w:tc>
        <w:tc>
          <w:tcPr>
            <w:tcW w:w="1981" w:type="dxa"/>
            <w:gridSpan w:val="2"/>
          </w:tcPr>
          <w:p w:rsidR="004E47F5" w:rsidRPr="003C31C6" w:rsidRDefault="004E47F5" w:rsidP="003C31C6">
            <w:pPr>
              <w:widowControl w:val="0"/>
              <w:tabs>
                <w:tab w:val="left" w:pos="0"/>
              </w:tabs>
              <w:autoSpaceDE w:val="0"/>
              <w:autoSpaceDN w:val="0"/>
              <w:adjustRightInd w:val="0"/>
              <w:spacing w:after="0" w:line="240" w:lineRule="auto"/>
              <w:jc w:val="center"/>
              <w:rPr>
                <w:rFonts w:ascii="Times New Roman" w:hAnsi="Times New Roman"/>
                <w:b/>
                <w:sz w:val="24"/>
                <w:szCs w:val="24"/>
              </w:rPr>
            </w:pPr>
            <w:r w:rsidRPr="003C31C6">
              <w:rPr>
                <w:rFonts w:ascii="Times New Roman" w:hAnsi="Times New Roman"/>
                <w:b/>
                <w:sz w:val="24"/>
                <w:szCs w:val="24"/>
              </w:rPr>
              <w:t>без категории</w:t>
            </w:r>
          </w:p>
          <w:p w:rsidR="004E47F5" w:rsidRPr="003C31C6" w:rsidRDefault="004E47F5" w:rsidP="003C31C6">
            <w:pPr>
              <w:autoSpaceDN w:val="0"/>
              <w:spacing w:after="0" w:line="240" w:lineRule="auto"/>
              <w:jc w:val="center"/>
              <w:rPr>
                <w:rFonts w:ascii="Times New Roman" w:hAnsi="Times New Roman"/>
                <w:b/>
                <w:color w:val="000000"/>
                <w:spacing w:val="12"/>
                <w:sz w:val="24"/>
                <w:szCs w:val="24"/>
              </w:rPr>
            </w:pPr>
          </w:p>
        </w:tc>
      </w:tr>
      <w:tr w:rsidR="00FB4518" w:rsidRPr="003C31C6" w:rsidTr="004E47F5">
        <w:trPr>
          <w:trHeight w:val="330"/>
        </w:trPr>
        <w:tc>
          <w:tcPr>
            <w:tcW w:w="1099" w:type="dxa"/>
            <w:vAlign w:val="bottom"/>
          </w:tcPr>
          <w:p w:rsidR="00FB4518" w:rsidRPr="003C31C6" w:rsidRDefault="00FB4518" w:rsidP="003C31C6">
            <w:pPr>
              <w:widowControl w:val="0"/>
              <w:tabs>
                <w:tab w:val="left" w:pos="0"/>
              </w:tabs>
              <w:autoSpaceDE w:val="0"/>
              <w:autoSpaceDN w:val="0"/>
              <w:adjustRightInd w:val="0"/>
              <w:spacing w:after="0" w:line="240" w:lineRule="auto"/>
              <w:jc w:val="both"/>
              <w:rPr>
                <w:rFonts w:ascii="Times New Roman" w:hAnsi="Times New Roman"/>
                <w:b/>
                <w:sz w:val="24"/>
                <w:szCs w:val="24"/>
              </w:rPr>
            </w:pPr>
            <w:r w:rsidRPr="003C31C6">
              <w:rPr>
                <w:rFonts w:ascii="Times New Roman" w:hAnsi="Times New Roman"/>
                <w:b/>
                <w:sz w:val="24"/>
                <w:szCs w:val="24"/>
              </w:rPr>
              <w:t>2016</w:t>
            </w:r>
          </w:p>
        </w:tc>
        <w:tc>
          <w:tcPr>
            <w:tcW w:w="1290" w:type="dxa"/>
          </w:tcPr>
          <w:p w:rsidR="00FB4518" w:rsidRPr="003C31C6" w:rsidRDefault="00FB4518" w:rsidP="003C31C6">
            <w:pPr>
              <w:spacing w:after="0" w:line="240" w:lineRule="auto"/>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46</w:t>
            </w:r>
          </w:p>
        </w:tc>
        <w:tc>
          <w:tcPr>
            <w:tcW w:w="849" w:type="dxa"/>
          </w:tcPr>
          <w:p w:rsidR="00FB4518" w:rsidRPr="003C31C6" w:rsidRDefault="00FB4518" w:rsidP="003C31C6">
            <w:pPr>
              <w:autoSpaceDN w:val="0"/>
              <w:spacing w:after="0" w:line="240" w:lineRule="auto"/>
              <w:jc w:val="both"/>
              <w:rPr>
                <w:rFonts w:ascii="Times New Roman" w:hAnsi="Times New Roman"/>
                <w:color w:val="000000"/>
                <w:sz w:val="24"/>
                <w:szCs w:val="24"/>
                <w:lang w:val="kk-KZ"/>
              </w:rPr>
            </w:pPr>
            <w:r w:rsidRPr="003C31C6">
              <w:rPr>
                <w:rFonts w:ascii="Times New Roman" w:hAnsi="Times New Roman"/>
                <w:color w:val="000000"/>
                <w:sz w:val="24"/>
                <w:szCs w:val="24"/>
                <w:lang w:val="kk-KZ"/>
              </w:rPr>
              <w:t>3</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6,5</w:t>
            </w:r>
            <w:r w:rsidRPr="003C31C6">
              <w:rPr>
                <w:rFonts w:ascii="Times New Roman" w:hAnsi="Times New Roman"/>
                <w:color w:val="000000"/>
                <w:spacing w:val="2"/>
                <w:sz w:val="24"/>
                <w:szCs w:val="24"/>
              </w:rPr>
              <w:t>%</w:t>
            </w:r>
          </w:p>
        </w:tc>
        <w:tc>
          <w:tcPr>
            <w:tcW w:w="989" w:type="dxa"/>
          </w:tcPr>
          <w:p w:rsidR="00FB4518" w:rsidRPr="003C31C6" w:rsidRDefault="00FB4518" w:rsidP="003C31C6">
            <w:pPr>
              <w:autoSpaceDN w:val="0"/>
              <w:spacing w:after="0" w:line="240" w:lineRule="auto"/>
              <w:rPr>
                <w:rFonts w:ascii="Times New Roman" w:hAnsi="Times New Roman"/>
                <w:color w:val="000000"/>
                <w:sz w:val="24"/>
                <w:szCs w:val="24"/>
                <w:lang w:val="kk-KZ"/>
              </w:rPr>
            </w:pPr>
            <w:r w:rsidRPr="003C31C6">
              <w:rPr>
                <w:rFonts w:ascii="Times New Roman" w:hAnsi="Times New Roman"/>
                <w:color w:val="000000"/>
                <w:sz w:val="24"/>
                <w:szCs w:val="24"/>
                <w:lang w:val="kk-KZ"/>
              </w:rPr>
              <w:t>8</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17,3</w:t>
            </w:r>
            <w:r w:rsidRPr="003C31C6">
              <w:rPr>
                <w:rFonts w:ascii="Times New Roman" w:hAnsi="Times New Roman"/>
                <w:color w:val="000000"/>
                <w:spacing w:val="2"/>
                <w:sz w:val="24"/>
                <w:szCs w:val="24"/>
              </w:rPr>
              <w:t>%</w:t>
            </w:r>
          </w:p>
        </w:tc>
        <w:tc>
          <w:tcPr>
            <w:tcW w:w="989" w:type="dxa"/>
          </w:tcPr>
          <w:p w:rsidR="00FB4518" w:rsidRPr="003C31C6" w:rsidRDefault="00FB4518" w:rsidP="003C31C6">
            <w:pPr>
              <w:autoSpaceDN w:val="0"/>
              <w:spacing w:after="0" w:line="240" w:lineRule="auto"/>
              <w:rPr>
                <w:rFonts w:ascii="Times New Roman" w:hAnsi="Times New Roman"/>
                <w:sz w:val="24"/>
                <w:szCs w:val="24"/>
                <w:lang w:val="kk-KZ"/>
              </w:rPr>
            </w:pPr>
            <w:r w:rsidRPr="003C31C6">
              <w:rPr>
                <w:rFonts w:ascii="Times New Roman" w:hAnsi="Times New Roman"/>
                <w:sz w:val="24"/>
                <w:szCs w:val="24"/>
                <w:lang w:val="kk-KZ"/>
              </w:rPr>
              <w:t>7</w:t>
            </w:r>
          </w:p>
        </w:tc>
        <w:tc>
          <w:tcPr>
            <w:tcW w:w="992"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15,2</w:t>
            </w:r>
            <w:r w:rsidRPr="003C31C6">
              <w:rPr>
                <w:rFonts w:ascii="Times New Roman" w:hAnsi="Times New Roman"/>
                <w:color w:val="000000"/>
                <w:spacing w:val="2"/>
                <w:sz w:val="24"/>
                <w:szCs w:val="24"/>
              </w:rPr>
              <w:t>%</w:t>
            </w:r>
          </w:p>
        </w:tc>
        <w:tc>
          <w:tcPr>
            <w:tcW w:w="990" w:type="dxa"/>
          </w:tcPr>
          <w:p w:rsidR="00FB4518" w:rsidRPr="003C31C6" w:rsidRDefault="00FB4518" w:rsidP="003C31C6">
            <w:pPr>
              <w:autoSpaceDN w:val="0"/>
              <w:spacing w:after="0" w:line="240" w:lineRule="auto"/>
              <w:rPr>
                <w:rFonts w:ascii="Times New Roman" w:hAnsi="Times New Roman"/>
                <w:color w:val="000000"/>
                <w:sz w:val="24"/>
                <w:szCs w:val="24"/>
                <w:lang w:val="kk-KZ"/>
              </w:rPr>
            </w:pPr>
            <w:r w:rsidRPr="003C31C6">
              <w:rPr>
                <w:rFonts w:ascii="Times New Roman" w:hAnsi="Times New Roman"/>
                <w:color w:val="000000"/>
                <w:sz w:val="24"/>
                <w:szCs w:val="24"/>
                <w:lang w:val="kk-KZ"/>
              </w:rPr>
              <w:t>26</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56,5</w:t>
            </w:r>
            <w:r w:rsidRPr="003C31C6">
              <w:rPr>
                <w:rFonts w:ascii="Times New Roman" w:hAnsi="Times New Roman"/>
                <w:color w:val="000000"/>
                <w:spacing w:val="2"/>
                <w:sz w:val="24"/>
                <w:szCs w:val="24"/>
              </w:rPr>
              <w:t>%</w:t>
            </w:r>
          </w:p>
        </w:tc>
      </w:tr>
      <w:tr w:rsidR="00FB4518" w:rsidRPr="003C31C6" w:rsidTr="004E47F5">
        <w:trPr>
          <w:trHeight w:val="330"/>
        </w:trPr>
        <w:tc>
          <w:tcPr>
            <w:tcW w:w="1099" w:type="dxa"/>
            <w:vAlign w:val="bottom"/>
          </w:tcPr>
          <w:p w:rsidR="00FB4518" w:rsidRPr="003C31C6" w:rsidRDefault="00FB4518" w:rsidP="003C31C6">
            <w:pPr>
              <w:widowControl w:val="0"/>
              <w:tabs>
                <w:tab w:val="left" w:pos="0"/>
              </w:tabs>
              <w:autoSpaceDE w:val="0"/>
              <w:autoSpaceDN w:val="0"/>
              <w:adjustRightInd w:val="0"/>
              <w:spacing w:after="0" w:line="240" w:lineRule="auto"/>
              <w:jc w:val="both"/>
              <w:rPr>
                <w:rFonts w:ascii="Times New Roman" w:hAnsi="Times New Roman"/>
                <w:b/>
                <w:sz w:val="24"/>
                <w:szCs w:val="24"/>
              </w:rPr>
            </w:pPr>
            <w:r w:rsidRPr="003C31C6">
              <w:rPr>
                <w:rFonts w:ascii="Times New Roman" w:hAnsi="Times New Roman"/>
                <w:b/>
                <w:sz w:val="24"/>
                <w:szCs w:val="24"/>
              </w:rPr>
              <w:t>2017</w:t>
            </w:r>
          </w:p>
        </w:tc>
        <w:tc>
          <w:tcPr>
            <w:tcW w:w="1290" w:type="dxa"/>
          </w:tcPr>
          <w:p w:rsidR="00FB4518" w:rsidRPr="003C31C6" w:rsidRDefault="00FB4518" w:rsidP="003C31C6">
            <w:pPr>
              <w:spacing w:after="0" w:line="240" w:lineRule="auto"/>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48</w:t>
            </w:r>
          </w:p>
        </w:tc>
        <w:tc>
          <w:tcPr>
            <w:tcW w:w="849" w:type="dxa"/>
          </w:tcPr>
          <w:p w:rsidR="00FB4518" w:rsidRPr="003C31C6" w:rsidRDefault="00FB4518" w:rsidP="003C31C6">
            <w:pPr>
              <w:autoSpaceDN w:val="0"/>
              <w:spacing w:after="0" w:line="240" w:lineRule="auto"/>
              <w:jc w:val="both"/>
              <w:rPr>
                <w:rFonts w:ascii="Times New Roman" w:hAnsi="Times New Roman"/>
                <w:color w:val="000000"/>
                <w:sz w:val="24"/>
                <w:szCs w:val="24"/>
                <w:lang w:val="kk-KZ"/>
              </w:rPr>
            </w:pPr>
            <w:r w:rsidRPr="003C31C6">
              <w:rPr>
                <w:rFonts w:ascii="Times New Roman" w:hAnsi="Times New Roman"/>
                <w:color w:val="000000"/>
                <w:sz w:val="24"/>
                <w:szCs w:val="24"/>
                <w:lang w:val="kk-KZ"/>
              </w:rPr>
              <w:t>4</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8,3</w:t>
            </w:r>
            <w:r w:rsidRPr="003C31C6">
              <w:rPr>
                <w:rFonts w:ascii="Times New Roman" w:hAnsi="Times New Roman"/>
                <w:color w:val="000000"/>
                <w:spacing w:val="2"/>
                <w:sz w:val="24"/>
                <w:szCs w:val="24"/>
              </w:rPr>
              <w:t>%</w:t>
            </w:r>
          </w:p>
        </w:tc>
        <w:tc>
          <w:tcPr>
            <w:tcW w:w="989" w:type="dxa"/>
          </w:tcPr>
          <w:p w:rsidR="00FB4518" w:rsidRPr="003C31C6" w:rsidRDefault="00FB4518" w:rsidP="003C31C6">
            <w:pPr>
              <w:autoSpaceDN w:val="0"/>
              <w:spacing w:after="0" w:line="240" w:lineRule="auto"/>
              <w:rPr>
                <w:rFonts w:ascii="Times New Roman" w:hAnsi="Times New Roman"/>
                <w:color w:val="000000"/>
                <w:sz w:val="24"/>
                <w:szCs w:val="24"/>
                <w:lang w:val="kk-KZ"/>
              </w:rPr>
            </w:pPr>
            <w:r w:rsidRPr="003C31C6">
              <w:rPr>
                <w:rFonts w:ascii="Times New Roman" w:hAnsi="Times New Roman"/>
                <w:color w:val="000000"/>
                <w:sz w:val="24"/>
                <w:szCs w:val="24"/>
                <w:lang w:val="kk-KZ"/>
              </w:rPr>
              <w:t>10</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20,8</w:t>
            </w:r>
            <w:r w:rsidRPr="003C31C6">
              <w:rPr>
                <w:rFonts w:ascii="Times New Roman" w:hAnsi="Times New Roman"/>
                <w:color w:val="000000"/>
                <w:spacing w:val="2"/>
                <w:sz w:val="24"/>
                <w:szCs w:val="24"/>
              </w:rPr>
              <w:t>%</w:t>
            </w:r>
          </w:p>
        </w:tc>
        <w:tc>
          <w:tcPr>
            <w:tcW w:w="989" w:type="dxa"/>
          </w:tcPr>
          <w:p w:rsidR="00FB4518" w:rsidRPr="003C31C6" w:rsidRDefault="00FB4518" w:rsidP="003C31C6">
            <w:pPr>
              <w:autoSpaceDN w:val="0"/>
              <w:spacing w:after="0" w:line="240" w:lineRule="auto"/>
              <w:rPr>
                <w:rFonts w:ascii="Times New Roman" w:hAnsi="Times New Roman"/>
                <w:sz w:val="24"/>
                <w:szCs w:val="24"/>
                <w:lang w:val="kk-KZ"/>
              </w:rPr>
            </w:pPr>
            <w:r w:rsidRPr="003C31C6">
              <w:rPr>
                <w:rFonts w:ascii="Times New Roman" w:hAnsi="Times New Roman"/>
                <w:sz w:val="24"/>
                <w:szCs w:val="24"/>
                <w:lang w:val="kk-KZ"/>
              </w:rPr>
              <w:t>11</w:t>
            </w:r>
          </w:p>
        </w:tc>
        <w:tc>
          <w:tcPr>
            <w:tcW w:w="992"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23,9</w:t>
            </w:r>
            <w:r w:rsidRPr="003C31C6">
              <w:rPr>
                <w:rFonts w:ascii="Times New Roman" w:hAnsi="Times New Roman"/>
                <w:color w:val="000000"/>
                <w:spacing w:val="2"/>
                <w:sz w:val="24"/>
                <w:szCs w:val="24"/>
              </w:rPr>
              <w:t>%</w:t>
            </w:r>
          </w:p>
        </w:tc>
        <w:tc>
          <w:tcPr>
            <w:tcW w:w="990" w:type="dxa"/>
          </w:tcPr>
          <w:p w:rsidR="00FB4518" w:rsidRPr="003C31C6" w:rsidRDefault="00FB4518" w:rsidP="003C31C6">
            <w:pPr>
              <w:autoSpaceDN w:val="0"/>
              <w:spacing w:after="0" w:line="240" w:lineRule="auto"/>
              <w:rPr>
                <w:rFonts w:ascii="Times New Roman" w:hAnsi="Times New Roman"/>
                <w:color w:val="000000"/>
                <w:sz w:val="24"/>
                <w:szCs w:val="24"/>
                <w:lang w:val="kk-KZ"/>
              </w:rPr>
            </w:pPr>
            <w:r w:rsidRPr="003C31C6">
              <w:rPr>
                <w:rFonts w:ascii="Times New Roman" w:hAnsi="Times New Roman"/>
                <w:color w:val="000000"/>
                <w:sz w:val="24"/>
                <w:szCs w:val="24"/>
                <w:lang w:val="kk-KZ"/>
              </w:rPr>
              <w:t>23</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50</w:t>
            </w:r>
            <w:r w:rsidRPr="003C31C6">
              <w:rPr>
                <w:rFonts w:ascii="Times New Roman" w:hAnsi="Times New Roman"/>
                <w:color w:val="000000"/>
                <w:spacing w:val="2"/>
                <w:sz w:val="24"/>
                <w:szCs w:val="24"/>
              </w:rPr>
              <w:t>%</w:t>
            </w:r>
          </w:p>
        </w:tc>
      </w:tr>
      <w:tr w:rsidR="00FB4518" w:rsidRPr="003C31C6" w:rsidTr="004E47F5">
        <w:trPr>
          <w:trHeight w:val="330"/>
        </w:trPr>
        <w:tc>
          <w:tcPr>
            <w:tcW w:w="1099" w:type="dxa"/>
            <w:vAlign w:val="bottom"/>
          </w:tcPr>
          <w:p w:rsidR="00FB4518" w:rsidRPr="003C31C6" w:rsidRDefault="00FB4518" w:rsidP="003C31C6">
            <w:pPr>
              <w:widowControl w:val="0"/>
              <w:tabs>
                <w:tab w:val="left" w:pos="0"/>
              </w:tabs>
              <w:autoSpaceDE w:val="0"/>
              <w:autoSpaceDN w:val="0"/>
              <w:adjustRightInd w:val="0"/>
              <w:spacing w:after="0" w:line="240" w:lineRule="auto"/>
              <w:jc w:val="both"/>
              <w:rPr>
                <w:rFonts w:ascii="Times New Roman" w:hAnsi="Times New Roman"/>
                <w:b/>
                <w:sz w:val="24"/>
                <w:szCs w:val="24"/>
              </w:rPr>
            </w:pPr>
            <w:r w:rsidRPr="003C31C6">
              <w:rPr>
                <w:rFonts w:ascii="Times New Roman" w:hAnsi="Times New Roman"/>
                <w:b/>
                <w:sz w:val="24"/>
                <w:szCs w:val="24"/>
              </w:rPr>
              <w:t>2018</w:t>
            </w:r>
          </w:p>
        </w:tc>
        <w:tc>
          <w:tcPr>
            <w:tcW w:w="1290" w:type="dxa"/>
          </w:tcPr>
          <w:p w:rsidR="00FB4518" w:rsidRPr="003C31C6" w:rsidRDefault="00FB4518" w:rsidP="003C31C6">
            <w:pPr>
              <w:spacing w:after="0" w:line="240" w:lineRule="auto"/>
              <w:jc w:val="center"/>
              <w:textAlignment w:val="baseline"/>
              <w:rPr>
                <w:rFonts w:ascii="Times New Roman" w:hAnsi="Times New Roman"/>
                <w:color w:val="000000"/>
                <w:spacing w:val="2"/>
                <w:sz w:val="24"/>
                <w:szCs w:val="24"/>
                <w:lang w:val="kk-KZ"/>
              </w:rPr>
            </w:pPr>
            <w:r w:rsidRPr="003C31C6">
              <w:rPr>
                <w:rFonts w:ascii="Times New Roman" w:hAnsi="Times New Roman"/>
                <w:color w:val="000000"/>
                <w:spacing w:val="2"/>
                <w:sz w:val="24"/>
                <w:szCs w:val="24"/>
                <w:lang w:val="kk-KZ"/>
              </w:rPr>
              <w:t>51</w:t>
            </w:r>
          </w:p>
        </w:tc>
        <w:tc>
          <w:tcPr>
            <w:tcW w:w="849" w:type="dxa"/>
          </w:tcPr>
          <w:p w:rsidR="00FB4518" w:rsidRPr="003C31C6" w:rsidRDefault="00FB4518" w:rsidP="003C31C6">
            <w:pPr>
              <w:autoSpaceDN w:val="0"/>
              <w:spacing w:after="0" w:line="240" w:lineRule="auto"/>
              <w:jc w:val="both"/>
              <w:rPr>
                <w:rFonts w:ascii="Times New Roman" w:hAnsi="Times New Roman"/>
                <w:color w:val="000000"/>
                <w:sz w:val="24"/>
                <w:szCs w:val="24"/>
                <w:lang w:val="kk-KZ"/>
              </w:rPr>
            </w:pPr>
            <w:r w:rsidRPr="003C31C6">
              <w:rPr>
                <w:rFonts w:ascii="Times New Roman" w:hAnsi="Times New Roman"/>
                <w:color w:val="000000"/>
                <w:sz w:val="24"/>
                <w:szCs w:val="24"/>
                <w:lang w:val="kk-KZ"/>
              </w:rPr>
              <w:t>6</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11,8</w:t>
            </w:r>
            <w:r w:rsidRPr="003C31C6">
              <w:rPr>
                <w:rFonts w:ascii="Times New Roman" w:hAnsi="Times New Roman"/>
                <w:color w:val="000000"/>
                <w:spacing w:val="2"/>
                <w:sz w:val="24"/>
                <w:szCs w:val="24"/>
              </w:rPr>
              <w:t>%</w:t>
            </w:r>
          </w:p>
        </w:tc>
        <w:tc>
          <w:tcPr>
            <w:tcW w:w="989" w:type="dxa"/>
          </w:tcPr>
          <w:p w:rsidR="00FB4518" w:rsidRPr="003C31C6" w:rsidRDefault="00FB4518" w:rsidP="003C31C6">
            <w:pPr>
              <w:autoSpaceDN w:val="0"/>
              <w:spacing w:after="0" w:line="240" w:lineRule="auto"/>
              <w:rPr>
                <w:rFonts w:ascii="Times New Roman" w:hAnsi="Times New Roman"/>
                <w:color w:val="000000"/>
                <w:sz w:val="24"/>
                <w:szCs w:val="24"/>
                <w:lang w:val="kk-KZ"/>
              </w:rPr>
            </w:pPr>
            <w:r w:rsidRPr="003C31C6">
              <w:rPr>
                <w:rFonts w:ascii="Times New Roman" w:hAnsi="Times New Roman"/>
                <w:color w:val="000000"/>
                <w:sz w:val="24"/>
                <w:szCs w:val="24"/>
                <w:lang w:val="kk-KZ"/>
              </w:rPr>
              <w:t>13</w:t>
            </w:r>
          </w:p>
        </w:tc>
        <w:tc>
          <w:tcPr>
            <w:tcW w:w="991"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28,2</w:t>
            </w:r>
            <w:r w:rsidRPr="003C31C6">
              <w:rPr>
                <w:rFonts w:ascii="Times New Roman" w:hAnsi="Times New Roman"/>
                <w:color w:val="000000"/>
                <w:spacing w:val="2"/>
                <w:sz w:val="24"/>
                <w:szCs w:val="24"/>
              </w:rPr>
              <w:t>%</w:t>
            </w:r>
          </w:p>
        </w:tc>
        <w:tc>
          <w:tcPr>
            <w:tcW w:w="989" w:type="dxa"/>
          </w:tcPr>
          <w:p w:rsidR="00FB4518" w:rsidRPr="003C31C6" w:rsidRDefault="00FB4518" w:rsidP="003C31C6">
            <w:pPr>
              <w:autoSpaceDN w:val="0"/>
              <w:spacing w:after="0" w:line="240" w:lineRule="auto"/>
              <w:rPr>
                <w:rFonts w:ascii="Times New Roman" w:hAnsi="Times New Roman"/>
                <w:sz w:val="24"/>
                <w:szCs w:val="24"/>
                <w:lang w:val="kk-KZ"/>
              </w:rPr>
            </w:pPr>
            <w:r w:rsidRPr="003C31C6">
              <w:rPr>
                <w:rFonts w:ascii="Times New Roman" w:hAnsi="Times New Roman"/>
                <w:sz w:val="24"/>
                <w:szCs w:val="24"/>
                <w:lang w:val="kk-KZ"/>
              </w:rPr>
              <w:t>16</w:t>
            </w:r>
          </w:p>
        </w:tc>
        <w:tc>
          <w:tcPr>
            <w:tcW w:w="992" w:type="dxa"/>
          </w:tcPr>
          <w:p w:rsidR="00FB4518" w:rsidRPr="003C31C6" w:rsidRDefault="00FB4518"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31,4</w:t>
            </w:r>
            <w:r w:rsidRPr="003C31C6">
              <w:rPr>
                <w:rFonts w:ascii="Times New Roman" w:hAnsi="Times New Roman"/>
                <w:color w:val="000000"/>
                <w:spacing w:val="2"/>
                <w:sz w:val="24"/>
                <w:szCs w:val="24"/>
              </w:rPr>
              <w:t>%</w:t>
            </w:r>
          </w:p>
        </w:tc>
        <w:tc>
          <w:tcPr>
            <w:tcW w:w="990" w:type="dxa"/>
          </w:tcPr>
          <w:p w:rsidR="00FB4518" w:rsidRPr="003C31C6" w:rsidRDefault="00FB4518" w:rsidP="003C31C6">
            <w:pPr>
              <w:autoSpaceDN w:val="0"/>
              <w:spacing w:after="0" w:line="240" w:lineRule="auto"/>
              <w:rPr>
                <w:rFonts w:ascii="Times New Roman" w:hAnsi="Times New Roman"/>
                <w:color w:val="000000"/>
                <w:sz w:val="24"/>
                <w:szCs w:val="24"/>
                <w:lang w:val="kk-KZ"/>
              </w:rPr>
            </w:pPr>
            <w:r w:rsidRPr="003C31C6">
              <w:rPr>
                <w:rFonts w:ascii="Times New Roman" w:hAnsi="Times New Roman"/>
                <w:color w:val="000000"/>
                <w:sz w:val="24"/>
                <w:szCs w:val="24"/>
                <w:lang w:val="kk-KZ"/>
              </w:rPr>
              <w:t>16</w:t>
            </w:r>
          </w:p>
        </w:tc>
        <w:tc>
          <w:tcPr>
            <w:tcW w:w="991" w:type="dxa"/>
          </w:tcPr>
          <w:p w:rsidR="00FB4518" w:rsidRPr="003C31C6" w:rsidRDefault="007E1033" w:rsidP="003C31C6">
            <w:pPr>
              <w:spacing w:after="0" w:line="240" w:lineRule="auto"/>
              <w:rPr>
                <w:rFonts w:ascii="Times New Roman" w:hAnsi="Times New Roman"/>
                <w:sz w:val="24"/>
                <w:szCs w:val="24"/>
              </w:rPr>
            </w:pPr>
            <w:r w:rsidRPr="003C31C6">
              <w:rPr>
                <w:rFonts w:ascii="Times New Roman" w:hAnsi="Times New Roman"/>
                <w:color w:val="000000"/>
                <w:spacing w:val="2"/>
                <w:sz w:val="24"/>
                <w:szCs w:val="24"/>
                <w:lang w:val="kk-KZ"/>
              </w:rPr>
              <w:t>31,3</w:t>
            </w:r>
            <w:r w:rsidR="00FB4518" w:rsidRPr="003C31C6">
              <w:rPr>
                <w:rFonts w:ascii="Times New Roman" w:hAnsi="Times New Roman"/>
                <w:color w:val="000000"/>
                <w:spacing w:val="2"/>
                <w:sz w:val="24"/>
                <w:szCs w:val="24"/>
              </w:rPr>
              <w:t>%</w:t>
            </w:r>
          </w:p>
        </w:tc>
      </w:tr>
    </w:tbl>
    <w:p w:rsidR="004E47F5" w:rsidRPr="003C31C6" w:rsidRDefault="004E47F5" w:rsidP="003C31C6">
      <w:pPr>
        <w:spacing w:after="0" w:line="240" w:lineRule="auto"/>
        <w:ind w:firstLine="708"/>
        <w:jc w:val="both"/>
        <w:rPr>
          <w:rFonts w:ascii="Times New Roman" w:hAnsi="Times New Roman"/>
          <w:sz w:val="24"/>
          <w:szCs w:val="24"/>
        </w:rPr>
      </w:pPr>
    </w:p>
    <w:p w:rsidR="004E47F5" w:rsidRPr="003C31C6" w:rsidRDefault="004E47F5" w:rsidP="003C31C6">
      <w:pPr>
        <w:spacing w:after="0" w:line="240" w:lineRule="auto"/>
        <w:rPr>
          <w:rFonts w:ascii="Times New Roman" w:hAnsi="Times New Roman"/>
          <w:sz w:val="24"/>
          <w:szCs w:val="24"/>
        </w:rPr>
      </w:pPr>
    </w:p>
    <w:p w:rsidR="004E47F5" w:rsidRPr="003C31C6" w:rsidRDefault="004E47F5" w:rsidP="003C31C6">
      <w:pPr>
        <w:spacing w:after="0" w:line="240" w:lineRule="auto"/>
        <w:rPr>
          <w:rFonts w:ascii="Times New Roman" w:hAnsi="Times New Roman"/>
          <w:sz w:val="24"/>
          <w:szCs w:val="24"/>
        </w:rPr>
      </w:pPr>
    </w:p>
    <w:p w:rsidR="004E47F5" w:rsidRPr="003C31C6" w:rsidRDefault="004E47F5" w:rsidP="003C31C6">
      <w:pPr>
        <w:pStyle w:val="a6"/>
        <w:spacing w:after="0" w:line="240" w:lineRule="auto"/>
        <w:ind w:left="0"/>
        <w:rPr>
          <w:rFonts w:ascii="Times New Roman" w:hAnsi="Times New Roman"/>
          <w:sz w:val="24"/>
          <w:szCs w:val="24"/>
        </w:rPr>
      </w:pPr>
    </w:p>
    <w:p w:rsidR="004E47F5" w:rsidRPr="003C31C6" w:rsidRDefault="004E47F5" w:rsidP="003C31C6">
      <w:pPr>
        <w:pStyle w:val="a6"/>
        <w:spacing w:after="0" w:line="240" w:lineRule="auto"/>
        <w:ind w:left="0"/>
        <w:rPr>
          <w:rFonts w:ascii="Times New Roman" w:hAnsi="Times New Roman"/>
          <w:sz w:val="24"/>
          <w:szCs w:val="24"/>
        </w:rPr>
      </w:pPr>
    </w:p>
    <w:p w:rsidR="004E47F5" w:rsidRPr="003C31C6" w:rsidRDefault="004E47F5" w:rsidP="003C31C6">
      <w:pPr>
        <w:pStyle w:val="a6"/>
        <w:spacing w:after="0" w:line="240" w:lineRule="auto"/>
        <w:ind w:left="0"/>
        <w:rPr>
          <w:rFonts w:ascii="Times New Roman" w:hAnsi="Times New Roman"/>
          <w:sz w:val="24"/>
          <w:szCs w:val="24"/>
        </w:rPr>
      </w:pPr>
    </w:p>
    <w:sectPr w:rsidR="004E47F5" w:rsidRPr="003C31C6" w:rsidSect="004E47F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8A9"/>
    <w:multiLevelType w:val="hybridMultilevel"/>
    <w:tmpl w:val="CF5A2D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26038C"/>
    <w:multiLevelType w:val="hybridMultilevel"/>
    <w:tmpl w:val="9872ED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F8177D"/>
    <w:multiLevelType w:val="hybridMultilevel"/>
    <w:tmpl w:val="DD92A4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5D614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326765D1"/>
    <w:multiLevelType w:val="hybridMultilevel"/>
    <w:tmpl w:val="16E80C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660440"/>
    <w:multiLevelType w:val="hybridMultilevel"/>
    <w:tmpl w:val="4D90DC5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031FED"/>
    <w:multiLevelType w:val="hybridMultilevel"/>
    <w:tmpl w:val="0A9ECDD2"/>
    <w:lvl w:ilvl="0" w:tplc="9E745FBA">
      <w:start w:val="1"/>
      <w:numFmt w:val="bullet"/>
      <w:lvlText w:val=""/>
      <w:lvlJc w:val="left"/>
      <w:pPr>
        <w:tabs>
          <w:tab w:val="num" w:pos="720"/>
        </w:tabs>
        <w:ind w:left="720" w:hanging="360"/>
      </w:pPr>
      <w:rPr>
        <w:rFonts w:ascii="Symbol" w:hAnsi="Symbol" w:hint="default"/>
      </w:rPr>
    </w:lvl>
    <w:lvl w:ilvl="1" w:tplc="F8A8D036" w:tentative="1">
      <w:start w:val="1"/>
      <w:numFmt w:val="bullet"/>
      <w:lvlText w:val=""/>
      <w:lvlJc w:val="left"/>
      <w:pPr>
        <w:tabs>
          <w:tab w:val="num" w:pos="1440"/>
        </w:tabs>
        <w:ind w:left="1440" w:hanging="360"/>
      </w:pPr>
      <w:rPr>
        <w:rFonts w:ascii="Symbol" w:hAnsi="Symbol" w:hint="default"/>
      </w:rPr>
    </w:lvl>
    <w:lvl w:ilvl="2" w:tplc="20802306" w:tentative="1">
      <w:start w:val="1"/>
      <w:numFmt w:val="bullet"/>
      <w:lvlText w:val=""/>
      <w:lvlJc w:val="left"/>
      <w:pPr>
        <w:tabs>
          <w:tab w:val="num" w:pos="2160"/>
        </w:tabs>
        <w:ind w:left="2160" w:hanging="360"/>
      </w:pPr>
      <w:rPr>
        <w:rFonts w:ascii="Symbol" w:hAnsi="Symbol" w:hint="default"/>
      </w:rPr>
    </w:lvl>
    <w:lvl w:ilvl="3" w:tplc="02E2FF64" w:tentative="1">
      <w:start w:val="1"/>
      <w:numFmt w:val="bullet"/>
      <w:lvlText w:val=""/>
      <w:lvlJc w:val="left"/>
      <w:pPr>
        <w:tabs>
          <w:tab w:val="num" w:pos="2880"/>
        </w:tabs>
        <w:ind w:left="2880" w:hanging="360"/>
      </w:pPr>
      <w:rPr>
        <w:rFonts w:ascii="Symbol" w:hAnsi="Symbol" w:hint="default"/>
      </w:rPr>
    </w:lvl>
    <w:lvl w:ilvl="4" w:tplc="369EA2DE" w:tentative="1">
      <w:start w:val="1"/>
      <w:numFmt w:val="bullet"/>
      <w:lvlText w:val=""/>
      <w:lvlJc w:val="left"/>
      <w:pPr>
        <w:tabs>
          <w:tab w:val="num" w:pos="3600"/>
        </w:tabs>
        <w:ind w:left="3600" w:hanging="360"/>
      </w:pPr>
      <w:rPr>
        <w:rFonts w:ascii="Symbol" w:hAnsi="Symbol" w:hint="default"/>
      </w:rPr>
    </w:lvl>
    <w:lvl w:ilvl="5" w:tplc="C9CC4092" w:tentative="1">
      <w:start w:val="1"/>
      <w:numFmt w:val="bullet"/>
      <w:lvlText w:val=""/>
      <w:lvlJc w:val="left"/>
      <w:pPr>
        <w:tabs>
          <w:tab w:val="num" w:pos="4320"/>
        </w:tabs>
        <w:ind w:left="4320" w:hanging="360"/>
      </w:pPr>
      <w:rPr>
        <w:rFonts w:ascii="Symbol" w:hAnsi="Symbol" w:hint="default"/>
      </w:rPr>
    </w:lvl>
    <w:lvl w:ilvl="6" w:tplc="A63A718A" w:tentative="1">
      <w:start w:val="1"/>
      <w:numFmt w:val="bullet"/>
      <w:lvlText w:val=""/>
      <w:lvlJc w:val="left"/>
      <w:pPr>
        <w:tabs>
          <w:tab w:val="num" w:pos="5040"/>
        </w:tabs>
        <w:ind w:left="5040" w:hanging="360"/>
      </w:pPr>
      <w:rPr>
        <w:rFonts w:ascii="Symbol" w:hAnsi="Symbol" w:hint="default"/>
      </w:rPr>
    </w:lvl>
    <w:lvl w:ilvl="7" w:tplc="2182D588" w:tentative="1">
      <w:start w:val="1"/>
      <w:numFmt w:val="bullet"/>
      <w:lvlText w:val=""/>
      <w:lvlJc w:val="left"/>
      <w:pPr>
        <w:tabs>
          <w:tab w:val="num" w:pos="5760"/>
        </w:tabs>
        <w:ind w:left="5760" w:hanging="360"/>
      </w:pPr>
      <w:rPr>
        <w:rFonts w:ascii="Symbol" w:hAnsi="Symbol" w:hint="default"/>
      </w:rPr>
    </w:lvl>
    <w:lvl w:ilvl="8" w:tplc="531844E0" w:tentative="1">
      <w:start w:val="1"/>
      <w:numFmt w:val="bullet"/>
      <w:lvlText w:val=""/>
      <w:lvlJc w:val="left"/>
      <w:pPr>
        <w:tabs>
          <w:tab w:val="num" w:pos="6480"/>
        </w:tabs>
        <w:ind w:left="6480" w:hanging="360"/>
      </w:pPr>
      <w:rPr>
        <w:rFonts w:ascii="Symbol" w:hAnsi="Symbol" w:hint="default"/>
      </w:rPr>
    </w:lvl>
  </w:abstractNum>
  <w:abstractNum w:abstractNumId="7">
    <w:nsid w:val="59DF02BA"/>
    <w:multiLevelType w:val="hybridMultilevel"/>
    <w:tmpl w:val="769CE2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687EF0"/>
    <w:multiLevelType w:val="hybridMultilevel"/>
    <w:tmpl w:val="09FEA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7"/>
  </w:num>
  <w:num w:numId="6">
    <w:abstractNumId w:val="8"/>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79A"/>
    <w:rsid w:val="000356EE"/>
    <w:rsid w:val="00077ABB"/>
    <w:rsid w:val="002015F1"/>
    <w:rsid w:val="00267BBD"/>
    <w:rsid w:val="00280087"/>
    <w:rsid w:val="00281954"/>
    <w:rsid w:val="00283618"/>
    <w:rsid w:val="00292A2F"/>
    <w:rsid w:val="00323040"/>
    <w:rsid w:val="0038762E"/>
    <w:rsid w:val="003C31C6"/>
    <w:rsid w:val="003E2A76"/>
    <w:rsid w:val="004452D0"/>
    <w:rsid w:val="00482A8A"/>
    <w:rsid w:val="00485462"/>
    <w:rsid w:val="004A0030"/>
    <w:rsid w:val="004E47F5"/>
    <w:rsid w:val="00607CD0"/>
    <w:rsid w:val="006955BB"/>
    <w:rsid w:val="006F5A04"/>
    <w:rsid w:val="007A3C91"/>
    <w:rsid w:val="007E1033"/>
    <w:rsid w:val="0084516D"/>
    <w:rsid w:val="008E63E4"/>
    <w:rsid w:val="00A104B4"/>
    <w:rsid w:val="00A55C2D"/>
    <w:rsid w:val="00A601C4"/>
    <w:rsid w:val="00A61E0B"/>
    <w:rsid w:val="00AB0D1C"/>
    <w:rsid w:val="00AC0803"/>
    <w:rsid w:val="00B42E8C"/>
    <w:rsid w:val="00BD223D"/>
    <w:rsid w:val="00DF6898"/>
    <w:rsid w:val="00E4404D"/>
    <w:rsid w:val="00FB4518"/>
    <w:rsid w:val="00FD3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9A"/>
    <w:rPr>
      <w:rFonts w:ascii="Calibri" w:eastAsia="Times New Roman" w:hAnsi="Calibri" w:cs="Times New Roman"/>
      <w:lang w:eastAsia="ru-RU"/>
    </w:rPr>
  </w:style>
  <w:style w:type="paragraph" w:styleId="1">
    <w:name w:val="heading 1"/>
    <w:basedOn w:val="a"/>
    <w:next w:val="a"/>
    <w:link w:val="10"/>
    <w:qFormat/>
    <w:rsid w:val="004E47F5"/>
    <w:pPr>
      <w:keepNext/>
      <w:numPr>
        <w:numId w:val="8"/>
      </w:numPr>
      <w:ind w:right="-625"/>
      <w:outlineLvl w:val="0"/>
    </w:pPr>
    <w:rPr>
      <w:sz w:val="28"/>
    </w:rPr>
  </w:style>
  <w:style w:type="paragraph" w:styleId="2">
    <w:name w:val="heading 2"/>
    <w:basedOn w:val="a"/>
    <w:next w:val="a"/>
    <w:link w:val="20"/>
    <w:qFormat/>
    <w:rsid w:val="004E47F5"/>
    <w:pPr>
      <w:keepNext/>
      <w:numPr>
        <w:ilvl w:val="1"/>
        <w:numId w:val="8"/>
      </w:numPr>
      <w:spacing w:before="240" w:after="60"/>
      <w:outlineLvl w:val="1"/>
    </w:pPr>
    <w:rPr>
      <w:rFonts w:ascii="Arial" w:hAnsi="Arial" w:cs="Arial"/>
      <w:b/>
      <w:bCs/>
      <w:i/>
      <w:iCs/>
      <w:sz w:val="28"/>
      <w:szCs w:val="28"/>
    </w:rPr>
  </w:style>
  <w:style w:type="paragraph" w:styleId="3">
    <w:name w:val="heading 3"/>
    <w:aliases w:val=" Знак15,Знак15"/>
    <w:basedOn w:val="a"/>
    <w:next w:val="a"/>
    <w:link w:val="30"/>
    <w:qFormat/>
    <w:rsid w:val="004E47F5"/>
    <w:pPr>
      <w:keepNext/>
      <w:numPr>
        <w:ilvl w:val="2"/>
        <w:numId w:val="8"/>
      </w:numPr>
      <w:spacing w:before="240" w:after="60"/>
      <w:outlineLvl w:val="2"/>
    </w:pPr>
    <w:rPr>
      <w:rFonts w:ascii="Arial" w:hAnsi="Arial" w:cs="Arial"/>
      <w:b/>
      <w:bCs/>
      <w:sz w:val="26"/>
      <w:szCs w:val="26"/>
    </w:rPr>
  </w:style>
  <w:style w:type="paragraph" w:styleId="4">
    <w:name w:val="heading 4"/>
    <w:basedOn w:val="a"/>
    <w:next w:val="a"/>
    <w:link w:val="40"/>
    <w:qFormat/>
    <w:rsid w:val="004E47F5"/>
    <w:pPr>
      <w:keepNext/>
      <w:numPr>
        <w:ilvl w:val="3"/>
        <w:numId w:val="8"/>
      </w:numPr>
      <w:outlineLvl w:val="3"/>
    </w:pPr>
  </w:style>
  <w:style w:type="paragraph" w:styleId="5">
    <w:name w:val="heading 5"/>
    <w:basedOn w:val="a"/>
    <w:next w:val="a"/>
    <w:link w:val="50"/>
    <w:qFormat/>
    <w:rsid w:val="004E47F5"/>
    <w:pPr>
      <w:keepNext/>
      <w:numPr>
        <w:ilvl w:val="4"/>
        <w:numId w:val="8"/>
      </w:numPr>
      <w:outlineLvl w:val="4"/>
    </w:pPr>
    <w:rPr>
      <w:rFonts w:ascii="Arial" w:hAnsi="Arial"/>
      <w:b/>
    </w:rPr>
  </w:style>
  <w:style w:type="paragraph" w:styleId="6">
    <w:name w:val="heading 6"/>
    <w:basedOn w:val="a"/>
    <w:next w:val="a"/>
    <w:link w:val="60"/>
    <w:qFormat/>
    <w:rsid w:val="004E47F5"/>
    <w:pPr>
      <w:numPr>
        <w:ilvl w:val="5"/>
        <w:numId w:val="8"/>
      </w:numPr>
      <w:spacing w:before="240" w:after="60"/>
      <w:outlineLvl w:val="5"/>
    </w:pPr>
    <w:rPr>
      <w:b/>
      <w:bCs/>
    </w:rPr>
  </w:style>
  <w:style w:type="paragraph" w:styleId="7">
    <w:name w:val="heading 7"/>
    <w:basedOn w:val="a"/>
    <w:next w:val="a"/>
    <w:link w:val="70"/>
    <w:qFormat/>
    <w:rsid w:val="004E47F5"/>
    <w:pPr>
      <w:numPr>
        <w:ilvl w:val="6"/>
        <w:numId w:val="8"/>
      </w:numPr>
      <w:spacing w:before="240" w:after="60"/>
      <w:outlineLvl w:val="6"/>
    </w:pPr>
  </w:style>
  <w:style w:type="paragraph" w:styleId="8">
    <w:name w:val="heading 8"/>
    <w:basedOn w:val="a"/>
    <w:next w:val="a"/>
    <w:link w:val="80"/>
    <w:qFormat/>
    <w:rsid w:val="004E47F5"/>
    <w:pPr>
      <w:numPr>
        <w:ilvl w:val="7"/>
        <w:numId w:val="8"/>
      </w:numPr>
      <w:spacing w:before="240" w:after="60"/>
      <w:outlineLvl w:val="7"/>
    </w:pPr>
    <w:rPr>
      <w:b/>
      <w:bCs/>
      <w:i/>
      <w:iCs/>
    </w:rPr>
  </w:style>
  <w:style w:type="paragraph" w:styleId="9">
    <w:name w:val="heading 9"/>
    <w:basedOn w:val="a"/>
    <w:next w:val="a"/>
    <w:link w:val="90"/>
    <w:qFormat/>
    <w:rsid w:val="004E47F5"/>
    <w:pPr>
      <w:numPr>
        <w:ilvl w:val="8"/>
        <w:numId w:val="8"/>
      </w:numPr>
      <w:spacing w:before="240" w:after="60"/>
      <w:outlineLvl w:val="8"/>
    </w:pPr>
    <w:rPr>
      <w:rFonts w:ascii="Cambria" w:hAnsi="Cambri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
    <w:link w:val="a4"/>
    <w:uiPriority w:val="99"/>
    <w:qFormat/>
    <w:rsid w:val="00FD37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FD379A"/>
    <w:rPr>
      <w:rFonts w:cs="Times New Roman"/>
    </w:rPr>
  </w:style>
  <w:style w:type="character" w:styleId="a5">
    <w:name w:val="Strong"/>
    <w:uiPriority w:val="22"/>
    <w:qFormat/>
    <w:rsid w:val="00FD379A"/>
    <w:rPr>
      <w:rFonts w:cs="Times New Roman"/>
      <w:b/>
    </w:rPr>
  </w:style>
  <w:style w:type="paragraph" w:styleId="a6">
    <w:name w:val="List Paragraph"/>
    <w:basedOn w:val="a"/>
    <w:uiPriority w:val="34"/>
    <w:qFormat/>
    <w:rsid w:val="00FD379A"/>
    <w:pPr>
      <w:ind w:left="720"/>
      <w:contextualSpacing/>
    </w:pPr>
  </w:style>
  <w:style w:type="character" w:customStyle="1" w:styleId="10">
    <w:name w:val="Заголовок 1 Знак"/>
    <w:basedOn w:val="a0"/>
    <w:link w:val="1"/>
    <w:rsid w:val="004E47F5"/>
    <w:rPr>
      <w:rFonts w:ascii="Calibri" w:eastAsia="Times New Roman" w:hAnsi="Calibri" w:cs="Times New Roman"/>
      <w:sz w:val="28"/>
      <w:lang w:eastAsia="ru-RU"/>
    </w:rPr>
  </w:style>
  <w:style w:type="character" w:customStyle="1" w:styleId="20">
    <w:name w:val="Заголовок 2 Знак"/>
    <w:basedOn w:val="a0"/>
    <w:link w:val="2"/>
    <w:rsid w:val="004E47F5"/>
    <w:rPr>
      <w:rFonts w:ascii="Arial" w:eastAsia="Times New Roman" w:hAnsi="Arial" w:cs="Arial"/>
      <w:b/>
      <w:bCs/>
      <w:i/>
      <w:iCs/>
      <w:sz w:val="28"/>
      <w:szCs w:val="28"/>
      <w:lang w:eastAsia="ru-RU"/>
    </w:rPr>
  </w:style>
  <w:style w:type="character" w:customStyle="1" w:styleId="30">
    <w:name w:val="Заголовок 3 Знак"/>
    <w:aliases w:val=" Знак15 Знак,Знак15 Знак"/>
    <w:basedOn w:val="a0"/>
    <w:link w:val="3"/>
    <w:rsid w:val="004E47F5"/>
    <w:rPr>
      <w:rFonts w:ascii="Arial" w:eastAsia="Times New Roman" w:hAnsi="Arial" w:cs="Arial"/>
      <w:b/>
      <w:bCs/>
      <w:sz w:val="26"/>
      <w:szCs w:val="26"/>
      <w:lang w:eastAsia="ru-RU"/>
    </w:rPr>
  </w:style>
  <w:style w:type="character" w:customStyle="1" w:styleId="40">
    <w:name w:val="Заголовок 4 Знак"/>
    <w:basedOn w:val="a0"/>
    <w:link w:val="4"/>
    <w:rsid w:val="004E47F5"/>
    <w:rPr>
      <w:rFonts w:ascii="Calibri" w:eastAsia="Times New Roman" w:hAnsi="Calibri" w:cs="Times New Roman"/>
      <w:lang w:eastAsia="ru-RU"/>
    </w:rPr>
  </w:style>
  <w:style w:type="character" w:customStyle="1" w:styleId="50">
    <w:name w:val="Заголовок 5 Знак"/>
    <w:basedOn w:val="a0"/>
    <w:link w:val="5"/>
    <w:rsid w:val="004E47F5"/>
    <w:rPr>
      <w:rFonts w:ascii="Arial" w:eastAsia="Times New Roman" w:hAnsi="Arial" w:cs="Times New Roman"/>
      <w:b/>
      <w:lang w:eastAsia="ru-RU"/>
    </w:rPr>
  </w:style>
  <w:style w:type="character" w:customStyle="1" w:styleId="60">
    <w:name w:val="Заголовок 6 Знак"/>
    <w:basedOn w:val="a0"/>
    <w:link w:val="6"/>
    <w:rsid w:val="004E47F5"/>
    <w:rPr>
      <w:rFonts w:ascii="Calibri" w:eastAsia="Times New Roman" w:hAnsi="Calibri" w:cs="Times New Roman"/>
      <w:b/>
      <w:bCs/>
      <w:lang w:eastAsia="ru-RU"/>
    </w:rPr>
  </w:style>
  <w:style w:type="character" w:customStyle="1" w:styleId="70">
    <w:name w:val="Заголовок 7 Знак"/>
    <w:basedOn w:val="a0"/>
    <w:link w:val="7"/>
    <w:rsid w:val="004E47F5"/>
    <w:rPr>
      <w:rFonts w:ascii="Calibri" w:eastAsia="Times New Roman" w:hAnsi="Calibri" w:cs="Times New Roman"/>
      <w:lang w:eastAsia="ru-RU"/>
    </w:rPr>
  </w:style>
  <w:style w:type="character" w:customStyle="1" w:styleId="80">
    <w:name w:val="Заголовок 8 Знак"/>
    <w:basedOn w:val="a0"/>
    <w:link w:val="8"/>
    <w:rsid w:val="004E47F5"/>
    <w:rPr>
      <w:rFonts w:ascii="Calibri" w:eastAsia="Times New Roman" w:hAnsi="Calibri" w:cs="Times New Roman"/>
      <w:b/>
      <w:bCs/>
      <w:i/>
      <w:iCs/>
      <w:lang w:eastAsia="ru-RU"/>
    </w:rPr>
  </w:style>
  <w:style w:type="character" w:customStyle="1" w:styleId="90">
    <w:name w:val="Заголовок 9 Знак"/>
    <w:basedOn w:val="a0"/>
    <w:link w:val="9"/>
    <w:rsid w:val="004E47F5"/>
    <w:rPr>
      <w:rFonts w:ascii="Cambria" w:eastAsia="Times New Roman" w:hAnsi="Cambria" w:cs="Times New Roman"/>
      <w:lang w:eastAsia="ru-RU"/>
    </w:rPr>
  </w:style>
  <w:style w:type="paragraph" w:styleId="a7">
    <w:name w:val="Title"/>
    <w:basedOn w:val="a"/>
    <w:link w:val="a8"/>
    <w:qFormat/>
    <w:rsid w:val="004E47F5"/>
    <w:pPr>
      <w:jc w:val="center"/>
    </w:pPr>
    <w:rPr>
      <w:sz w:val="28"/>
      <w:szCs w:val="20"/>
    </w:rPr>
  </w:style>
  <w:style w:type="character" w:customStyle="1" w:styleId="a8">
    <w:name w:val="Название Знак"/>
    <w:basedOn w:val="a0"/>
    <w:link w:val="a7"/>
    <w:rsid w:val="004E47F5"/>
    <w:rPr>
      <w:rFonts w:ascii="Calibri" w:eastAsia="Times New Roman" w:hAnsi="Calibri" w:cs="Times New Roman"/>
      <w:sz w:val="28"/>
      <w:szCs w:val="20"/>
      <w:lang w:eastAsia="ru-RU"/>
    </w:rPr>
  </w:style>
  <w:style w:type="paragraph" w:styleId="a9">
    <w:name w:val="header"/>
    <w:basedOn w:val="a"/>
    <w:link w:val="aa"/>
    <w:rsid w:val="004E47F5"/>
    <w:pPr>
      <w:tabs>
        <w:tab w:val="center" w:pos="4677"/>
        <w:tab w:val="right" w:pos="9355"/>
      </w:tabs>
    </w:pPr>
  </w:style>
  <w:style w:type="character" w:customStyle="1" w:styleId="aa">
    <w:name w:val="Верхний колонтитул Знак"/>
    <w:basedOn w:val="a0"/>
    <w:link w:val="a9"/>
    <w:rsid w:val="004E47F5"/>
    <w:rPr>
      <w:rFonts w:ascii="Calibri" w:eastAsia="Times New Roman" w:hAnsi="Calibri" w:cs="Times New Roman"/>
      <w:lang w:eastAsia="ru-RU"/>
    </w:rPr>
  </w:style>
  <w:style w:type="character" w:customStyle="1" w:styleId="a4">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3"/>
    <w:uiPriority w:val="99"/>
    <w:locked/>
    <w:rsid w:val="004E47F5"/>
    <w:rPr>
      <w:rFonts w:ascii="Times New Roman" w:eastAsia="Times New Roman" w:hAnsi="Times New Roman" w:cs="Times New Roman"/>
      <w:sz w:val="24"/>
      <w:szCs w:val="24"/>
      <w:lang w:eastAsia="ru-RU"/>
    </w:rPr>
  </w:style>
  <w:style w:type="paragraph" w:customStyle="1" w:styleId="Default">
    <w:name w:val="Default"/>
    <w:rsid w:val="004E47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Indent1">
    <w:name w:val="Body Text Indent1"/>
    <w:basedOn w:val="a"/>
    <w:link w:val="BodyTextIndentChar"/>
    <w:rsid w:val="004E47F5"/>
    <w:pPr>
      <w:widowControl w:val="0"/>
      <w:snapToGrid w:val="0"/>
      <w:spacing w:after="0" w:line="240" w:lineRule="exact"/>
      <w:ind w:left="482"/>
      <w:jc w:val="both"/>
    </w:pPr>
    <w:rPr>
      <w:rFonts w:ascii="Times New Roman" w:eastAsia="PMingLiU" w:hAnsi="Times New Roman"/>
      <w:kern w:val="2"/>
      <w:sz w:val="24"/>
      <w:szCs w:val="24"/>
      <w:lang w:val="en-US" w:eastAsia="zh-TW"/>
    </w:rPr>
  </w:style>
  <w:style w:type="character" w:customStyle="1" w:styleId="BodyTextIndentChar">
    <w:name w:val="Body Text Indent Char"/>
    <w:link w:val="BodyTextIndent1"/>
    <w:rsid w:val="004E47F5"/>
    <w:rPr>
      <w:rFonts w:ascii="Times New Roman" w:eastAsia="PMingLiU" w:hAnsi="Times New Roman" w:cs="Times New Roman"/>
      <w:kern w:val="2"/>
      <w:sz w:val="24"/>
      <w:szCs w:val="24"/>
      <w:lang w:val="en-US" w:eastAsia="zh-TW"/>
    </w:rPr>
  </w:style>
  <w:style w:type="paragraph" w:styleId="ab">
    <w:name w:val="Balloon Text"/>
    <w:basedOn w:val="a"/>
    <w:link w:val="ac"/>
    <w:uiPriority w:val="99"/>
    <w:semiHidden/>
    <w:unhideWhenUsed/>
    <w:rsid w:val="0028008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80087"/>
    <w:rPr>
      <w:rFonts w:ascii="Tahoma" w:eastAsia="Times New Roman" w:hAnsi="Tahoma" w:cs="Tahoma"/>
      <w:sz w:val="16"/>
      <w:szCs w:val="16"/>
      <w:lang w:eastAsia="ru-RU"/>
    </w:rPr>
  </w:style>
  <w:style w:type="table" w:styleId="ad">
    <w:name w:val="Table Grid"/>
    <w:basedOn w:val="a1"/>
    <w:uiPriority w:val="59"/>
    <w:rsid w:val="007E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756241">
      <w:bodyDiv w:val="1"/>
      <w:marLeft w:val="0"/>
      <w:marRight w:val="0"/>
      <w:marTop w:val="0"/>
      <w:marBottom w:val="0"/>
      <w:divBdr>
        <w:top w:val="none" w:sz="0" w:space="0" w:color="auto"/>
        <w:left w:val="none" w:sz="0" w:space="0" w:color="auto"/>
        <w:bottom w:val="none" w:sz="0" w:space="0" w:color="auto"/>
        <w:right w:val="none" w:sz="0" w:space="0" w:color="auto"/>
      </w:divBdr>
      <w:divsChild>
        <w:div w:id="1554853404">
          <w:marLeft w:val="547"/>
          <w:marRight w:val="605"/>
          <w:marTop w:val="0"/>
          <w:marBottom w:val="0"/>
          <w:divBdr>
            <w:top w:val="none" w:sz="0" w:space="0" w:color="auto"/>
            <w:left w:val="none" w:sz="0" w:space="0" w:color="auto"/>
            <w:bottom w:val="none" w:sz="0" w:space="0" w:color="auto"/>
            <w:right w:val="none" w:sz="0" w:space="0" w:color="auto"/>
          </w:divBdr>
        </w:div>
      </w:divsChild>
    </w:div>
    <w:div w:id="14060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5177-1A4D-413A-BC4D-355D04C2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2910</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cp:lastPrinted>2016-05-04T04:20:00Z</cp:lastPrinted>
  <dcterms:created xsi:type="dcterms:W3CDTF">2016-05-04T04:31:00Z</dcterms:created>
  <dcterms:modified xsi:type="dcterms:W3CDTF">2016-05-04T04:31:00Z</dcterms:modified>
</cp:coreProperties>
</file>